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3B" w:rsidRPr="00436220" w:rsidRDefault="003C073B" w:rsidP="003C073B">
      <w:pPr>
        <w:rPr>
          <w:rFonts w:ascii="Cambria" w:eastAsia="SimSun" w:hAnsi="Cambria"/>
          <w:sz w:val="34"/>
          <w:szCs w:val="34"/>
          <w:lang w:eastAsia="en-US"/>
        </w:rPr>
      </w:pPr>
      <w:r w:rsidRPr="00436220">
        <w:rPr>
          <w:rFonts w:eastAsia="SimSun"/>
          <w:noProof/>
        </w:rPr>
        <w:drawing>
          <wp:anchor distT="0" distB="0" distL="114300" distR="114300" simplePos="0" relativeHeight="251642880" behindDoc="0" locked="0" layoutInCell="1" allowOverlap="1" wp14:anchorId="4F6330C3" wp14:editId="2B529BC8">
            <wp:simplePos x="0" y="0"/>
            <wp:positionH relativeFrom="column">
              <wp:posOffset>194310</wp:posOffset>
            </wp:positionH>
            <wp:positionV relativeFrom="paragraph">
              <wp:posOffset>-276225</wp:posOffset>
            </wp:positionV>
            <wp:extent cx="1983105" cy="1270635"/>
            <wp:effectExtent l="0" t="0" r="0" b="0"/>
            <wp:wrapSquare wrapText="bothSides"/>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3105" cy="1270635"/>
                    </a:xfrm>
                    <a:prstGeom prst="rect">
                      <a:avLst/>
                    </a:prstGeom>
                    <a:noFill/>
                  </pic:spPr>
                </pic:pic>
              </a:graphicData>
            </a:graphic>
            <wp14:sizeRelH relativeFrom="page">
              <wp14:pctWidth>0</wp14:pctWidth>
            </wp14:sizeRelH>
            <wp14:sizeRelV relativeFrom="page">
              <wp14:pctHeight>0</wp14:pctHeight>
            </wp14:sizeRelV>
          </wp:anchor>
        </w:drawing>
      </w:r>
      <w:r w:rsidR="00157DE7" w:rsidRPr="00436220">
        <w:rPr>
          <w:noProof/>
        </w:rPr>
        <mc:AlternateContent>
          <mc:Choice Requires="wps">
            <w:drawing>
              <wp:anchor distT="0" distB="0" distL="114300" distR="114300" simplePos="0" relativeHeight="251659264" behindDoc="0" locked="0" layoutInCell="0" allowOverlap="1" wp14:anchorId="1B2F1390" wp14:editId="780E2EDC">
                <wp:simplePos x="0" y="0"/>
                <wp:positionH relativeFrom="page">
                  <wp:posOffset>540385</wp:posOffset>
                </wp:positionH>
                <wp:positionV relativeFrom="page">
                  <wp:posOffset>269240</wp:posOffset>
                </wp:positionV>
                <wp:extent cx="6788150" cy="210820"/>
                <wp:effectExtent l="19050" t="19050" r="0" b="0"/>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210820"/>
                        </a:xfrm>
                        <a:prstGeom prst="rect">
                          <a:avLst/>
                        </a:prstGeom>
                        <a:noFill/>
                        <a:ln w="38100" cmpd="dbl">
                          <a:solidFill>
                            <a:srgbClr val="136F1C"/>
                          </a:solidFill>
                          <a:miter lim="800000"/>
                          <a:headEnd/>
                          <a:tailEnd/>
                        </a:ln>
                        <a:effectLst/>
                        <a:extLst>
                          <a:ext uri="{909E8E84-426E-40DD-AFC4-6F175D3DCCD1}">
                            <a14:hiddenFill xmlns:a14="http://schemas.microsoft.com/office/drawing/2010/main">
                              <a:solidFill>
                                <a:srgbClr val="136F1C"/>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BA28B35" id="Rectangle 6" o:spid="_x0000_s1026" style="position:absolute;margin-left:42.55pt;margin-top:21.2pt;width:534.5pt;height:1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" o:allowincell="f" filled="f" fillcolor="#136f1c" strokecolor="#136f1c" strokeweight="3pt">
                <v:stroke linestyle="thinThin"/>
                <v:shadow color="#4e6128" opacity=".5" offset="1pt"/>
                <w10:wrap anchorx="page" anchory="page"/>
              </v:rect>
            </w:pict>
          </mc:Fallback>
        </mc:AlternateContent>
      </w:r>
      <w:r w:rsidR="00157DE7" w:rsidRPr="00436220">
        <w:rPr>
          <w:noProof/>
        </w:rPr>
        <mc:AlternateContent>
          <mc:Choice Requires="wps">
            <w:drawing>
              <wp:anchor distT="0" distB="0" distL="114300" distR="114300" simplePos="0" relativeHeight="251649024" behindDoc="0" locked="0" layoutInCell="0" allowOverlap="1" wp14:anchorId="5328ACED" wp14:editId="5A7ED571">
                <wp:simplePos x="0" y="0"/>
                <wp:positionH relativeFrom="page">
                  <wp:posOffset>7086600</wp:posOffset>
                </wp:positionH>
                <wp:positionV relativeFrom="page">
                  <wp:posOffset>269240</wp:posOffset>
                </wp:positionV>
                <wp:extent cx="241935" cy="9841865"/>
                <wp:effectExtent l="19050" t="19050" r="5715" b="6985"/>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9841865"/>
                        </a:xfrm>
                        <a:prstGeom prst="rect">
                          <a:avLst/>
                        </a:prstGeom>
                        <a:solidFill>
                          <a:srgbClr val="FFFFFF"/>
                        </a:solidFill>
                        <a:ln w="38100" cmpd="dbl">
                          <a:solidFill>
                            <a:srgbClr val="136F1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241B4" id="Rectangle 5" o:spid="_x0000_s1026" style="position:absolute;margin-left:558pt;margin-top:21.2pt;width:19.05pt;height:774.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" o:allowincell="f" strokecolor="#136f1c" strokeweight="3pt">
                <v:stroke linestyle="thinThin"/>
                <w10:wrap anchorx="page" anchory="page"/>
              </v:rect>
            </w:pict>
          </mc:Fallback>
        </mc:AlternateContent>
      </w:r>
      <w:r w:rsidRPr="00436220">
        <w:rPr>
          <w:rFonts w:eastAsia="SimSun"/>
          <w:sz w:val="36"/>
          <w:szCs w:val="36"/>
          <w:lang w:eastAsia="zh-CN"/>
        </w:rPr>
        <w:t>ООО «Национальный земельный фонд»</w:t>
      </w:r>
    </w:p>
    <w:p w:rsidR="003C073B" w:rsidRPr="00436220" w:rsidRDefault="003C073B" w:rsidP="003C073B">
      <w:pPr>
        <w:rPr>
          <w:rFonts w:ascii="Cambria" w:eastAsia="SimSun" w:hAnsi="Cambria"/>
          <w:sz w:val="36"/>
          <w:szCs w:val="36"/>
          <w:lang w:eastAsia="en-US"/>
        </w:rPr>
      </w:pPr>
    </w:p>
    <w:p w:rsidR="003C073B" w:rsidRPr="00436220" w:rsidRDefault="003C073B" w:rsidP="003C073B">
      <w:pPr>
        <w:rPr>
          <w:rFonts w:ascii="Cambria" w:eastAsia="SimSun" w:hAnsi="Cambria"/>
          <w:sz w:val="36"/>
          <w:szCs w:val="36"/>
          <w:lang w:eastAsia="en-US"/>
        </w:rPr>
      </w:pPr>
    </w:p>
    <w:p w:rsidR="003C073B" w:rsidRPr="00436220" w:rsidRDefault="00FE0728" w:rsidP="003C073B">
      <w:pPr>
        <w:ind w:left="426" w:right="424"/>
        <w:jc w:val="right"/>
        <w:rPr>
          <w:sz w:val="28"/>
          <w:szCs w:val="28"/>
          <w:lang w:eastAsia="en-US"/>
        </w:rPr>
      </w:pPr>
      <w:r w:rsidRPr="00436220">
        <w:rPr>
          <w:sz w:val="28"/>
          <w:szCs w:val="28"/>
          <w:lang w:eastAsia="en-US"/>
        </w:rPr>
        <w:t>Экз. №____</w:t>
      </w:r>
    </w:p>
    <w:p w:rsidR="003C073B" w:rsidRPr="00436220" w:rsidRDefault="003C073B" w:rsidP="003C073B">
      <w:pPr>
        <w:rPr>
          <w:rFonts w:ascii="Cambria" w:eastAsia="SimSun" w:hAnsi="Cambria"/>
          <w:sz w:val="44"/>
          <w:szCs w:val="48"/>
          <w:lang w:eastAsia="en-US"/>
        </w:rPr>
      </w:pPr>
    </w:p>
    <w:p w:rsidR="003C073B" w:rsidRPr="00436220" w:rsidRDefault="003C073B" w:rsidP="003C073B">
      <w:pPr>
        <w:rPr>
          <w:rFonts w:ascii="Cambria" w:eastAsia="SimSun" w:hAnsi="Cambria"/>
          <w:sz w:val="44"/>
          <w:szCs w:val="48"/>
          <w:lang w:eastAsia="en-US"/>
        </w:rPr>
      </w:pPr>
    </w:p>
    <w:p w:rsidR="003C073B" w:rsidRPr="00436220" w:rsidRDefault="003C073B" w:rsidP="003C073B">
      <w:pPr>
        <w:rPr>
          <w:rFonts w:ascii="Cambria" w:eastAsia="SimSun" w:hAnsi="Cambria"/>
          <w:sz w:val="44"/>
          <w:szCs w:val="48"/>
          <w:lang w:eastAsia="en-US"/>
        </w:rPr>
      </w:pPr>
    </w:p>
    <w:p w:rsidR="003C073B" w:rsidRPr="00436220" w:rsidRDefault="003C073B" w:rsidP="003C073B">
      <w:pPr>
        <w:rPr>
          <w:rFonts w:ascii="Cambria" w:eastAsia="SimSun" w:hAnsi="Cambria"/>
          <w:sz w:val="44"/>
          <w:szCs w:val="48"/>
          <w:lang w:eastAsia="en-US"/>
        </w:rPr>
      </w:pPr>
    </w:p>
    <w:p w:rsidR="003C073B" w:rsidRPr="00436220" w:rsidRDefault="003C073B" w:rsidP="001B4AB7">
      <w:pPr>
        <w:ind w:left="426" w:right="141"/>
        <w:jc w:val="center"/>
        <w:rPr>
          <w:rFonts w:eastAsia="SimSun"/>
          <w:b/>
          <w:sz w:val="48"/>
          <w:szCs w:val="48"/>
          <w:lang w:eastAsia="zh-CN"/>
        </w:rPr>
      </w:pPr>
      <w:r w:rsidRPr="00436220">
        <w:rPr>
          <w:b/>
          <w:sz w:val="48"/>
          <w:szCs w:val="48"/>
          <w:lang w:eastAsia="en-US"/>
        </w:rPr>
        <w:t>ПРОЕКТ</w:t>
      </w:r>
      <w:r w:rsidRPr="00436220">
        <w:rPr>
          <w:b/>
          <w:sz w:val="48"/>
          <w:szCs w:val="48"/>
          <w:lang w:eastAsia="en-US"/>
        </w:rPr>
        <w:br/>
      </w:r>
      <w:r w:rsidR="00E036BB">
        <w:rPr>
          <w:b/>
          <w:sz w:val="48"/>
          <w:szCs w:val="48"/>
          <w:lang w:eastAsia="en-US"/>
        </w:rPr>
        <w:t>П</w:t>
      </w:r>
      <w:r w:rsidRPr="00436220">
        <w:rPr>
          <w:b/>
          <w:sz w:val="48"/>
          <w:szCs w:val="48"/>
          <w:lang w:eastAsia="en-US"/>
        </w:rPr>
        <w:t xml:space="preserve">равил землепользования и застройки </w:t>
      </w:r>
      <w:r w:rsidR="001B4AB7" w:rsidRPr="00436220">
        <w:rPr>
          <w:rFonts w:eastAsia="SimSun"/>
          <w:b/>
          <w:sz w:val="48"/>
          <w:szCs w:val="48"/>
          <w:lang w:eastAsia="zh-CN"/>
        </w:rPr>
        <w:t xml:space="preserve">Подволошинского муниципального образования Катангского района </w:t>
      </w:r>
      <w:r w:rsidR="001B4AB7" w:rsidRPr="00436220">
        <w:rPr>
          <w:b/>
          <w:sz w:val="48"/>
          <w:szCs w:val="48"/>
          <w:lang w:eastAsia="en-US"/>
        </w:rPr>
        <w:t xml:space="preserve">Иркутской </w:t>
      </w:r>
      <w:r w:rsidRPr="00436220">
        <w:rPr>
          <w:b/>
          <w:sz w:val="48"/>
          <w:szCs w:val="48"/>
          <w:lang w:eastAsia="en-US"/>
        </w:rPr>
        <w:t>области</w:t>
      </w:r>
    </w:p>
    <w:p w:rsidR="003C073B" w:rsidRPr="00436220" w:rsidRDefault="003C073B" w:rsidP="003C073B">
      <w:pPr>
        <w:rPr>
          <w:rFonts w:ascii="Cambria" w:eastAsia="SimSun" w:hAnsi="Cambria"/>
          <w:sz w:val="48"/>
          <w:szCs w:val="48"/>
          <w:lang w:eastAsia="en-US"/>
        </w:rPr>
      </w:pPr>
    </w:p>
    <w:p w:rsidR="003C073B" w:rsidRPr="00436220" w:rsidRDefault="00157DE7" w:rsidP="003C073B">
      <w:pPr>
        <w:jc w:val="center"/>
        <w:rPr>
          <w:rFonts w:ascii="Cambria" w:eastAsia="SimSun" w:hAnsi="Cambria"/>
          <w:sz w:val="36"/>
          <w:szCs w:val="36"/>
          <w:lang w:eastAsia="ar-SA"/>
        </w:rPr>
      </w:pPr>
      <w:r w:rsidRPr="00436220">
        <w:rPr>
          <w:noProof/>
        </w:rPr>
        <mc:AlternateContent>
          <mc:Choice Requires="wps">
            <w:drawing>
              <wp:anchor distT="0" distB="0" distL="114300" distR="114300" simplePos="0" relativeHeight="251650048" behindDoc="0" locked="0" layoutInCell="0" allowOverlap="1" wp14:anchorId="4ECF259E" wp14:editId="7BE308DE">
                <wp:simplePos x="0" y="0"/>
                <wp:positionH relativeFrom="page">
                  <wp:posOffset>540385</wp:posOffset>
                </wp:positionH>
                <wp:positionV relativeFrom="page">
                  <wp:posOffset>269240</wp:posOffset>
                </wp:positionV>
                <wp:extent cx="448945" cy="9841865"/>
                <wp:effectExtent l="19050" t="19050" r="8255" b="698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9841865"/>
                        </a:xfrm>
                        <a:prstGeom prst="rect">
                          <a:avLst/>
                        </a:prstGeom>
                        <a:noFill/>
                        <a:ln w="38100" cmpd="dbl">
                          <a:solidFill>
                            <a:srgbClr val="136F1C"/>
                          </a:solidFill>
                          <a:miter lim="800000"/>
                          <a:headEnd/>
                          <a:tailEnd/>
                        </a:ln>
                        <a:extLst>
                          <a:ext uri="{909E8E84-426E-40DD-AFC4-6F175D3DCCD1}">
                            <a14:hiddenFill xmlns:a14="http://schemas.microsoft.com/office/drawing/2010/main">
                              <a:solidFill>
                                <a:srgbClr val="136F1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C399" id="Rectangle 7" o:spid="_x0000_s1026" style="position:absolute;margin-left:42.55pt;margin-top:21.2pt;width:35.35pt;height:774.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" o:allowincell="f" filled="f" fillcolor="#136f1c" strokecolor="#136f1c" strokeweight="3pt">
                <v:stroke linestyle="thinThin"/>
                <w10:wrap anchorx="page" anchory="page"/>
              </v:rect>
            </w:pict>
          </mc:Fallback>
        </mc:AlternateContent>
      </w:r>
      <w:r w:rsidRPr="00436220">
        <w:rPr>
          <w:noProof/>
        </w:rPr>
        <mc:AlternateContent>
          <mc:Choice Requires="wps">
            <w:drawing>
              <wp:anchor distT="0" distB="0" distL="114298" distR="114298" simplePos="0" relativeHeight="251655168" behindDoc="0" locked="0" layoutInCell="1" allowOverlap="1" wp14:anchorId="4FD8311F" wp14:editId="33E1517F">
                <wp:simplePos x="0" y="0"/>
                <wp:positionH relativeFrom="column">
                  <wp:posOffset>14604</wp:posOffset>
                </wp:positionH>
                <wp:positionV relativeFrom="page">
                  <wp:posOffset>7009765</wp:posOffset>
                </wp:positionV>
                <wp:extent cx="0" cy="2905125"/>
                <wp:effectExtent l="0" t="0" r="0" b="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05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B399D" id="Line 13" o:spid="_x0000_s1026" style="position:absolute;flip:x y;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1.15pt,551.95pt" to="1.15pt,7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" strokeweight="1pt">
                <w10:wrap anchory="page"/>
              </v:line>
            </w:pict>
          </mc:Fallback>
        </mc:AlternateContent>
      </w:r>
      <w:r w:rsidRPr="00436220">
        <w:rPr>
          <w:noProof/>
        </w:rPr>
        <mc:AlternateContent>
          <mc:Choice Requires="wps">
            <w:drawing>
              <wp:anchor distT="0" distB="0" distL="114300" distR="114300" simplePos="0" relativeHeight="251656192" behindDoc="0" locked="0" layoutInCell="1" allowOverlap="1" wp14:anchorId="660049CE" wp14:editId="341C476B">
                <wp:simplePos x="0" y="0"/>
                <wp:positionH relativeFrom="column">
                  <wp:posOffset>-122555</wp:posOffset>
                </wp:positionH>
                <wp:positionV relativeFrom="page">
                  <wp:posOffset>7132320</wp:posOffset>
                </wp:positionV>
                <wp:extent cx="139065" cy="685800"/>
                <wp:effectExtent l="0" t="0" r="0" b="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A0A" w:rsidRDefault="00B00A0A" w:rsidP="003C073B">
                            <w:pPr>
                              <w:pStyle w:val="affff3"/>
                            </w:pPr>
                            <w:r>
                              <w:t>Взам.инв.№</w:t>
                            </w:r>
                          </w:p>
                          <w:p w:rsidR="00B00A0A" w:rsidRDefault="00B00A0A" w:rsidP="003C073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049CE" id="_x0000_t202" coordsize="21600,21600" o:spt="202" path="m,l,21600r21600,l21600,xe">
                <v:stroke joinstyle="miter"/>
                <v:path gradientshapeok="t" o:connecttype="rect"/>
              </v:shapetype>
              <v:shape id="Text Box 14" o:spid="_x0000_s1026" type="#_x0000_t202" style="position:absolute;left:0;text-align:left;margin-left:-9.65pt;margin-top:561.6pt;width:10.9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" filled="f" stroked="f">
                <v:textbox style="layout-flow:vertical;mso-layout-flow-alt:bottom-to-top" inset="0,0,0,0">
                  <w:txbxContent>
                    <w:p w:rsidR="00B00A0A" w:rsidRDefault="00B00A0A" w:rsidP="003C073B">
                      <w:pPr>
                        <w:pStyle w:val="affff3"/>
                      </w:pPr>
                      <w:r>
                        <w:t>Взам.инв.№</w:t>
                      </w:r>
                    </w:p>
                    <w:p w:rsidR="00B00A0A" w:rsidRDefault="00B00A0A" w:rsidP="003C073B"/>
                  </w:txbxContent>
                </v:textbox>
                <w10:wrap anchory="page"/>
              </v:shape>
            </w:pict>
          </mc:Fallback>
        </mc:AlternateContent>
      </w:r>
      <w:r w:rsidRPr="00436220">
        <w:rPr>
          <w:noProof/>
        </w:rPr>
        <mc:AlternateContent>
          <mc:Choice Requires="wps">
            <w:drawing>
              <wp:anchor distT="4294967294" distB="4294967294" distL="114300" distR="114300" simplePos="0" relativeHeight="251652096" behindDoc="0" locked="0" layoutInCell="1" allowOverlap="1" wp14:anchorId="3BEC96B5" wp14:editId="7E5E787D">
                <wp:simplePos x="0" y="0"/>
                <wp:positionH relativeFrom="column">
                  <wp:posOffset>-179705</wp:posOffset>
                </wp:positionH>
                <wp:positionV relativeFrom="page">
                  <wp:posOffset>7009764</wp:posOffset>
                </wp:positionV>
                <wp:extent cx="432435" cy="0"/>
                <wp:effectExtent l="0" t="0" r="5715" b="0"/>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031C" id="Line 10" o:spid="_x0000_s1026" style="position:absolute;flip:x;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4.15pt,551.95pt" to="19.9pt,5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" strokeweight="1pt">
                <w10:wrap anchory="page"/>
              </v:line>
            </w:pict>
          </mc:Fallback>
        </mc:AlternateContent>
      </w:r>
      <w:r w:rsidR="001B4AB7" w:rsidRPr="00436220">
        <w:rPr>
          <w:rFonts w:eastAsia="SimSun"/>
          <w:b/>
          <w:sz w:val="40"/>
          <w:szCs w:val="40"/>
          <w:lang w:eastAsia="zh-CN"/>
        </w:rPr>
        <w:t>6377</w:t>
      </w:r>
      <w:r w:rsidR="003C073B" w:rsidRPr="00436220">
        <w:rPr>
          <w:rFonts w:eastAsia="SimSun"/>
          <w:b/>
          <w:sz w:val="40"/>
          <w:szCs w:val="40"/>
          <w:lang w:eastAsia="zh-CN"/>
        </w:rPr>
        <w:t>-ТП-ПЗЗ</w:t>
      </w:r>
    </w:p>
    <w:p w:rsidR="003C073B" w:rsidRPr="00436220" w:rsidRDefault="003C073B" w:rsidP="003C073B">
      <w:pPr>
        <w:ind w:left="426" w:right="141"/>
        <w:jc w:val="center"/>
        <w:rPr>
          <w:rFonts w:ascii="Cambria" w:eastAsia="SimSun" w:hAnsi="Cambria"/>
          <w:sz w:val="28"/>
          <w:szCs w:val="28"/>
          <w:lang w:eastAsia="en-US"/>
        </w:rPr>
      </w:pPr>
    </w:p>
    <w:p w:rsidR="003C073B" w:rsidRPr="00436220" w:rsidRDefault="003C073B" w:rsidP="003C073B">
      <w:pPr>
        <w:ind w:left="426" w:right="141"/>
        <w:jc w:val="center"/>
        <w:rPr>
          <w:rFonts w:ascii="Cambria" w:eastAsia="SimSun" w:hAnsi="Cambria"/>
          <w:sz w:val="28"/>
          <w:szCs w:val="28"/>
          <w:lang w:eastAsia="en-US"/>
        </w:rPr>
      </w:pPr>
    </w:p>
    <w:p w:rsidR="003C073B" w:rsidRPr="00436220" w:rsidRDefault="003C073B" w:rsidP="003C073B">
      <w:pPr>
        <w:ind w:left="426" w:right="141"/>
        <w:jc w:val="center"/>
        <w:rPr>
          <w:rFonts w:ascii="Cambria" w:eastAsia="SimSun" w:hAnsi="Cambria"/>
          <w:sz w:val="28"/>
          <w:szCs w:val="28"/>
          <w:lang w:eastAsia="en-US"/>
        </w:rPr>
      </w:pPr>
    </w:p>
    <w:p w:rsidR="003C073B" w:rsidRPr="00436220" w:rsidRDefault="003C073B" w:rsidP="00FE0728">
      <w:pPr>
        <w:ind w:left="426" w:right="141"/>
        <w:jc w:val="center"/>
        <w:rPr>
          <w:rFonts w:ascii="Cambria" w:eastAsia="SimSun" w:hAnsi="Cambria"/>
          <w:sz w:val="36"/>
          <w:szCs w:val="36"/>
          <w:lang w:eastAsia="en-US"/>
        </w:rPr>
      </w:pPr>
      <w:r w:rsidRPr="00436220">
        <w:rPr>
          <w:sz w:val="32"/>
          <w:szCs w:val="32"/>
          <w:lang w:eastAsia="en-US"/>
        </w:rPr>
        <w:t xml:space="preserve">Муниципальный контракт </w:t>
      </w:r>
      <w:r w:rsidRPr="00436220">
        <w:rPr>
          <w:rFonts w:eastAsia="SimSun"/>
          <w:sz w:val="32"/>
          <w:szCs w:val="32"/>
          <w:lang w:eastAsia="zh-CN"/>
        </w:rPr>
        <w:t xml:space="preserve">№ </w:t>
      </w:r>
      <w:r w:rsidR="001B4AB7" w:rsidRPr="00436220">
        <w:rPr>
          <w:rFonts w:eastAsia="SimSun"/>
          <w:sz w:val="32"/>
          <w:szCs w:val="32"/>
          <w:lang w:eastAsia="zh-CN"/>
        </w:rPr>
        <w:t>30</w:t>
      </w:r>
      <w:r w:rsidRPr="00436220">
        <w:rPr>
          <w:rFonts w:eastAsia="SimSun"/>
          <w:sz w:val="32"/>
          <w:szCs w:val="32"/>
          <w:lang w:eastAsia="zh-CN"/>
        </w:rPr>
        <w:t xml:space="preserve"> от </w:t>
      </w:r>
      <w:r w:rsidR="001B4AB7" w:rsidRPr="00436220">
        <w:rPr>
          <w:rFonts w:eastAsia="SimSun"/>
          <w:sz w:val="32"/>
          <w:szCs w:val="32"/>
          <w:lang w:eastAsia="zh-CN"/>
        </w:rPr>
        <w:t>02.05</w:t>
      </w:r>
      <w:r w:rsidRPr="00436220">
        <w:rPr>
          <w:rFonts w:eastAsia="SimSun"/>
          <w:sz w:val="32"/>
          <w:szCs w:val="32"/>
          <w:lang w:eastAsia="zh-CN"/>
        </w:rPr>
        <w:t>.202</w:t>
      </w:r>
      <w:r w:rsidR="001B4AB7" w:rsidRPr="00436220">
        <w:rPr>
          <w:rFonts w:eastAsia="SimSun"/>
          <w:sz w:val="32"/>
          <w:szCs w:val="32"/>
          <w:lang w:eastAsia="zh-CN"/>
        </w:rPr>
        <w:t>3</w:t>
      </w:r>
      <w:r w:rsidRPr="00436220">
        <w:rPr>
          <w:rFonts w:eastAsia="SimSun"/>
          <w:sz w:val="32"/>
          <w:szCs w:val="32"/>
          <w:lang w:eastAsia="zh-CN"/>
        </w:rPr>
        <w:t xml:space="preserve"> г.</w:t>
      </w:r>
      <w:r w:rsidR="00157DE7" w:rsidRPr="00436220">
        <w:rPr>
          <w:noProof/>
        </w:rPr>
        <mc:AlternateContent>
          <mc:Choice Requires="wps">
            <w:drawing>
              <wp:anchor distT="0" distB="0" distL="114300" distR="114300" simplePos="0" relativeHeight="251657216" behindDoc="0" locked="0" layoutInCell="1" allowOverlap="1" wp14:anchorId="09415258" wp14:editId="2A00A20F">
                <wp:simplePos x="0" y="0"/>
                <wp:positionH relativeFrom="column">
                  <wp:posOffset>-122555</wp:posOffset>
                </wp:positionH>
                <wp:positionV relativeFrom="page">
                  <wp:posOffset>7960360</wp:posOffset>
                </wp:positionV>
                <wp:extent cx="137795" cy="1011555"/>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01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A0A" w:rsidRDefault="00B00A0A" w:rsidP="003C073B">
                            <w:pPr>
                              <w:pStyle w:val="affff3"/>
                            </w:pPr>
                            <w:r>
                              <w:t>Подпись и дата</w:t>
                            </w:r>
                          </w:p>
                          <w:p w:rsidR="00B00A0A" w:rsidRDefault="00B00A0A" w:rsidP="003C073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15258" id="Text Box 15" o:spid="_x0000_s1027" type="#_x0000_t202" style="position:absolute;left:0;text-align:left;margin-left:-9.65pt;margin-top:626.8pt;width:10.85pt;height:7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" filled="f" stroked="f">
                <v:textbox style="layout-flow:vertical;mso-layout-flow-alt:bottom-to-top" inset="0,0,0,0">
                  <w:txbxContent>
                    <w:p w:rsidR="00B00A0A" w:rsidRDefault="00B00A0A" w:rsidP="003C073B">
                      <w:pPr>
                        <w:pStyle w:val="affff3"/>
                      </w:pPr>
                      <w:r>
                        <w:t>Подпись и дата</w:t>
                      </w:r>
                    </w:p>
                    <w:p w:rsidR="00B00A0A" w:rsidRDefault="00B00A0A" w:rsidP="003C073B"/>
                  </w:txbxContent>
                </v:textbox>
                <w10:wrap anchory="page"/>
              </v:shape>
            </w:pict>
          </mc:Fallback>
        </mc:AlternateContent>
      </w:r>
      <w:r w:rsidR="00157DE7" w:rsidRPr="00436220">
        <w:rPr>
          <w:noProof/>
        </w:rPr>
        <mc:AlternateContent>
          <mc:Choice Requires="wps">
            <w:drawing>
              <wp:anchor distT="4294967294" distB="4294967294" distL="114300" distR="114300" simplePos="0" relativeHeight="251653120" behindDoc="0" locked="0" layoutInCell="1" allowOverlap="1" wp14:anchorId="7555D3BE" wp14:editId="78A905FF">
                <wp:simplePos x="0" y="0"/>
                <wp:positionH relativeFrom="column">
                  <wp:posOffset>-156845</wp:posOffset>
                </wp:positionH>
                <wp:positionV relativeFrom="page">
                  <wp:posOffset>7960359</wp:posOffset>
                </wp:positionV>
                <wp:extent cx="432435" cy="0"/>
                <wp:effectExtent l="0" t="0" r="5715" b="0"/>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30C8C" id="Line 11" o:spid="_x0000_s1026" style="position:absolute;flip:x;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2.35pt,626.8pt" to="21.7pt,6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" strokeweight="1pt">
                <w10:wrap anchory="page"/>
              </v:line>
            </w:pict>
          </mc:Fallback>
        </mc:AlternateContent>
      </w:r>
    </w:p>
    <w:p w:rsidR="003C073B" w:rsidRPr="00436220" w:rsidRDefault="003C073B" w:rsidP="003C073B">
      <w:pPr>
        <w:tabs>
          <w:tab w:val="left" w:pos="-284"/>
        </w:tabs>
        <w:ind w:left="426" w:firstLine="283"/>
        <w:jc w:val="center"/>
        <w:rPr>
          <w:rFonts w:ascii="Cambria" w:eastAsia="SimSun" w:hAnsi="Cambria"/>
          <w:sz w:val="36"/>
          <w:szCs w:val="36"/>
          <w:lang w:eastAsia="en-US"/>
        </w:rPr>
      </w:pPr>
    </w:p>
    <w:p w:rsidR="003C073B" w:rsidRPr="00436220" w:rsidRDefault="003C073B" w:rsidP="003C073B">
      <w:pPr>
        <w:tabs>
          <w:tab w:val="left" w:pos="-284"/>
        </w:tabs>
        <w:ind w:left="426" w:firstLine="283"/>
        <w:jc w:val="center"/>
        <w:rPr>
          <w:rFonts w:ascii="Cambria" w:eastAsia="SimSun" w:hAnsi="Cambria"/>
          <w:sz w:val="36"/>
          <w:szCs w:val="36"/>
          <w:lang w:eastAsia="en-US"/>
        </w:rPr>
      </w:pPr>
    </w:p>
    <w:p w:rsidR="003C073B" w:rsidRPr="00436220" w:rsidRDefault="003C073B" w:rsidP="003C073B">
      <w:pPr>
        <w:tabs>
          <w:tab w:val="left" w:pos="-284"/>
        </w:tabs>
        <w:ind w:left="426" w:firstLine="283"/>
        <w:jc w:val="center"/>
        <w:rPr>
          <w:rFonts w:ascii="Cambria" w:eastAsia="SimSun" w:hAnsi="Cambria"/>
          <w:sz w:val="36"/>
          <w:szCs w:val="36"/>
          <w:lang w:eastAsia="en-US"/>
        </w:rPr>
      </w:pPr>
    </w:p>
    <w:p w:rsidR="003C073B" w:rsidRPr="00436220" w:rsidRDefault="003C073B" w:rsidP="003C073B">
      <w:pPr>
        <w:ind w:left="426" w:right="-1" w:firstLine="283"/>
        <w:jc w:val="center"/>
        <w:rPr>
          <w:rFonts w:eastAsia="SimSun"/>
          <w:sz w:val="26"/>
          <w:szCs w:val="26"/>
          <w:lang w:eastAsia="zh-CN"/>
        </w:rPr>
      </w:pPr>
      <w:r w:rsidRPr="00436220">
        <w:rPr>
          <w:rFonts w:eastAsia="SimSun"/>
          <w:sz w:val="32"/>
          <w:szCs w:val="32"/>
          <w:lang w:eastAsia="zh-CN"/>
        </w:rPr>
        <w:t xml:space="preserve">Заказчик: </w:t>
      </w:r>
      <w:r w:rsidR="001B4AB7" w:rsidRPr="00436220">
        <w:rPr>
          <w:rFonts w:eastAsia="SimSun"/>
          <w:sz w:val="32"/>
          <w:szCs w:val="32"/>
          <w:lang w:eastAsia="zh-CN"/>
        </w:rPr>
        <w:t>Администрация муниципального образования «Катангский район» Иркутской области</w:t>
      </w:r>
    </w:p>
    <w:p w:rsidR="003C073B" w:rsidRPr="00436220" w:rsidRDefault="00157DE7" w:rsidP="003C073B">
      <w:pPr>
        <w:ind w:left="426" w:right="-1" w:firstLine="283"/>
        <w:jc w:val="center"/>
        <w:rPr>
          <w:rFonts w:eastAsia="SimSun"/>
          <w:sz w:val="26"/>
          <w:szCs w:val="26"/>
          <w:lang w:eastAsia="zh-CN"/>
        </w:rPr>
      </w:pPr>
      <w:r w:rsidRPr="00436220">
        <w:rPr>
          <w:noProof/>
        </w:rPr>
        <mc:AlternateContent>
          <mc:Choice Requires="wps">
            <w:drawing>
              <wp:anchor distT="4294967294" distB="4294967294" distL="114300" distR="114300" simplePos="0" relativeHeight="251654144" behindDoc="0" locked="0" layoutInCell="1" allowOverlap="1" wp14:anchorId="07581016" wp14:editId="586DC6A0">
                <wp:simplePos x="0" y="0"/>
                <wp:positionH relativeFrom="column">
                  <wp:posOffset>-156845</wp:posOffset>
                </wp:positionH>
                <wp:positionV relativeFrom="page">
                  <wp:posOffset>8971914</wp:posOffset>
                </wp:positionV>
                <wp:extent cx="432435" cy="0"/>
                <wp:effectExtent l="0" t="0" r="5715" b="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90D7E" id="Line 12" o:spid="_x0000_s1026" style="position:absolute;flip:x;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2.35pt,706.45pt" to="21.7pt,7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" strokeweight="1pt">
                <w10:wrap anchory="page"/>
              </v:line>
            </w:pict>
          </mc:Fallback>
        </mc:AlternateContent>
      </w:r>
    </w:p>
    <w:p w:rsidR="003C073B" w:rsidRPr="00436220" w:rsidRDefault="003C073B" w:rsidP="003C073B">
      <w:pPr>
        <w:ind w:left="426" w:right="-1" w:firstLine="283"/>
        <w:jc w:val="center"/>
        <w:rPr>
          <w:rFonts w:eastAsia="SimSun"/>
          <w:sz w:val="26"/>
          <w:szCs w:val="26"/>
          <w:lang w:eastAsia="zh-CN"/>
        </w:rPr>
      </w:pPr>
    </w:p>
    <w:p w:rsidR="003C073B" w:rsidRPr="00436220" w:rsidRDefault="003C073B" w:rsidP="003C073B">
      <w:pPr>
        <w:ind w:left="426" w:right="-1" w:firstLine="283"/>
        <w:jc w:val="center"/>
        <w:rPr>
          <w:rFonts w:eastAsia="SimSun"/>
          <w:sz w:val="26"/>
          <w:szCs w:val="26"/>
          <w:lang w:eastAsia="zh-CN"/>
        </w:rPr>
      </w:pPr>
    </w:p>
    <w:p w:rsidR="003C073B" w:rsidRPr="00436220" w:rsidRDefault="003C073B" w:rsidP="003C073B">
      <w:pPr>
        <w:ind w:left="426" w:right="-1" w:firstLine="283"/>
        <w:jc w:val="center"/>
        <w:rPr>
          <w:rFonts w:eastAsia="SimSun"/>
          <w:sz w:val="26"/>
          <w:szCs w:val="26"/>
          <w:lang w:eastAsia="zh-CN"/>
        </w:rPr>
      </w:pPr>
    </w:p>
    <w:p w:rsidR="003C073B" w:rsidRPr="00436220" w:rsidRDefault="003C073B" w:rsidP="003C073B">
      <w:pPr>
        <w:ind w:left="426" w:right="-1" w:firstLine="283"/>
        <w:jc w:val="center"/>
        <w:rPr>
          <w:rFonts w:eastAsia="SimSun"/>
          <w:sz w:val="26"/>
          <w:szCs w:val="26"/>
          <w:lang w:eastAsia="zh-CN"/>
        </w:rPr>
      </w:pPr>
    </w:p>
    <w:p w:rsidR="003C073B" w:rsidRPr="00436220" w:rsidRDefault="003C073B" w:rsidP="003C073B">
      <w:pPr>
        <w:ind w:left="426" w:right="-1" w:firstLine="283"/>
        <w:jc w:val="center"/>
        <w:rPr>
          <w:rFonts w:eastAsia="SimSun"/>
          <w:sz w:val="16"/>
          <w:szCs w:val="32"/>
          <w:lang w:eastAsia="zh-CN"/>
        </w:rPr>
      </w:pPr>
    </w:p>
    <w:p w:rsidR="00FE0728" w:rsidRDefault="00FE0728" w:rsidP="003C073B">
      <w:pPr>
        <w:ind w:left="426" w:right="-1" w:firstLine="283"/>
        <w:jc w:val="center"/>
        <w:rPr>
          <w:rFonts w:eastAsia="SimSun"/>
          <w:sz w:val="16"/>
          <w:szCs w:val="32"/>
          <w:lang w:eastAsia="zh-CN"/>
        </w:rPr>
      </w:pPr>
    </w:p>
    <w:p w:rsidR="00AA61B1" w:rsidRDefault="00AA61B1" w:rsidP="003C073B">
      <w:pPr>
        <w:ind w:left="426" w:right="-1" w:firstLine="283"/>
        <w:jc w:val="center"/>
        <w:rPr>
          <w:rFonts w:eastAsia="SimSun"/>
          <w:sz w:val="16"/>
          <w:szCs w:val="32"/>
          <w:lang w:eastAsia="zh-CN"/>
        </w:rPr>
      </w:pPr>
    </w:p>
    <w:p w:rsidR="00AA61B1" w:rsidRDefault="00AA61B1" w:rsidP="003C073B">
      <w:pPr>
        <w:ind w:left="426" w:right="-1" w:firstLine="283"/>
        <w:jc w:val="center"/>
        <w:rPr>
          <w:rFonts w:eastAsia="SimSun"/>
          <w:sz w:val="16"/>
          <w:szCs w:val="32"/>
          <w:lang w:eastAsia="zh-CN"/>
        </w:rPr>
      </w:pPr>
    </w:p>
    <w:p w:rsidR="00AA61B1" w:rsidRDefault="00AA61B1" w:rsidP="003C073B">
      <w:pPr>
        <w:ind w:left="426" w:right="-1" w:firstLine="283"/>
        <w:jc w:val="center"/>
        <w:rPr>
          <w:rFonts w:eastAsia="SimSun"/>
          <w:sz w:val="16"/>
          <w:szCs w:val="32"/>
          <w:lang w:eastAsia="zh-CN"/>
        </w:rPr>
      </w:pPr>
    </w:p>
    <w:p w:rsidR="00AA61B1" w:rsidRPr="00436220" w:rsidRDefault="00AA61B1" w:rsidP="003C073B">
      <w:pPr>
        <w:ind w:left="426" w:right="-1" w:firstLine="283"/>
        <w:jc w:val="center"/>
        <w:rPr>
          <w:rFonts w:eastAsia="SimSun"/>
          <w:sz w:val="16"/>
          <w:szCs w:val="32"/>
          <w:lang w:eastAsia="zh-CN"/>
        </w:rPr>
      </w:pPr>
    </w:p>
    <w:p w:rsidR="00FE0728" w:rsidRPr="00436220" w:rsidRDefault="00FE0728" w:rsidP="003C073B">
      <w:pPr>
        <w:ind w:left="426" w:right="-1" w:firstLine="283"/>
        <w:jc w:val="center"/>
        <w:rPr>
          <w:rFonts w:eastAsia="SimSun"/>
          <w:sz w:val="16"/>
          <w:szCs w:val="32"/>
          <w:lang w:eastAsia="zh-CN"/>
        </w:rPr>
      </w:pPr>
    </w:p>
    <w:p w:rsidR="003C073B" w:rsidRPr="00436220" w:rsidRDefault="003C073B" w:rsidP="00FE0728">
      <w:pPr>
        <w:ind w:left="426" w:right="-1" w:firstLine="283"/>
        <w:jc w:val="center"/>
        <w:rPr>
          <w:rFonts w:eastAsia="SimSun"/>
          <w:b/>
          <w:sz w:val="28"/>
          <w:szCs w:val="28"/>
          <w:lang w:eastAsia="zh-CN"/>
        </w:rPr>
      </w:pPr>
      <w:r w:rsidRPr="00436220">
        <w:rPr>
          <w:rFonts w:eastAsia="SimSun"/>
          <w:sz w:val="32"/>
          <w:szCs w:val="32"/>
          <w:lang w:eastAsia="zh-CN"/>
        </w:rPr>
        <w:t>О</w:t>
      </w:r>
      <w:r w:rsidR="00157DE7" w:rsidRPr="00436220">
        <w:rPr>
          <w:noProof/>
        </w:rPr>
        <mc:AlternateContent>
          <mc:Choice Requires="wps">
            <w:drawing>
              <wp:anchor distT="0" distB="0" distL="114300" distR="114300" simplePos="0" relativeHeight="251658240" behindDoc="0" locked="0" layoutInCell="1" allowOverlap="1" wp14:anchorId="0669CF88" wp14:editId="244B3AFF">
                <wp:simplePos x="0" y="0"/>
                <wp:positionH relativeFrom="column">
                  <wp:posOffset>-122555</wp:posOffset>
                </wp:positionH>
                <wp:positionV relativeFrom="page">
                  <wp:posOffset>9052560</wp:posOffset>
                </wp:positionV>
                <wp:extent cx="145415" cy="77089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A0A" w:rsidRDefault="00B00A0A" w:rsidP="003C073B">
                            <w:pPr>
                              <w:pStyle w:val="affff3"/>
                            </w:pPr>
                            <w:r>
                              <w:t>Инв.№ подл.</w:t>
                            </w:r>
                          </w:p>
                          <w:p w:rsidR="00B00A0A" w:rsidRDefault="00B00A0A" w:rsidP="003C073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9CF88" id="Text Box 16" o:spid="_x0000_s1028" type="#_x0000_t202" style="position:absolute;left:0;text-align:left;margin-left:-9.65pt;margin-top:712.8pt;width:11.45pt;height: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" filled="f" stroked="f">
                <v:textbox style="layout-flow:vertical;mso-layout-flow-alt:bottom-to-top" inset="0,0,0,0">
                  <w:txbxContent>
                    <w:p w:rsidR="00B00A0A" w:rsidRDefault="00B00A0A" w:rsidP="003C073B">
                      <w:pPr>
                        <w:pStyle w:val="affff3"/>
                      </w:pPr>
                      <w:r>
                        <w:t>Инв.№ подл.</w:t>
                      </w:r>
                    </w:p>
                    <w:p w:rsidR="00B00A0A" w:rsidRDefault="00B00A0A" w:rsidP="003C073B"/>
                  </w:txbxContent>
                </v:textbox>
                <w10:wrap anchory="page"/>
              </v:shape>
            </w:pict>
          </mc:Fallback>
        </mc:AlternateContent>
      </w:r>
      <w:r w:rsidR="00FE0728" w:rsidRPr="00436220">
        <w:rPr>
          <w:rFonts w:eastAsia="SimSun"/>
          <w:sz w:val="32"/>
          <w:szCs w:val="32"/>
          <w:lang w:eastAsia="zh-CN"/>
        </w:rPr>
        <w:t xml:space="preserve">мск </w:t>
      </w:r>
      <w:r w:rsidR="00157DE7" w:rsidRPr="00436220">
        <w:rPr>
          <w:noProof/>
        </w:rPr>
        <mc:AlternateContent>
          <mc:Choice Requires="wps">
            <w:drawing>
              <wp:anchor distT="0" distB="0" distL="114300" distR="114300" simplePos="0" relativeHeight="251645952" behindDoc="1" locked="0" layoutInCell="1" allowOverlap="1" wp14:anchorId="75231104" wp14:editId="5D50B220">
                <wp:simplePos x="0" y="0"/>
                <wp:positionH relativeFrom="column">
                  <wp:posOffset>2866390</wp:posOffset>
                </wp:positionH>
                <wp:positionV relativeFrom="paragraph">
                  <wp:posOffset>196850</wp:posOffset>
                </wp:positionV>
                <wp:extent cx="629285" cy="297180"/>
                <wp:effectExtent l="0" t="0" r="0" b="762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971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76FC5" id="Rectangle 35" o:spid="_x0000_s1026" style="position:absolute;margin-left:225.7pt;margin-top:15.5pt;width:49.5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" strokecolor="white"/>
            </w:pict>
          </mc:Fallback>
        </mc:AlternateContent>
      </w:r>
      <w:r w:rsidR="00157DE7" w:rsidRPr="00436220">
        <w:rPr>
          <w:noProof/>
        </w:rPr>
        <mc:AlternateContent>
          <mc:Choice Requires="wps">
            <w:drawing>
              <wp:anchor distT="0" distB="0" distL="114300" distR="114300" simplePos="0" relativeHeight="251646976" behindDoc="0" locked="0" layoutInCell="1" allowOverlap="1" wp14:anchorId="7BCE5036" wp14:editId="34E8189C">
                <wp:simplePos x="0" y="0"/>
                <wp:positionH relativeFrom="column">
                  <wp:posOffset>3070860</wp:posOffset>
                </wp:positionH>
                <wp:positionV relativeFrom="paragraph">
                  <wp:posOffset>984250</wp:posOffset>
                </wp:positionV>
                <wp:extent cx="354965" cy="259080"/>
                <wp:effectExtent l="0" t="0" r="6985" b="762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590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F15BA" id="Rectangle 33" o:spid="_x0000_s1026" style="position:absolute;margin-left:241.8pt;margin-top:77.5pt;width:27.95pt;height:2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" strokecolor="white"/>
            </w:pict>
          </mc:Fallback>
        </mc:AlternateContent>
      </w:r>
      <w:r w:rsidR="00157DE7" w:rsidRPr="00436220">
        <w:rPr>
          <w:noProof/>
        </w:rPr>
        <mc:AlternateContent>
          <mc:Choice Requires="wps">
            <w:drawing>
              <wp:anchor distT="0" distB="0" distL="114300" distR="114300" simplePos="0" relativeHeight="251651072" behindDoc="0" locked="0" layoutInCell="0" allowOverlap="1" wp14:anchorId="4704EF37" wp14:editId="2359E2F4">
                <wp:simplePos x="0" y="0"/>
                <wp:positionH relativeFrom="page">
                  <wp:posOffset>540385</wp:posOffset>
                </wp:positionH>
                <wp:positionV relativeFrom="page">
                  <wp:posOffset>9900285</wp:posOffset>
                </wp:positionV>
                <wp:extent cx="6788150" cy="210820"/>
                <wp:effectExtent l="19050" t="1905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210820"/>
                        </a:xfrm>
                        <a:prstGeom prst="rect">
                          <a:avLst/>
                        </a:prstGeom>
                        <a:noFill/>
                        <a:ln w="38100" cmpd="dbl">
                          <a:solidFill>
                            <a:srgbClr val="136F1C"/>
                          </a:solidFill>
                          <a:miter lim="800000"/>
                          <a:headEnd/>
                          <a:tailEnd/>
                        </a:ln>
                        <a:effectLst/>
                        <a:extLst>
                          <a:ext uri="{909E8E84-426E-40DD-AFC4-6F175D3DCCD1}">
                            <a14:hiddenFill xmlns:a14="http://schemas.microsoft.com/office/drawing/2010/main">
                              <a:solidFill>
                                <a:srgbClr val="136F1C"/>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54FA26B" id="Rectangle 8" o:spid="_x0000_s1026" style="position:absolute;margin-left:42.55pt;margin-top:779.55pt;width:534.5pt;height:16.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" o:allowincell="f" filled="f" fillcolor="#136f1c" strokecolor="#136f1c" strokeweight="3pt">
                <v:stroke linestyle="thinThin"/>
                <v:shadow color="#4e6128" opacity=".5" offset="1pt"/>
                <w10:wrap anchorx="page" anchory="page"/>
              </v:rect>
            </w:pict>
          </mc:Fallback>
        </mc:AlternateContent>
      </w:r>
      <w:r w:rsidRPr="00436220">
        <w:rPr>
          <w:rFonts w:eastAsia="SimSun"/>
          <w:sz w:val="32"/>
          <w:szCs w:val="32"/>
          <w:lang w:eastAsia="zh-CN"/>
        </w:rPr>
        <w:t>202</w:t>
      </w:r>
      <w:r w:rsidR="00306840">
        <w:rPr>
          <w:rFonts w:eastAsia="SimSun"/>
          <w:sz w:val="32"/>
          <w:szCs w:val="32"/>
          <w:lang w:eastAsia="zh-CN"/>
        </w:rPr>
        <w:t>4</w:t>
      </w:r>
    </w:p>
    <w:p w:rsidR="003C073B" w:rsidRPr="00436220" w:rsidRDefault="003C073B" w:rsidP="003C073B">
      <w:pPr>
        <w:rPr>
          <w:rFonts w:eastAsia="SimSun"/>
          <w:b/>
          <w:sz w:val="28"/>
          <w:szCs w:val="28"/>
          <w:lang w:eastAsia="zh-CN"/>
        </w:rPr>
        <w:sectPr w:rsidR="003C073B" w:rsidRPr="00436220">
          <w:pgSz w:w="11906" w:h="16838"/>
          <w:pgMar w:top="1134" w:right="567" w:bottom="1134" w:left="1134" w:header="851" w:footer="851" w:gutter="0"/>
          <w:cols w:space="720"/>
        </w:sectPr>
      </w:pPr>
    </w:p>
    <w:p w:rsidR="003C073B" w:rsidRPr="00436220" w:rsidRDefault="003C073B" w:rsidP="00166934">
      <w:pPr>
        <w:rPr>
          <w:rFonts w:ascii="Cambria" w:eastAsia="SimSun" w:hAnsi="Cambria"/>
          <w:sz w:val="34"/>
          <w:szCs w:val="34"/>
          <w:lang w:eastAsia="en-US"/>
        </w:rPr>
      </w:pPr>
      <w:r w:rsidRPr="00436220">
        <w:rPr>
          <w:rFonts w:eastAsia="SimSun"/>
          <w:noProof/>
        </w:rPr>
        <w:lastRenderedPageBreak/>
        <w:drawing>
          <wp:anchor distT="0" distB="0" distL="114300" distR="114300" simplePos="0" relativeHeight="251643904" behindDoc="0" locked="0" layoutInCell="1" allowOverlap="1" wp14:anchorId="4A64798A" wp14:editId="0B97873E">
            <wp:simplePos x="0" y="0"/>
            <wp:positionH relativeFrom="column">
              <wp:posOffset>194310</wp:posOffset>
            </wp:positionH>
            <wp:positionV relativeFrom="paragraph">
              <wp:posOffset>-276225</wp:posOffset>
            </wp:positionV>
            <wp:extent cx="1983105" cy="1270635"/>
            <wp:effectExtent l="0" t="0" r="0" b="0"/>
            <wp:wrapSquare wrapText="bothSides"/>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3105" cy="1270635"/>
                    </a:xfrm>
                    <a:prstGeom prst="rect">
                      <a:avLst/>
                    </a:prstGeom>
                    <a:noFill/>
                  </pic:spPr>
                </pic:pic>
              </a:graphicData>
            </a:graphic>
            <wp14:sizeRelH relativeFrom="page">
              <wp14:pctWidth>0</wp14:pctWidth>
            </wp14:sizeRelH>
            <wp14:sizeRelV relativeFrom="page">
              <wp14:pctHeight>0</wp14:pctHeight>
            </wp14:sizeRelV>
          </wp:anchor>
        </w:drawing>
      </w:r>
      <w:r w:rsidR="00157DE7" w:rsidRPr="00436220">
        <w:rPr>
          <w:noProof/>
        </w:rPr>
        <mc:AlternateContent>
          <mc:Choice Requires="wps">
            <w:drawing>
              <wp:anchor distT="0" distB="0" distL="114300" distR="114300" simplePos="0" relativeHeight="251672576" behindDoc="0" locked="0" layoutInCell="0" allowOverlap="1" wp14:anchorId="4F2BFC69" wp14:editId="657F2C66">
                <wp:simplePos x="0" y="0"/>
                <wp:positionH relativeFrom="page">
                  <wp:posOffset>540385</wp:posOffset>
                </wp:positionH>
                <wp:positionV relativeFrom="page">
                  <wp:posOffset>269240</wp:posOffset>
                </wp:positionV>
                <wp:extent cx="6788150" cy="210820"/>
                <wp:effectExtent l="19050" t="19050" r="0" b="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210820"/>
                        </a:xfrm>
                        <a:prstGeom prst="rect">
                          <a:avLst/>
                        </a:prstGeom>
                        <a:noFill/>
                        <a:ln w="38100" cmpd="dbl">
                          <a:solidFill>
                            <a:srgbClr val="136F1C"/>
                          </a:solidFill>
                          <a:miter lim="800000"/>
                          <a:headEnd/>
                          <a:tailEnd/>
                        </a:ln>
                        <a:effectLst/>
                        <a:extLst>
                          <a:ext uri="{909E8E84-426E-40DD-AFC4-6F175D3DCCD1}">
                            <a14:hiddenFill xmlns:a14="http://schemas.microsoft.com/office/drawing/2010/main">
                              <a:solidFill>
                                <a:srgbClr val="136F1C"/>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BCFEDFB" id="Rectangle 6" o:spid="_x0000_s1026" style="position:absolute;margin-left:42.55pt;margin-top:21.2pt;width:534.5pt;height:16.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" o:allowincell="f" filled="f" fillcolor="#136f1c" strokecolor="#136f1c" strokeweight="3pt">
                <v:stroke linestyle="thinThin"/>
                <v:shadow color="#4e6128" opacity=".5" offset="1pt"/>
                <w10:wrap anchorx="page" anchory="page"/>
              </v:rect>
            </w:pict>
          </mc:Fallback>
        </mc:AlternateContent>
      </w:r>
      <w:r w:rsidR="00157DE7" w:rsidRPr="00436220">
        <w:rPr>
          <w:noProof/>
        </w:rPr>
        <mc:AlternateContent>
          <mc:Choice Requires="wps">
            <w:drawing>
              <wp:anchor distT="0" distB="0" distL="114300" distR="114300" simplePos="0" relativeHeight="251662336" behindDoc="0" locked="0" layoutInCell="0" allowOverlap="1" wp14:anchorId="5AD7203E" wp14:editId="09FCC68A">
                <wp:simplePos x="0" y="0"/>
                <wp:positionH relativeFrom="page">
                  <wp:posOffset>7086600</wp:posOffset>
                </wp:positionH>
                <wp:positionV relativeFrom="page">
                  <wp:posOffset>269240</wp:posOffset>
                </wp:positionV>
                <wp:extent cx="241935" cy="9841865"/>
                <wp:effectExtent l="19050" t="19050" r="5715" b="698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9841865"/>
                        </a:xfrm>
                        <a:prstGeom prst="rect">
                          <a:avLst/>
                        </a:prstGeom>
                        <a:solidFill>
                          <a:srgbClr val="FFFFFF"/>
                        </a:solidFill>
                        <a:ln w="38100" cmpd="dbl">
                          <a:solidFill>
                            <a:srgbClr val="136F1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1BE4E" id="Rectangle 5" o:spid="_x0000_s1026" style="position:absolute;margin-left:558pt;margin-top:21.2pt;width:19.05pt;height:774.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" o:allowincell="f" strokecolor="#136f1c" strokeweight="3pt">
                <v:stroke linestyle="thinThin"/>
                <w10:wrap anchorx="page" anchory="page"/>
              </v:rect>
            </w:pict>
          </mc:Fallback>
        </mc:AlternateContent>
      </w:r>
      <w:r w:rsidRPr="00436220">
        <w:rPr>
          <w:rFonts w:eastAsia="SimSun"/>
          <w:sz w:val="36"/>
          <w:szCs w:val="36"/>
          <w:lang w:eastAsia="zh-CN"/>
        </w:rPr>
        <w:t>ООО «Национальный земельный фонд»</w:t>
      </w:r>
    </w:p>
    <w:p w:rsidR="00FE0728" w:rsidRPr="00436220" w:rsidRDefault="00FE0728" w:rsidP="00FE0728">
      <w:pPr>
        <w:rPr>
          <w:rFonts w:ascii="Cambria" w:eastAsia="SimSun" w:hAnsi="Cambria"/>
          <w:sz w:val="36"/>
          <w:szCs w:val="36"/>
          <w:lang w:eastAsia="en-US"/>
        </w:rPr>
      </w:pPr>
    </w:p>
    <w:p w:rsidR="00FE0728" w:rsidRPr="00436220" w:rsidRDefault="00FE0728" w:rsidP="00FE0728">
      <w:pPr>
        <w:rPr>
          <w:rFonts w:ascii="Cambria" w:eastAsia="SimSun" w:hAnsi="Cambria"/>
          <w:sz w:val="36"/>
          <w:szCs w:val="36"/>
          <w:lang w:eastAsia="en-US"/>
        </w:rPr>
      </w:pPr>
    </w:p>
    <w:p w:rsidR="00FE0728" w:rsidRPr="00436220" w:rsidRDefault="00FE0728" w:rsidP="00FE0728">
      <w:pPr>
        <w:ind w:left="426" w:right="424"/>
        <w:jc w:val="right"/>
        <w:rPr>
          <w:sz w:val="28"/>
          <w:szCs w:val="28"/>
          <w:lang w:eastAsia="en-US"/>
        </w:rPr>
      </w:pPr>
      <w:r w:rsidRPr="00436220">
        <w:rPr>
          <w:sz w:val="28"/>
          <w:szCs w:val="28"/>
          <w:lang w:eastAsia="en-US"/>
        </w:rPr>
        <w:t>Экз. №____</w:t>
      </w:r>
    </w:p>
    <w:p w:rsidR="00FE0728" w:rsidRPr="00436220" w:rsidRDefault="00FE0728" w:rsidP="00FE0728">
      <w:pPr>
        <w:rPr>
          <w:rFonts w:ascii="Cambria" w:eastAsia="SimSun" w:hAnsi="Cambria"/>
          <w:sz w:val="44"/>
          <w:szCs w:val="48"/>
          <w:lang w:eastAsia="en-US"/>
        </w:rPr>
      </w:pPr>
    </w:p>
    <w:p w:rsidR="00FE0728" w:rsidRPr="00436220" w:rsidRDefault="00FE0728" w:rsidP="00FE0728">
      <w:pPr>
        <w:rPr>
          <w:rFonts w:ascii="Cambria" w:eastAsia="SimSun" w:hAnsi="Cambria"/>
          <w:sz w:val="44"/>
          <w:szCs w:val="48"/>
          <w:lang w:eastAsia="en-US"/>
        </w:rPr>
      </w:pPr>
    </w:p>
    <w:p w:rsidR="00FE0728" w:rsidRPr="00436220" w:rsidRDefault="00FE0728" w:rsidP="00FE0728">
      <w:pPr>
        <w:rPr>
          <w:rFonts w:ascii="Cambria" w:eastAsia="SimSun" w:hAnsi="Cambria"/>
          <w:sz w:val="44"/>
          <w:szCs w:val="48"/>
          <w:lang w:eastAsia="en-US"/>
        </w:rPr>
      </w:pPr>
    </w:p>
    <w:p w:rsidR="00FE0728" w:rsidRPr="00436220" w:rsidRDefault="00FE0728" w:rsidP="00FE0728">
      <w:pPr>
        <w:rPr>
          <w:rFonts w:ascii="Cambria" w:eastAsia="SimSun" w:hAnsi="Cambria"/>
          <w:sz w:val="44"/>
          <w:szCs w:val="48"/>
          <w:lang w:eastAsia="en-US"/>
        </w:rPr>
      </w:pPr>
    </w:p>
    <w:p w:rsidR="001B4AB7" w:rsidRPr="00436220" w:rsidRDefault="001B4AB7" w:rsidP="001B4AB7">
      <w:pPr>
        <w:ind w:left="426" w:right="141"/>
        <w:jc w:val="center"/>
        <w:rPr>
          <w:rFonts w:eastAsia="SimSun"/>
          <w:b/>
          <w:sz w:val="48"/>
          <w:szCs w:val="48"/>
          <w:lang w:eastAsia="zh-CN"/>
        </w:rPr>
      </w:pPr>
      <w:r w:rsidRPr="00436220">
        <w:rPr>
          <w:b/>
          <w:sz w:val="48"/>
          <w:szCs w:val="48"/>
          <w:lang w:eastAsia="en-US"/>
        </w:rPr>
        <w:t>ПРОЕКТ</w:t>
      </w:r>
      <w:r w:rsidRPr="00436220">
        <w:rPr>
          <w:b/>
          <w:sz w:val="48"/>
          <w:szCs w:val="48"/>
          <w:lang w:eastAsia="en-US"/>
        </w:rPr>
        <w:br/>
      </w:r>
      <w:r w:rsidR="00E036BB">
        <w:rPr>
          <w:b/>
          <w:sz w:val="48"/>
          <w:szCs w:val="48"/>
          <w:lang w:eastAsia="en-US"/>
        </w:rPr>
        <w:t>Правил</w:t>
      </w:r>
      <w:r w:rsidRPr="00436220">
        <w:rPr>
          <w:b/>
          <w:sz w:val="48"/>
          <w:szCs w:val="48"/>
          <w:lang w:eastAsia="en-US"/>
        </w:rPr>
        <w:t xml:space="preserve"> землепользования и застройки </w:t>
      </w:r>
      <w:r w:rsidRPr="00436220">
        <w:rPr>
          <w:rFonts w:eastAsia="SimSun"/>
          <w:b/>
          <w:sz w:val="48"/>
          <w:szCs w:val="48"/>
          <w:lang w:eastAsia="zh-CN"/>
        </w:rPr>
        <w:t xml:space="preserve">Подволошинского муниципального образования Катангского района </w:t>
      </w:r>
      <w:r w:rsidRPr="00436220">
        <w:rPr>
          <w:b/>
          <w:sz w:val="48"/>
          <w:szCs w:val="48"/>
          <w:lang w:eastAsia="en-US"/>
        </w:rPr>
        <w:t>Иркутской области</w:t>
      </w:r>
    </w:p>
    <w:p w:rsidR="003C073B" w:rsidRPr="00436220" w:rsidRDefault="00157DE7" w:rsidP="00FE0728">
      <w:pPr>
        <w:ind w:left="426" w:right="141"/>
        <w:jc w:val="center"/>
        <w:rPr>
          <w:rFonts w:ascii="Cambria" w:eastAsia="SimSun" w:hAnsi="Cambria"/>
          <w:sz w:val="48"/>
          <w:szCs w:val="48"/>
          <w:lang w:eastAsia="en-US"/>
        </w:rPr>
      </w:pPr>
      <w:r w:rsidRPr="00436220">
        <w:rPr>
          <w:noProof/>
        </w:rPr>
        <mc:AlternateContent>
          <mc:Choice Requires="wps">
            <w:drawing>
              <wp:anchor distT="0" distB="0" distL="114300" distR="114300" simplePos="0" relativeHeight="251663360" behindDoc="0" locked="0" layoutInCell="0" allowOverlap="1" wp14:anchorId="415951B5" wp14:editId="1AA061BA">
                <wp:simplePos x="0" y="0"/>
                <wp:positionH relativeFrom="page">
                  <wp:posOffset>540385</wp:posOffset>
                </wp:positionH>
                <wp:positionV relativeFrom="page">
                  <wp:posOffset>269240</wp:posOffset>
                </wp:positionV>
                <wp:extent cx="448945" cy="9841865"/>
                <wp:effectExtent l="19050" t="19050" r="8255" b="6985"/>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9841865"/>
                        </a:xfrm>
                        <a:prstGeom prst="rect">
                          <a:avLst/>
                        </a:prstGeom>
                        <a:noFill/>
                        <a:ln w="38100" cmpd="dbl">
                          <a:solidFill>
                            <a:srgbClr val="136F1C"/>
                          </a:solidFill>
                          <a:miter lim="800000"/>
                          <a:headEnd/>
                          <a:tailEnd/>
                        </a:ln>
                        <a:extLst>
                          <a:ext uri="{909E8E84-426E-40DD-AFC4-6F175D3DCCD1}">
                            <a14:hiddenFill xmlns:a14="http://schemas.microsoft.com/office/drawing/2010/main">
                              <a:solidFill>
                                <a:srgbClr val="136F1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F0D97" id="Rectangle 7" o:spid="_x0000_s1026" style="position:absolute;margin-left:42.55pt;margin-top:21.2pt;width:35.35pt;height:774.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" o:allowincell="f" filled="f" fillcolor="#136f1c" strokecolor="#136f1c" strokeweight="3pt">
                <v:stroke linestyle="thinThin"/>
                <w10:wrap anchorx="page" anchory="page"/>
              </v:rect>
            </w:pict>
          </mc:Fallback>
        </mc:AlternateContent>
      </w:r>
    </w:p>
    <w:p w:rsidR="003C073B" w:rsidRPr="00436220" w:rsidRDefault="003C073B" w:rsidP="002060D1">
      <w:pPr>
        <w:rPr>
          <w:rFonts w:ascii="Cambria" w:eastAsia="SimSun" w:hAnsi="Cambria"/>
          <w:sz w:val="48"/>
          <w:szCs w:val="48"/>
          <w:lang w:eastAsia="en-US"/>
        </w:rPr>
      </w:pPr>
    </w:p>
    <w:p w:rsidR="003C073B" w:rsidRPr="00436220" w:rsidRDefault="00157DE7" w:rsidP="003C073B">
      <w:pPr>
        <w:suppressLineNumbers/>
        <w:tabs>
          <w:tab w:val="left" w:pos="-284"/>
        </w:tabs>
        <w:suppressAutoHyphens/>
        <w:ind w:left="426" w:firstLine="283"/>
        <w:jc w:val="center"/>
        <w:rPr>
          <w:rFonts w:ascii="Cambria" w:eastAsia="SimSun" w:hAnsi="Cambria"/>
          <w:sz w:val="36"/>
          <w:szCs w:val="36"/>
          <w:lang w:eastAsia="ar-SA"/>
        </w:rPr>
      </w:pPr>
      <w:r w:rsidRPr="00436220">
        <w:rPr>
          <w:noProof/>
        </w:rPr>
        <mc:AlternateContent>
          <mc:Choice Requires="wps">
            <w:drawing>
              <wp:anchor distT="0" distB="0" distL="114298" distR="114298" simplePos="0" relativeHeight="251668480" behindDoc="0" locked="0" layoutInCell="1" allowOverlap="1" wp14:anchorId="15D1CF4D" wp14:editId="2D0A6F53">
                <wp:simplePos x="0" y="0"/>
                <wp:positionH relativeFrom="column">
                  <wp:posOffset>14604</wp:posOffset>
                </wp:positionH>
                <wp:positionV relativeFrom="page">
                  <wp:posOffset>7009765</wp:posOffset>
                </wp:positionV>
                <wp:extent cx="0" cy="2905125"/>
                <wp:effectExtent l="0" t="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05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F9E37" id="Line 13" o:spid="_x0000_s1026" style="position:absolute;flip:x y;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1.15pt,551.95pt" to="1.15pt,7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" strokeweight="1pt">
                <w10:wrap anchory="page"/>
              </v:line>
            </w:pict>
          </mc:Fallback>
        </mc:AlternateContent>
      </w:r>
      <w:r w:rsidRPr="00436220">
        <w:rPr>
          <w:noProof/>
        </w:rPr>
        <mc:AlternateContent>
          <mc:Choice Requires="wps">
            <w:drawing>
              <wp:anchor distT="0" distB="0" distL="114300" distR="114300" simplePos="0" relativeHeight="251669504" behindDoc="0" locked="0" layoutInCell="1" allowOverlap="1" wp14:anchorId="045D9F65" wp14:editId="16B889CF">
                <wp:simplePos x="0" y="0"/>
                <wp:positionH relativeFrom="column">
                  <wp:posOffset>-122555</wp:posOffset>
                </wp:positionH>
                <wp:positionV relativeFrom="page">
                  <wp:posOffset>7132320</wp:posOffset>
                </wp:positionV>
                <wp:extent cx="139065" cy="685800"/>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A0A" w:rsidRDefault="00B00A0A" w:rsidP="003C073B">
                            <w:pPr>
                              <w:pStyle w:val="affff3"/>
                            </w:pPr>
                            <w:r>
                              <w:t>Взам.инв.№</w:t>
                            </w:r>
                          </w:p>
                          <w:p w:rsidR="00B00A0A" w:rsidRDefault="00B00A0A" w:rsidP="003C073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D9F65" id="_x0000_s1029" type="#_x0000_t202" style="position:absolute;left:0;text-align:left;margin-left:-9.65pt;margin-top:561.6pt;width:10.9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3tQIAALQ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" filled="f" stroked="f">
                <v:textbox style="layout-flow:vertical;mso-layout-flow-alt:bottom-to-top" inset="0,0,0,0">
                  <w:txbxContent>
                    <w:p w:rsidR="00B00A0A" w:rsidRDefault="00B00A0A" w:rsidP="003C073B">
                      <w:pPr>
                        <w:pStyle w:val="affff3"/>
                      </w:pPr>
                      <w:r>
                        <w:t>Взам.инв.№</w:t>
                      </w:r>
                    </w:p>
                    <w:p w:rsidR="00B00A0A" w:rsidRDefault="00B00A0A" w:rsidP="003C073B"/>
                  </w:txbxContent>
                </v:textbox>
                <w10:wrap anchory="page"/>
              </v:shape>
            </w:pict>
          </mc:Fallback>
        </mc:AlternateContent>
      </w:r>
      <w:r w:rsidRPr="00436220">
        <w:rPr>
          <w:noProof/>
        </w:rPr>
        <mc:AlternateContent>
          <mc:Choice Requires="wps">
            <w:drawing>
              <wp:anchor distT="4294967294" distB="4294967294" distL="114300" distR="114300" simplePos="0" relativeHeight="251665408" behindDoc="0" locked="0" layoutInCell="1" allowOverlap="1" wp14:anchorId="408B92CE" wp14:editId="458BC30D">
                <wp:simplePos x="0" y="0"/>
                <wp:positionH relativeFrom="column">
                  <wp:posOffset>-179705</wp:posOffset>
                </wp:positionH>
                <wp:positionV relativeFrom="page">
                  <wp:posOffset>7009764</wp:posOffset>
                </wp:positionV>
                <wp:extent cx="432435" cy="0"/>
                <wp:effectExtent l="0" t="0" r="5715"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C65B4" id="Line 10"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4.15pt,551.95pt" to="19.9pt,5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" strokeweight="1pt">
                <w10:wrap anchory="page"/>
              </v:line>
            </w:pict>
          </mc:Fallback>
        </mc:AlternateContent>
      </w:r>
      <w:r w:rsidR="001B4AB7" w:rsidRPr="00436220">
        <w:rPr>
          <w:rFonts w:eastAsia="SimSun"/>
          <w:b/>
          <w:sz w:val="40"/>
          <w:szCs w:val="40"/>
          <w:lang w:eastAsia="zh-CN"/>
        </w:rPr>
        <w:t>6377</w:t>
      </w:r>
      <w:r w:rsidR="00FE0728" w:rsidRPr="00436220">
        <w:rPr>
          <w:rFonts w:eastAsia="SimSun"/>
          <w:b/>
          <w:sz w:val="40"/>
          <w:szCs w:val="40"/>
          <w:lang w:eastAsia="zh-CN"/>
        </w:rPr>
        <w:t>-ТП-ПЗЗ</w:t>
      </w:r>
    </w:p>
    <w:p w:rsidR="003C073B" w:rsidRPr="00436220" w:rsidRDefault="003C073B" w:rsidP="003C073B">
      <w:pPr>
        <w:ind w:left="426" w:right="141"/>
        <w:jc w:val="center"/>
        <w:rPr>
          <w:rFonts w:ascii="Cambria" w:eastAsia="SimSun" w:hAnsi="Cambria"/>
          <w:sz w:val="28"/>
          <w:szCs w:val="28"/>
          <w:lang w:eastAsia="en-US"/>
        </w:rPr>
      </w:pPr>
    </w:p>
    <w:p w:rsidR="003C073B" w:rsidRPr="00436220" w:rsidRDefault="003C073B" w:rsidP="003C073B">
      <w:pPr>
        <w:ind w:left="426" w:right="141"/>
        <w:jc w:val="center"/>
        <w:rPr>
          <w:rFonts w:ascii="Cambria" w:eastAsia="SimSun" w:hAnsi="Cambria"/>
          <w:sz w:val="28"/>
          <w:szCs w:val="28"/>
          <w:lang w:eastAsia="en-US"/>
        </w:rPr>
      </w:pPr>
    </w:p>
    <w:p w:rsidR="003C073B" w:rsidRPr="00436220" w:rsidRDefault="003C073B" w:rsidP="003C073B">
      <w:pPr>
        <w:ind w:left="426" w:right="141"/>
        <w:jc w:val="center"/>
        <w:rPr>
          <w:rFonts w:ascii="Cambria" w:eastAsia="SimSun" w:hAnsi="Cambria"/>
          <w:sz w:val="28"/>
          <w:szCs w:val="28"/>
          <w:lang w:eastAsia="en-US"/>
        </w:rPr>
      </w:pPr>
    </w:p>
    <w:p w:rsidR="003C073B" w:rsidRPr="00436220" w:rsidRDefault="001B4AB7" w:rsidP="003C073B">
      <w:pPr>
        <w:tabs>
          <w:tab w:val="left" w:pos="-284"/>
        </w:tabs>
        <w:ind w:left="426" w:firstLine="283"/>
        <w:jc w:val="center"/>
        <w:rPr>
          <w:rFonts w:ascii="Cambria" w:eastAsia="SimSun" w:hAnsi="Cambria"/>
          <w:sz w:val="36"/>
          <w:szCs w:val="36"/>
          <w:lang w:eastAsia="en-US"/>
        </w:rPr>
      </w:pPr>
      <w:r w:rsidRPr="00436220">
        <w:rPr>
          <w:sz w:val="32"/>
          <w:szCs w:val="32"/>
          <w:lang w:eastAsia="en-US"/>
        </w:rPr>
        <w:t xml:space="preserve">Муниципальный контракт </w:t>
      </w:r>
      <w:r w:rsidRPr="00436220">
        <w:rPr>
          <w:rFonts w:eastAsia="SimSun"/>
          <w:sz w:val="32"/>
          <w:szCs w:val="32"/>
          <w:lang w:eastAsia="zh-CN"/>
        </w:rPr>
        <w:t>№ 30 от 02.05.2023 г.</w:t>
      </w:r>
      <w:r w:rsidR="00157DE7" w:rsidRPr="00436220">
        <w:rPr>
          <w:noProof/>
        </w:rPr>
        <mc:AlternateContent>
          <mc:Choice Requires="wps">
            <w:drawing>
              <wp:anchor distT="0" distB="0" distL="114300" distR="114300" simplePos="0" relativeHeight="251670528" behindDoc="0" locked="0" layoutInCell="1" allowOverlap="1" wp14:anchorId="1DC697E0" wp14:editId="66BD3128">
                <wp:simplePos x="0" y="0"/>
                <wp:positionH relativeFrom="column">
                  <wp:posOffset>-122555</wp:posOffset>
                </wp:positionH>
                <wp:positionV relativeFrom="page">
                  <wp:posOffset>7960360</wp:posOffset>
                </wp:positionV>
                <wp:extent cx="137795" cy="1011555"/>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01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A0A" w:rsidRDefault="00B00A0A" w:rsidP="003C073B">
                            <w:pPr>
                              <w:pStyle w:val="affff3"/>
                            </w:pPr>
                            <w:r>
                              <w:t>Подпись и дата</w:t>
                            </w:r>
                          </w:p>
                          <w:p w:rsidR="00B00A0A" w:rsidRDefault="00B00A0A" w:rsidP="003C073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97E0" id="_x0000_s1030" type="#_x0000_t202" style="position:absolute;left:0;text-align:left;margin-left:-9.65pt;margin-top:626.8pt;width:10.85pt;height:7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" filled="f" stroked="f">
                <v:textbox style="layout-flow:vertical;mso-layout-flow-alt:bottom-to-top" inset="0,0,0,0">
                  <w:txbxContent>
                    <w:p w:rsidR="00B00A0A" w:rsidRDefault="00B00A0A" w:rsidP="003C073B">
                      <w:pPr>
                        <w:pStyle w:val="affff3"/>
                      </w:pPr>
                      <w:r>
                        <w:t>Подпись и дата</w:t>
                      </w:r>
                    </w:p>
                    <w:p w:rsidR="00B00A0A" w:rsidRDefault="00B00A0A" w:rsidP="003C073B"/>
                  </w:txbxContent>
                </v:textbox>
                <w10:wrap anchory="page"/>
              </v:shape>
            </w:pict>
          </mc:Fallback>
        </mc:AlternateContent>
      </w:r>
      <w:r w:rsidR="00157DE7" w:rsidRPr="00436220">
        <w:rPr>
          <w:noProof/>
        </w:rPr>
        <mc:AlternateContent>
          <mc:Choice Requires="wps">
            <w:drawing>
              <wp:anchor distT="4294967294" distB="4294967294" distL="114300" distR="114300" simplePos="0" relativeHeight="251666432" behindDoc="0" locked="0" layoutInCell="1" allowOverlap="1" wp14:anchorId="0313C1FF" wp14:editId="28060DC8">
                <wp:simplePos x="0" y="0"/>
                <wp:positionH relativeFrom="column">
                  <wp:posOffset>-156845</wp:posOffset>
                </wp:positionH>
                <wp:positionV relativeFrom="page">
                  <wp:posOffset>7960359</wp:posOffset>
                </wp:positionV>
                <wp:extent cx="432435" cy="0"/>
                <wp:effectExtent l="0" t="0" r="5715"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8531B" id="Line 11" o:spid="_x0000_s1026" style="position:absolute;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2.35pt,626.8pt" to="21.7pt,6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" strokeweight="1pt">
                <w10:wrap anchory="page"/>
              </v:line>
            </w:pict>
          </mc:Fallback>
        </mc:AlternateContent>
      </w:r>
    </w:p>
    <w:p w:rsidR="003C073B" w:rsidRPr="00436220" w:rsidRDefault="003C073B" w:rsidP="003C073B">
      <w:pPr>
        <w:tabs>
          <w:tab w:val="left" w:pos="-284"/>
        </w:tabs>
        <w:ind w:left="426" w:firstLine="283"/>
        <w:jc w:val="center"/>
        <w:rPr>
          <w:rFonts w:ascii="Cambria" w:eastAsia="SimSun" w:hAnsi="Cambria"/>
          <w:sz w:val="36"/>
          <w:szCs w:val="36"/>
          <w:lang w:eastAsia="en-US"/>
        </w:rPr>
      </w:pPr>
    </w:p>
    <w:p w:rsidR="003C073B" w:rsidRPr="00436220" w:rsidRDefault="003C073B" w:rsidP="003C073B">
      <w:pPr>
        <w:tabs>
          <w:tab w:val="left" w:pos="-284"/>
        </w:tabs>
        <w:ind w:left="426" w:firstLine="283"/>
        <w:jc w:val="center"/>
        <w:rPr>
          <w:rFonts w:ascii="Cambria" w:eastAsia="SimSun" w:hAnsi="Cambria"/>
          <w:sz w:val="36"/>
          <w:szCs w:val="36"/>
          <w:lang w:eastAsia="en-US"/>
        </w:rPr>
      </w:pPr>
    </w:p>
    <w:p w:rsidR="003C073B" w:rsidRPr="00436220" w:rsidRDefault="003C073B" w:rsidP="003C073B">
      <w:pPr>
        <w:tabs>
          <w:tab w:val="left" w:pos="-284"/>
        </w:tabs>
        <w:ind w:left="426" w:firstLine="283"/>
        <w:jc w:val="center"/>
        <w:rPr>
          <w:rFonts w:ascii="Cambria" w:eastAsia="SimSun" w:hAnsi="Cambria"/>
          <w:sz w:val="36"/>
          <w:szCs w:val="36"/>
          <w:lang w:eastAsia="en-US"/>
        </w:rPr>
      </w:pPr>
    </w:p>
    <w:p w:rsidR="00D312A0" w:rsidRPr="00436220" w:rsidRDefault="00586F91" w:rsidP="003C073B">
      <w:pPr>
        <w:tabs>
          <w:tab w:val="left" w:pos="-284"/>
        </w:tabs>
        <w:ind w:left="426" w:firstLine="283"/>
        <w:jc w:val="center"/>
        <w:rPr>
          <w:rFonts w:ascii="Cambria" w:eastAsia="SimSun" w:hAnsi="Cambria"/>
          <w:sz w:val="36"/>
          <w:szCs w:val="36"/>
          <w:lang w:eastAsia="en-US"/>
        </w:rPr>
      </w:pPr>
      <w:r w:rsidRPr="00436220">
        <w:rPr>
          <w:rFonts w:ascii="Cambria" w:eastAsia="SimSun" w:hAnsi="Cambria"/>
          <w:noProof/>
          <w:sz w:val="36"/>
          <w:szCs w:val="36"/>
        </w:rPr>
        <w:drawing>
          <wp:anchor distT="0" distB="0" distL="114300" distR="114300" simplePos="0" relativeHeight="251679744" behindDoc="1" locked="0" layoutInCell="1" allowOverlap="1" wp14:anchorId="0B4B89B4" wp14:editId="6BEE72EA">
            <wp:simplePos x="0" y="0"/>
            <wp:positionH relativeFrom="column">
              <wp:posOffset>2851785</wp:posOffset>
            </wp:positionH>
            <wp:positionV relativeFrom="paragraph">
              <wp:posOffset>134620</wp:posOffset>
            </wp:positionV>
            <wp:extent cx="1134110" cy="4997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110" cy="499745"/>
                    </a:xfrm>
                    <a:prstGeom prst="rect">
                      <a:avLst/>
                    </a:prstGeom>
                    <a:noFill/>
                  </pic:spPr>
                </pic:pic>
              </a:graphicData>
            </a:graphic>
          </wp:anchor>
        </w:drawing>
      </w:r>
    </w:p>
    <w:p w:rsidR="003C073B" w:rsidRPr="00436220" w:rsidRDefault="00586F91" w:rsidP="003C073B">
      <w:pPr>
        <w:ind w:left="426" w:right="-1" w:firstLine="283"/>
        <w:jc w:val="center"/>
        <w:rPr>
          <w:rFonts w:eastAsia="SimSun"/>
          <w:sz w:val="26"/>
          <w:szCs w:val="26"/>
          <w:lang w:eastAsia="zh-CN"/>
        </w:rPr>
      </w:pPr>
      <w:r w:rsidRPr="00436220">
        <w:rPr>
          <w:sz w:val="28"/>
          <w:szCs w:val="28"/>
        </w:rPr>
        <w:t xml:space="preserve">Ген. директор                                </w:t>
      </w:r>
      <w:r w:rsidR="00157DE7" w:rsidRPr="00436220">
        <w:rPr>
          <w:noProof/>
        </w:rPr>
        <mc:AlternateContent>
          <mc:Choice Requires="wps">
            <w:drawing>
              <wp:anchor distT="0" distB="0" distL="114300" distR="114300" simplePos="0" relativeHeight="251678720" behindDoc="0" locked="0" layoutInCell="1" allowOverlap="1" wp14:anchorId="35BB6183" wp14:editId="7098A4A5">
                <wp:simplePos x="0" y="0"/>
                <wp:positionH relativeFrom="column">
                  <wp:posOffset>3872230</wp:posOffset>
                </wp:positionH>
                <wp:positionV relativeFrom="paragraph">
                  <wp:posOffset>8156575</wp:posOffset>
                </wp:positionV>
                <wp:extent cx="1124585" cy="496570"/>
                <wp:effectExtent l="0" t="0" r="0" b="0"/>
                <wp:wrapNone/>
                <wp:docPr id="9"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4585" cy="496570"/>
                        </a:xfrm>
                        <a:custGeom>
                          <a:avLst/>
                          <a:gdLst>
                            <a:gd name="T0" fmla="*/ 451 w 2094"/>
                            <a:gd name="T1" fmla="*/ 218 h 1224"/>
                            <a:gd name="T2" fmla="*/ 501 w 2094"/>
                            <a:gd name="T3" fmla="*/ 188 h 1224"/>
                            <a:gd name="T4" fmla="*/ 507 w 2094"/>
                            <a:gd name="T5" fmla="*/ 297 h 1224"/>
                            <a:gd name="T6" fmla="*/ 636 w 2094"/>
                            <a:gd name="T7" fmla="*/ 489 h 1224"/>
                            <a:gd name="T8" fmla="*/ 719 w 2094"/>
                            <a:gd name="T9" fmla="*/ 688 h 1224"/>
                            <a:gd name="T10" fmla="*/ 660 w 2094"/>
                            <a:gd name="T11" fmla="*/ 860 h 1224"/>
                            <a:gd name="T12" fmla="*/ 597 w 2094"/>
                            <a:gd name="T13" fmla="*/ 926 h 1224"/>
                            <a:gd name="T14" fmla="*/ 534 w 2094"/>
                            <a:gd name="T15" fmla="*/ 840 h 1224"/>
                            <a:gd name="T16" fmla="*/ 570 w 2094"/>
                            <a:gd name="T17" fmla="*/ 724 h 1224"/>
                            <a:gd name="T18" fmla="*/ 696 w 2094"/>
                            <a:gd name="T19" fmla="*/ 595 h 1224"/>
                            <a:gd name="T20" fmla="*/ 945 w 2094"/>
                            <a:gd name="T21" fmla="*/ 476 h 1224"/>
                            <a:gd name="T22" fmla="*/ 1220 w 2094"/>
                            <a:gd name="T23" fmla="*/ 469 h 1224"/>
                            <a:gd name="T24" fmla="*/ 1316 w 2094"/>
                            <a:gd name="T25" fmla="*/ 532 h 1224"/>
                            <a:gd name="T26" fmla="*/ 1342 w 2094"/>
                            <a:gd name="T27" fmla="*/ 668 h 1224"/>
                            <a:gd name="T28" fmla="*/ 1259 w 2094"/>
                            <a:gd name="T29" fmla="*/ 771 h 1224"/>
                            <a:gd name="T30" fmla="*/ 1147 w 2094"/>
                            <a:gd name="T31" fmla="*/ 840 h 1224"/>
                            <a:gd name="T32" fmla="*/ 1064 w 2094"/>
                            <a:gd name="T33" fmla="*/ 876 h 1224"/>
                            <a:gd name="T34" fmla="*/ 1021 w 2094"/>
                            <a:gd name="T35" fmla="*/ 886 h 1224"/>
                            <a:gd name="T36" fmla="*/ 1226 w 2094"/>
                            <a:gd name="T37" fmla="*/ 211 h 1224"/>
                            <a:gd name="T38" fmla="*/ 1200 w 2094"/>
                            <a:gd name="T39" fmla="*/ 188 h 1224"/>
                            <a:gd name="T40" fmla="*/ 1051 w 2094"/>
                            <a:gd name="T41" fmla="*/ 463 h 1224"/>
                            <a:gd name="T42" fmla="*/ 905 w 2094"/>
                            <a:gd name="T43" fmla="*/ 774 h 1224"/>
                            <a:gd name="T44" fmla="*/ 882 w 2094"/>
                            <a:gd name="T45" fmla="*/ 850 h 1224"/>
                            <a:gd name="T46" fmla="*/ 1017 w 2094"/>
                            <a:gd name="T47" fmla="*/ 383 h 1224"/>
                            <a:gd name="T48" fmla="*/ 1133 w 2094"/>
                            <a:gd name="T49" fmla="*/ 86 h 1224"/>
                            <a:gd name="T50" fmla="*/ 968 w 2094"/>
                            <a:gd name="T51" fmla="*/ 228 h 1224"/>
                            <a:gd name="T52" fmla="*/ 626 w 2094"/>
                            <a:gd name="T53" fmla="*/ 618 h 1224"/>
                            <a:gd name="T54" fmla="*/ 381 w 2094"/>
                            <a:gd name="T55" fmla="*/ 857 h 1224"/>
                            <a:gd name="T56" fmla="*/ 133 w 2094"/>
                            <a:gd name="T57" fmla="*/ 1075 h 1224"/>
                            <a:gd name="T58" fmla="*/ 0 w 2094"/>
                            <a:gd name="T59" fmla="*/ 1207 h 1224"/>
                            <a:gd name="T60" fmla="*/ 10 w 2094"/>
                            <a:gd name="T61" fmla="*/ 1220 h 1224"/>
                            <a:gd name="T62" fmla="*/ 57 w 2094"/>
                            <a:gd name="T63" fmla="*/ 1220 h 1224"/>
                            <a:gd name="T64" fmla="*/ 235 w 2094"/>
                            <a:gd name="T65" fmla="*/ 1161 h 1224"/>
                            <a:gd name="T66" fmla="*/ 418 w 2094"/>
                            <a:gd name="T67" fmla="*/ 1058 h 1224"/>
                            <a:gd name="T68" fmla="*/ 583 w 2094"/>
                            <a:gd name="T69" fmla="*/ 939 h 1224"/>
                            <a:gd name="T70" fmla="*/ 550 w 2094"/>
                            <a:gd name="T71" fmla="*/ 890 h 1224"/>
                            <a:gd name="T72" fmla="*/ 537 w 2094"/>
                            <a:gd name="T73" fmla="*/ 807 h 1224"/>
                            <a:gd name="T74" fmla="*/ 603 w 2094"/>
                            <a:gd name="T75" fmla="*/ 678 h 1224"/>
                            <a:gd name="T76" fmla="*/ 713 w 2094"/>
                            <a:gd name="T77" fmla="*/ 589 h 1224"/>
                            <a:gd name="T78" fmla="*/ 892 w 2094"/>
                            <a:gd name="T79" fmla="*/ 499 h 1224"/>
                            <a:gd name="T80" fmla="*/ 1044 w 2094"/>
                            <a:gd name="T81" fmla="*/ 456 h 1224"/>
                            <a:gd name="T82" fmla="*/ 1220 w 2094"/>
                            <a:gd name="T83" fmla="*/ 469 h 1224"/>
                            <a:gd name="T84" fmla="*/ 1316 w 2094"/>
                            <a:gd name="T85" fmla="*/ 532 h 1224"/>
                            <a:gd name="T86" fmla="*/ 1342 w 2094"/>
                            <a:gd name="T87" fmla="*/ 618 h 1224"/>
                            <a:gd name="T88" fmla="*/ 1309 w 2094"/>
                            <a:gd name="T89" fmla="*/ 724 h 1224"/>
                            <a:gd name="T90" fmla="*/ 1176 w 2094"/>
                            <a:gd name="T91" fmla="*/ 823 h 1224"/>
                            <a:gd name="T92" fmla="*/ 1021 w 2094"/>
                            <a:gd name="T93" fmla="*/ 886 h 1224"/>
                            <a:gd name="T94" fmla="*/ 1017 w 2094"/>
                            <a:gd name="T95" fmla="*/ 890 h 1224"/>
                            <a:gd name="T96" fmla="*/ 951 w 2094"/>
                            <a:gd name="T97" fmla="*/ 866 h 1224"/>
                            <a:gd name="T98" fmla="*/ 994 w 2094"/>
                            <a:gd name="T99" fmla="*/ 774 h 1224"/>
                            <a:gd name="T100" fmla="*/ 1203 w 2094"/>
                            <a:gd name="T101" fmla="*/ 625 h 1224"/>
                            <a:gd name="T102" fmla="*/ 1448 w 2094"/>
                            <a:gd name="T103" fmla="*/ 519 h 1224"/>
                            <a:gd name="T104" fmla="*/ 1581 w 2094"/>
                            <a:gd name="T105" fmla="*/ 506 h 1224"/>
                            <a:gd name="T106" fmla="*/ 1730 w 2094"/>
                            <a:gd name="T107" fmla="*/ 562 h 1224"/>
                            <a:gd name="T108" fmla="*/ 1885 w 2094"/>
                            <a:gd name="T109" fmla="*/ 585 h 1224"/>
                            <a:gd name="T110" fmla="*/ 2035 w 2094"/>
                            <a:gd name="T111" fmla="*/ 595 h 1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94" h="1224">
                              <a:moveTo>
                                <a:pt x="302" y="589"/>
                              </a:moveTo>
                              <a:lnTo>
                                <a:pt x="381" y="364"/>
                              </a:lnTo>
                              <a:lnTo>
                                <a:pt x="451" y="218"/>
                              </a:lnTo>
                              <a:lnTo>
                                <a:pt x="587" y="16"/>
                              </a:lnTo>
                              <a:lnTo>
                                <a:pt x="527" y="125"/>
                              </a:lnTo>
                              <a:lnTo>
                                <a:pt x="501" y="188"/>
                              </a:lnTo>
                              <a:lnTo>
                                <a:pt x="494" y="231"/>
                              </a:lnTo>
                              <a:lnTo>
                                <a:pt x="497" y="261"/>
                              </a:lnTo>
                              <a:lnTo>
                                <a:pt x="507" y="297"/>
                              </a:lnTo>
                              <a:lnTo>
                                <a:pt x="520" y="327"/>
                              </a:lnTo>
                              <a:lnTo>
                                <a:pt x="583" y="417"/>
                              </a:lnTo>
                              <a:lnTo>
                                <a:pt x="636" y="489"/>
                              </a:lnTo>
                              <a:lnTo>
                                <a:pt x="673" y="542"/>
                              </a:lnTo>
                              <a:lnTo>
                                <a:pt x="703" y="612"/>
                              </a:lnTo>
                              <a:lnTo>
                                <a:pt x="719" y="688"/>
                              </a:lnTo>
                              <a:lnTo>
                                <a:pt x="706" y="764"/>
                              </a:lnTo>
                              <a:lnTo>
                                <a:pt x="679" y="827"/>
                              </a:lnTo>
                              <a:lnTo>
                                <a:pt x="660" y="860"/>
                              </a:lnTo>
                              <a:lnTo>
                                <a:pt x="633" y="890"/>
                              </a:lnTo>
                              <a:lnTo>
                                <a:pt x="613" y="909"/>
                              </a:lnTo>
                              <a:lnTo>
                                <a:pt x="597" y="926"/>
                              </a:lnTo>
                              <a:lnTo>
                                <a:pt x="567" y="906"/>
                              </a:lnTo>
                              <a:lnTo>
                                <a:pt x="547" y="886"/>
                              </a:lnTo>
                              <a:lnTo>
                                <a:pt x="534" y="840"/>
                              </a:lnTo>
                              <a:lnTo>
                                <a:pt x="540" y="797"/>
                              </a:lnTo>
                              <a:lnTo>
                                <a:pt x="550" y="764"/>
                              </a:lnTo>
                              <a:lnTo>
                                <a:pt x="570" y="724"/>
                              </a:lnTo>
                              <a:lnTo>
                                <a:pt x="607" y="671"/>
                              </a:lnTo>
                              <a:lnTo>
                                <a:pt x="656" y="625"/>
                              </a:lnTo>
                              <a:lnTo>
                                <a:pt x="696" y="595"/>
                              </a:lnTo>
                              <a:lnTo>
                                <a:pt x="756" y="559"/>
                              </a:lnTo>
                              <a:lnTo>
                                <a:pt x="822" y="522"/>
                              </a:lnTo>
                              <a:lnTo>
                                <a:pt x="945" y="476"/>
                              </a:lnTo>
                              <a:lnTo>
                                <a:pt x="1054" y="456"/>
                              </a:lnTo>
                              <a:lnTo>
                                <a:pt x="1123" y="450"/>
                              </a:lnTo>
                              <a:lnTo>
                                <a:pt x="1220" y="469"/>
                              </a:lnTo>
                              <a:lnTo>
                                <a:pt x="1266" y="489"/>
                              </a:lnTo>
                              <a:lnTo>
                                <a:pt x="1299" y="512"/>
                              </a:lnTo>
                              <a:lnTo>
                                <a:pt x="1316" y="532"/>
                              </a:lnTo>
                              <a:lnTo>
                                <a:pt x="1332" y="562"/>
                              </a:lnTo>
                              <a:lnTo>
                                <a:pt x="1345" y="625"/>
                              </a:lnTo>
                              <a:lnTo>
                                <a:pt x="1342" y="668"/>
                              </a:lnTo>
                              <a:lnTo>
                                <a:pt x="1329" y="701"/>
                              </a:lnTo>
                              <a:lnTo>
                                <a:pt x="1309" y="724"/>
                              </a:lnTo>
                              <a:lnTo>
                                <a:pt x="1259" y="771"/>
                              </a:lnTo>
                              <a:lnTo>
                                <a:pt x="1233" y="790"/>
                              </a:lnTo>
                              <a:lnTo>
                                <a:pt x="1183" y="820"/>
                              </a:lnTo>
                              <a:lnTo>
                                <a:pt x="1147" y="840"/>
                              </a:lnTo>
                              <a:lnTo>
                                <a:pt x="1110" y="857"/>
                              </a:lnTo>
                              <a:lnTo>
                                <a:pt x="1080" y="870"/>
                              </a:lnTo>
                              <a:lnTo>
                                <a:pt x="1064" y="876"/>
                              </a:lnTo>
                              <a:lnTo>
                                <a:pt x="1047" y="883"/>
                              </a:lnTo>
                              <a:lnTo>
                                <a:pt x="1027" y="886"/>
                              </a:lnTo>
                              <a:lnTo>
                                <a:pt x="1021" y="886"/>
                              </a:lnTo>
                              <a:lnTo>
                                <a:pt x="1070" y="701"/>
                              </a:lnTo>
                              <a:lnTo>
                                <a:pt x="1143" y="453"/>
                              </a:lnTo>
                              <a:lnTo>
                                <a:pt x="1226" y="211"/>
                              </a:lnTo>
                              <a:lnTo>
                                <a:pt x="1263" y="115"/>
                              </a:lnTo>
                              <a:lnTo>
                                <a:pt x="1332" y="0"/>
                              </a:lnTo>
                              <a:lnTo>
                                <a:pt x="1200" y="188"/>
                              </a:lnTo>
                              <a:lnTo>
                                <a:pt x="1140" y="287"/>
                              </a:lnTo>
                              <a:lnTo>
                                <a:pt x="1100" y="364"/>
                              </a:lnTo>
                              <a:lnTo>
                                <a:pt x="1051" y="463"/>
                              </a:lnTo>
                              <a:lnTo>
                                <a:pt x="998" y="565"/>
                              </a:lnTo>
                              <a:lnTo>
                                <a:pt x="948" y="671"/>
                              </a:lnTo>
                              <a:lnTo>
                                <a:pt x="905" y="774"/>
                              </a:lnTo>
                              <a:lnTo>
                                <a:pt x="872" y="870"/>
                              </a:lnTo>
                              <a:lnTo>
                                <a:pt x="809" y="1032"/>
                              </a:lnTo>
                              <a:lnTo>
                                <a:pt x="882" y="850"/>
                              </a:lnTo>
                              <a:lnTo>
                                <a:pt x="948" y="645"/>
                              </a:lnTo>
                              <a:lnTo>
                                <a:pt x="984" y="496"/>
                              </a:lnTo>
                              <a:lnTo>
                                <a:pt x="1017" y="383"/>
                              </a:lnTo>
                              <a:lnTo>
                                <a:pt x="1051" y="274"/>
                              </a:lnTo>
                              <a:lnTo>
                                <a:pt x="1097" y="162"/>
                              </a:lnTo>
                              <a:lnTo>
                                <a:pt x="1133" y="86"/>
                              </a:lnTo>
                              <a:lnTo>
                                <a:pt x="1173" y="20"/>
                              </a:lnTo>
                              <a:lnTo>
                                <a:pt x="1060" y="129"/>
                              </a:lnTo>
                              <a:lnTo>
                                <a:pt x="968" y="228"/>
                              </a:lnTo>
                              <a:lnTo>
                                <a:pt x="802" y="417"/>
                              </a:lnTo>
                              <a:lnTo>
                                <a:pt x="703" y="532"/>
                              </a:lnTo>
                              <a:lnTo>
                                <a:pt x="626" y="618"/>
                              </a:lnTo>
                              <a:lnTo>
                                <a:pt x="547" y="701"/>
                              </a:lnTo>
                              <a:lnTo>
                                <a:pt x="474" y="774"/>
                              </a:lnTo>
                              <a:lnTo>
                                <a:pt x="381" y="857"/>
                              </a:lnTo>
                              <a:lnTo>
                                <a:pt x="302" y="926"/>
                              </a:lnTo>
                              <a:lnTo>
                                <a:pt x="219" y="999"/>
                              </a:lnTo>
                              <a:lnTo>
                                <a:pt x="133" y="1075"/>
                              </a:lnTo>
                              <a:lnTo>
                                <a:pt x="60" y="1138"/>
                              </a:lnTo>
                              <a:lnTo>
                                <a:pt x="23" y="1181"/>
                              </a:lnTo>
                              <a:lnTo>
                                <a:pt x="0" y="1207"/>
                              </a:lnTo>
                              <a:lnTo>
                                <a:pt x="0" y="1214"/>
                              </a:lnTo>
                              <a:lnTo>
                                <a:pt x="0" y="1217"/>
                              </a:lnTo>
                              <a:lnTo>
                                <a:pt x="10" y="1220"/>
                              </a:lnTo>
                              <a:lnTo>
                                <a:pt x="20" y="1224"/>
                              </a:lnTo>
                              <a:lnTo>
                                <a:pt x="37" y="1224"/>
                              </a:lnTo>
                              <a:lnTo>
                                <a:pt x="57" y="1220"/>
                              </a:lnTo>
                              <a:lnTo>
                                <a:pt x="83" y="1217"/>
                              </a:lnTo>
                              <a:lnTo>
                                <a:pt x="179" y="1187"/>
                              </a:lnTo>
                              <a:lnTo>
                                <a:pt x="235" y="1161"/>
                              </a:lnTo>
                              <a:lnTo>
                                <a:pt x="298" y="1131"/>
                              </a:lnTo>
                              <a:lnTo>
                                <a:pt x="361" y="1095"/>
                              </a:lnTo>
                              <a:lnTo>
                                <a:pt x="418" y="1058"/>
                              </a:lnTo>
                              <a:lnTo>
                                <a:pt x="471" y="1025"/>
                              </a:lnTo>
                              <a:lnTo>
                                <a:pt x="530" y="982"/>
                              </a:lnTo>
                              <a:lnTo>
                                <a:pt x="583" y="939"/>
                              </a:lnTo>
                              <a:lnTo>
                                <a:pt x="597" y="926"/>
                              </a:lnTo>
                              <a:lnTo>
                                <a:pt x="567" y="906"/>
                              </a:lnTo>
                              <a:lnTo>
                                <a:pt x="550" y="890"/>
                              </a:lnTo>
                              <a:lnTo>
                                <a:pt x="544" y="870"/>
                              </a:lnTo>
                              <a:lnTo>
                                <a:pt x="534" y="840"/>
                              </a:lnTo>
                              <a:lnTo>
                                <a:pt x="537" y="807"/>
                              </a:lnTo>
                              <a:lnTo>
                                <a:pt x="554" y="754"/>
                              </a:lnTo>
                              <a:lnTo>
                                <a:pt x="577" y="714"/>
                              </a:lnTo>
                              <a:lnTo>
                                <a:pt x="603" y="678"/>
                              </a:lnTo>
                              <a:lnTo>
                                <a:pt x="633" y="648"/>
                              </a:lnTo>
                              <a:lnTo>
                                <a:pt x="676" y="612"/>
                              </a:lnTo>
                              <a:lnTo>
                                <a:pt x="713" y="589"/>
                              </a:lnTo>
                              <a:lnTo>
                                <a:pt x="795" y="539"/>
                              </a:lnTo>
                              <a:lnTo>
                                <a:pt x="838" y="516"/>
                              </a:lnTo>
                              <a:lnTo>
                                <a:pt x="892" y="499"/>
                              </a:lnTo>
                              <a:lnTo>
                                <a:pt x="938" y="479"/>
                              </a:lnTo>
                              <a:lnTo>
                                <a:pt x="984" y="469"/>
                              </a:lnTo>
                              <a:lnTo>
                                <a:pt x="1044" y="456"/>
                              </a:lnTo>
                              <a:lnTo>
                                <a:pt x="1094" y="450"/>
                              </a:lnTo>
                              <a:lnTo>
                                <a:pt x="1123" y="450"/>
                              </a:lnTo>
                              <a:lnTo>
                                <a:pt x="1220" y="469"/>
                              </a:lnTo>
                              <a:lnTo>
                                <a:pt x="1263" y="489"/>
                              </a:lnTo>
                              <a:lnTo>
                                <a:pt x="1296" y="509"/>
                              </a:lnTo>
                              <a:lnTo>
                                <a:pt x="1316" y="532"/>
                              </a:lnTo>
                              <a:lnTo>
                                <a:pt x="1332" y="565"/>
                              </a:lnTo>
                              <a:lnTo>
                                <a:pt x="1339" y="595"/>
                              </a:lnTo>
                              <a:lnTo>
                                <a:pt x="1342" y="618"/>
                              </a:lnTo>
                              <a:lnTo>
                                <a:pt x="1342" y="675"/>
                              </a:lnTo>
                              <a:lnTo>
                                <a:pt x="1329" y="701"/>
                              </a:lnTo>
                              <a:lnTo>
                                <a:pt x="1309" y="724"/>
                              </a:lnTo>
                              <a:lnTo>
                                <a:pt x="1273" y="757"/>
                              </a:lnTo>
                              <a:lnTo>
                                <a:pt x="1226" y="794"/>
                              </a:lnTo>
                              <a:lnTo>
                                <a:pt x="1176" y="823"/>
                              </a:lnTo>
                              <a:lnTo>
                                <a:pt x="1130" y="850"/>
                              </a:lnTo>
                              <a:lnTo>
                                <a:pt x="1057" y="876"/>
                              </a:lnTo>
                              <a:lnTo>
                                <a:pt x="1021" y="886"/>
                              </a:lnTo>
                              <a:lnTo>
                                <a:pt x="1007" y="923"/>
                              </a:lnTo>
                              <a:lnTo>
                                <a:pt x="994" y="976"/>
                              </a:lnTo>
                              <a:lnTo>
                                <a:pt x="1017" y="890"/>
                              </a:lnTo>
                              <a:lnTo>
                                <a:pt x="994" y="890"/>
                              </a:lnTo>
                              <a:lnTo>
                                <a:pt x="968" y="883"/>
                              </a:lnTo>
                              <a:lnTo>
                                <a:pt x="951" y="866"/>
                              </a:lnTo>
                              <a:lnTo>
                                <a:pt x="951" y="837"/>
                              </a:lnTo>
                              <a:lnTo>
                                <a:pt x="964" y="804"/>
                              </a:lnTo>
                              <a:lnTo>
                                <a:pt x="994" y="774"/>
                              </a:lnTo>
                              <a:lnTo>
                                <a:pt x="1070" y="708"/>
                              </a:lnTo>
                              <a:lnTo>
                                <a:pt x="1153" y="651"/>
                              </a:lnTo>
                              <a:lnTo>
                                <a:pt x="1203" y="625"/>
                              </a:lnTo>
                              <a:lnTo>
                                <a:pt x="1276" y="585"/>
                              </a:lnTo>
                              <a:lnTo>
                                <a:pt x="1362" y="549"/>
                              </a:lnTo>
                              <a:lnTo>
                                <a:pt x="1448" y="519"/>
                              </a:lnTo>
                              <a:lnTo>
                                <a:pt x="1504" y="503"/>
                              </a:lnTo>
                              <a:lnTo>
                                <a:pt x="1541" y="503"/>
                              </a:lnTo>
                              <a:lnTo>
                                <a:pt x="1581" y="506"/>
                              </a:lnTo>
                              <a:lnTo>
                                <a:pt x="1624" y="519"/>
                              </a:lnTo>
                              <a:lnTo>
                                <a:pt x="1683" y="542"/>
                              </a:lnTo>
                              <a:lnTo>
                                <a:pt x="1730" y="562"/>
                              </a:lnTo>
                              <a:lnTo>
                                <a:pt x="1776" y="572"/>
                              </a:lnTo>
                              <a:lnTo>
                                <a:pt x="1829" y="579"/>
                              </a:lnTo>
                              <a:lnTo>
                                <a:pt x="1885" y="585"/>
                              </a:lnTo>
                              <a:lnTo>
                                <a:pt x="1935" y="592"/>
                              </a:lnTo>
                              <a:lnTo>
                                <a:pt x="1985" y="595"/>
                              </a:lnTo>
                              <a:lnTo>
                                <a:pt x="2035" y="595"/>
                              </a:lnTo>
                              <a:lnTo>
                                <a:pt x="2058" y="595"/>
                              </a:lnTo>
                              <a:lnTo>
                                <a:pt x="2094" y="589"/>
                              </a:lnTo>
                            </a:path>
                          </a:pathLst>
                        </a:custGeom>
                        <a:noFill/>
                        <a:ln w="190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5C641" id="Полилиния 101" o:spid="_x0000_s1026" style="position:absolute;margin-left:304.9pt;margin-top:642.25pt;width:88.55pt;height:3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4,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" path="m302,589l381,364,451,218,587,16,527,125r-26,63l494,231r3,30l507,297r13,30l583,417r53,72l673,542r30,70l719,688r-13,76l679,827r-19,33l633,890r-20,19l597,926,567,906,547,886,534,840r6,-43l550,764r20,-40l607,671r49,-46l696,595r60,-36l822,522,945,476r109,-20l1123,450r97,19l1266,489r33,23l1316,532r16,30l1345,625r-3,43l1329,701r-20,23l1259,771r-26,19l1183,820r-36,20l1110,857r-30,13l1064,876r-17,7l1027,886r-6,l1070,701r73,-248l1226,211r37,-96l1332,,1200,188r-60,99l1100,364r-49,99l998,565,948,671,905,774r-33,96l809,1032,882,850,948,645,984,496r33,-113l1051,274r46,-112l1133,86r40,-66l1060,129r-92,99l802,417,703,532r-77,86l547,701r-73,73l381,857r-79,69l219,999r-86,76l60,1138r-37,43l,1207r,7l,1217r10,3l20,1224r17,l57,1220r26,-3l179,1187r56,-26l298,1131r63,-36l418,1058r53,-33l530,982r53,-43l597,926,567,906,550,890r-6,-20l534,840r3,-33l554,754r23,-40l603,678r30,-30l676,612r37,-23l795,539r43,-23l892,499r46,-20l984,469r60,-13l1094,450r29,l1220,469r43,20l1296,509r20,23l1332,565r7,30l1342,618r,57l1329,701r-20,23l1273,757r-47,37l1176,823r-46,27l1057,876r-36,10l1007,923r-13,53l1017,890r-23,l968,883,951,866r,-29l964,804r30,-30l1070,708r83,-57l1203,625r73,-40l1362,549r86,-30l1504,503r37,l1581,506r43,13l1683,542r47,20l1776,572r53,7l1885,585r50,7l1985,595r50,l2058,595r36,-6e" filled="f" strokecolor="blue" strokeweight=".15pt">
                <v:path arrowok="t" o:connecttype="custom" o:connectlocs="242210,88441;269063,76271;272285,120491;341564,198385;386140,279118;354454,348897;320620,375673;286785,340783;306119,293723;373788,241388;507513,193111;655202,190271;706759,215829;720723,271004;676147,312790;615998,340783;571422,355388;548329,359445;658425,85602;644461,76271;564441,187837;486031,314008;473679,344840;546181,155381;608479,34890;519865,92498;336194,250719;204616,347680;71428,436122;0,489673;5371,494947;30612,494947;126207,471011;224487,429225;313101,380947;295378,361068;288396,327395;323842,275061;382917,238954;479050,202442;560681,184997;655202,190271;706759,215829;720723,250719;703000,293723;631572,333887;548329,359445;546181,361068;510736,351331;533829,314008;646072,253559;777650,210555;849078,205281;929098,228000;1012341,237331;1092899,241388" o:connectangles="0,0,0,0,0,0,0,0,0,0,0,0,0,0,0,0,0,0,0,0,0,0,0,0,0,0,0,0,0,0,0,0,0,0,0,0,0,0,0,0,0,0,0,0,0,0,0,0,0,0,0,0,0,0,0,0"/>
              </v:shape>
            </w:pict>
          </mc:Fallback>
        </mc:AlternateContent>
      </w:r>
      <w:r w:rsidR="00157DE7" w:rsidRPr="00436220">
        <w:rPr>
          <w:noProof/>
        </w:rPr>
        <mc:AlternateContent>
          <mc:Choice Requires="wps">
            <w:drawing>
              <wp:anchor distT="0" distB="0" distL="114300" distR="114300" simplePos="0" relativeHeight="251676672" behindDoc="0" locked="0" layoutInCell="1" allowOverlap="1" wp14:anchorId="2AF147C7" wp14:editId="055B5E42">
                <wp:simplePos x="0" y="0"/>
                <wp:positionH relativeFrom="column">
                  <wp:posOffset>3872230</wp:posOffset>
                </wp:positionH>
                <wp:positionV relativeFrom="paragraph">
                  <wp:posOffset>8156575</wp:posOffset>
                </wp:positionV>
                <wp:extent cx="1124585" cy="496570"/>
                <wp:effectExtent l="0" t="0" r="0" b="0"/>
                <wp:wrapNone/>
                <wp:docPr id="8"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4585" cy="496570"/>
                        </a:xfrm>
                        <a:custGeom>
                          <a:avLst/>
                          <a:gdLst>
                            <a:gd name="T0" fmla="*/ 451 w 2094"/>
                            <a:gd name="T1" fmla="*/ 218 h 1224"/>
                            <a:gd name="T2" fmla="*/ 501 w 2094"/>
                            <a:gd name="T3" fmla="*/ 188 h 1224"/>
                            <a:gd name="T4" fmla="*/ 507 w 2094"/>
                            <a:gd name="T5" fmla="*/ 297 h 1224"/>
                            <a:gd name="T6" fmla="*/ 636 w 2094"/>
                            <a:gd name="T7" fmla="*/ 489 h 1224"/>
                            <a:gd name="T8" fmla="*/ 719 w 2094"/>
                            <a:gd name="T9" fmla="*/ 688 h 1224"/>
                            <a:gd name="T10" fmla="*/ 660 w 2094"/>
                            <a:gd name="T11" fmla="*/ 860 h 1224"/>
                            <a:gd name="T12" fmla="*/ 597 w 2094"/>
                            <a:gd name="T13" fmla="*/ 926 h 1224"/>
                            <a:gd name="T14" fmla="*/ 534 w 2094"/>
                            <a:gd name="T15" fmla="*/ 840 h 1224"/>
                            <a:gd name="T16" fmla="*/ 570 w 2094"/>
                            <a:gd name="T17" fmla="*/ 724 h 1224"/>
                            <a:gd name="T18" fmla="*/ 696 w 2094"/>
                            <a:gd name="T19" fmla="*/ 595 h 1224"/>
                            <a:gd name="T20" fmla="*/ 945 w 2094"/>
                            <a:gd name="T21" fmla="*/ 476 h 1224"/>
                            <a:gd name="T22" fmla="*/ 1220 w 2094"/>
                            <a:gd name="T23" fmla="*/ 469 h 1224"/>
                            <a:gd name="T24" fmla="*/ 1316 w 2094"/>
                            <a:gd name="T25" fmla="*/ 532 h 1224"/>
                            <a:gd name="T26" fmla="*/ 1342 w 2094"/>
                            <a:gd name="T27" fmla="*/ 668 h 1224"/>
                            <a:gd name="T28" fmla="*/ 1259 w 2094"/>
                            <a:gd name="T29" fmla="*/ 771 h 1224"/>
                            <a:gd name="T30" fmla="*/ 1147 w 2094"/>
                            <a:gd name="T31" fmla="*/ 840 h 1224"/>
                            <a:gd name="T32" fmla="*/ 1064 w 2094"/>
                            <a:gd name="T33" fmla="*/ 876 h 1224"/>
                            <a:gd name="T34" fmla="*/ 1021 w 2094"/>
                            <a:gd name="T35" fmla="*/ 886 h 1224"/>
                            <a:gd name="T36" fmla="*/ 1226 w 2094"/>
                            <a:gd name="T37" fmla="*/ 211 h 1224"/>
                            <a:gd name="T38" fmla="*/ 1200 w 2094"/>
                            <a:gd name="T39" fmla="*/ 188 h 1224"/>
                            <a:gd name="T40" fmla="*/ 1051 w 2094"/>
                            <a:gd name="T41" fmla="*/ 463 h 1224"/>
                            <a:gd name="T42" fmla="*/ 905 w 2094"/>
                            <a:gd name="T43" fmla="*/ 774 h 1224"/>
                            <a:gd name="T44" fmla="*/ 882 w 2094"/>
                            <a:gd name="T45" fmla="*/ 850 h 1224"/>
                            <a:gd name="T46" fmla="*/ 1017 w 2094"/>
                            <a:gd name="T47" fmla="*/ 383 h 1224"/>
                            <a:gd name="T48" fmla="*/ 1133 w 2094"/>
                            <a:gd name="T49" fmla="*/ 86 h 1224"/>
                            <a:gd name="T50" fmla="*/ 968 w 2094"/>
                            <a:gd name="T51" fmla="*/ 228 h 1224"/>
                            <a:gd name="T52" fmla="*/ 626 w 2094"/>
                            <a:gd name="T53" fmla="*/ 618 h 1224"/>
                            <a:gd name="T54" fmla="*/ 381 w 2094"/>
                            <a:gd name="T55" fmla="*/ 857 h 1224"/>
                            <a:gd name="T56" fmla="*/ 133 w 2094"/>
                            <a:gd name="T57" fmla="*/ 1075 h 1224"/>
                            <a:gd name="T58" fmla="*/ 0 w 2094"/>
                            <a:gd name="T59" fmla="*/ 1207 h 1224"/>
                            <a:gd name="T60" fmla="*/ 10 w 2094"/>
                            <a:gd name="T61" fmla="*/ 1220 h 1224"/>
                            <a:gd name="T62" fmla="*/ 57 w 2094"/>
                            <a:gd name="T63" fmla="*/ 1220 h 1224"/>
                            <a:gd name="T64" fmla="*/ 235 w 2094"/>
                            <a:gd name="T65" fmla="*/ 1161 h 1224"/>
                            <a:gd name="T66" fmla="*/ 418 w 2094"/>
                            <a:gd name="T67" fmla="*/ 1058 h 1224"/>
                            <a:gd name="T68" fmla="*/ 583 w 2094"/>
                            <a:gd name="T69" fmla="*/ 939 h 1224"/>
                            <a:gd name="T70" fmla="*/ 550 w 2094"/>
                            <a:gd name="T71" fmla="*/ 890 h 1224"/>
                            <a:gd name="T72" fmla="*/ 537 w 2094"/>
                            <a:gd name="T73" fmla="*/ 807 h 1224"/>
                            <a:gd name="T74" fmla="*/ 603 w 2094"/>
                            <a:gd name="T75" fmla="*/ 678 h 1224"/>
                            <a:gd name="T76" fmla="*/ 713 w 2094"/>
                            <a:gd name="T77" fmla="*/ 589 h 1224"/>
                            <a:gd name="T78" fmla="*/ 892 w 2094"/>
                            <a:gd name="T79" fmla="*/ 499 h 1224"/>
                            <a:gd name="T80" fmla="*/ 1044 w 2094"/>
                            <a:gd name="T81" fmla="*/ 456 h 1224"/>
                            <a:gd name="T82" fmla="*/ 1220 w 2094"/>
                            <a:gd name="T83" fmla="*/ 469 h 1224"/>
                            <a:gd name="T84" fmla="*/ 1316 w 2094"/>
                            <a:gd name="T85" fmla="*/ 532 h 1224"/>
                            <a:gd name="T86" fmla="*/ 1342 w 2094"/>
                            <a:gd name="T87" fmla="*/ 618 h 1224"/>
                            <a:gd name="T88" fmla="*/ 1309 w 2094"/>
                            <a:gd name="T89" fmla="*/ 724 h 1224"/>
                            <a:gd name="T90" fmla="*/ 1176 w 2094"/>
                            <a:gd name="T91" fmla="*/ 823 h 1224"/>
                            <a:gd name="T92" fmla="*/ 1021 w 2094"/>
                            <a:gd name="T93" fmla="*/ 886 h 1224"/>
                            <a:gd name="T94" fmla="*/ 1017 w 2094"/>
                            <a:gd name="T95" fmla="*/ 890 h 1224"/>
                            <a:gd name="T96" fmla="*/ 951 w 2094"/>
                            <a:gd name="T97" fmla="*/ 866 h 1224"/>
                            <a:gd name="T98" fmla="*/ 994 w 2094"/>
                            <a:gd name="T99" fmla="*/ 774 h 1224"/>
                            <a:gd name="T100" fmla="*/ 1203 w 2094"/>
                            <a:gd name="T101" fmla="*/ 625 h 1224"/>
                            <a:gd name="T102" fmla="*/ 1448 w 2094"/>
                            <a:gd name="T103" fmla="*/ 519 h 1224"/>
                            <a:gd name="T104" fmla="*/ 1581 w 2094"/>
                            <a:gd name="T105" fmla="*/ 506 h 1224"/>
                            <a:gd name="T106" fmla="*/ 1730 w 2094"/>
                            <a:gd name="T107" fmla="*/ 562 h 1224"/>
                            <a:gd name="T108" fmla="*/ 1885 w 2094"/>
                            <a:gd name="T109" fmla="*/ 585 h 1224"/>
                            <a:gd name="T110" fmla="*/ 2035 w 2094"/>
                            <a:gd name="T111" fmla="*/ 595 h 1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94" h="1224">
                              <a:moveTo>
                                <a:pt x="302" y="589"/>
                              </a:moveTo>
                              <a:lnTo>
                                <a:pt x="381" y="364"/>
                              </a:lnTo>
                              <a:lnTo>
                                <a:pt x="451" y="218"/>
                              </a:lnTo>
                              <a:lnTo>
                                <a:pt x="587" y="16"/>
                              </a:lnTo>
                              <a:lnTo>
                                <a:pt x="527" y="125"/>
                              </a:lnTo>
                              <a:lnTo>
                                <a:pt x="501" y="188"/>
                              </a:lnTo>
                              <a:lnTo>
                                <a:pt x="494" y="231"/>
                              </a:lnTo>
                              <a:lnTo>
                                <a:pt x="497" y="261"/>
                              </a:lnTo>
                              <a:lnTo>
                                <a:pt x="507" y="297"/>
                              </a:lnTo>
                              <a:lnTo>
                                <a:pt x="520" y="327"/>
                              </a:lnTo>
                              <a:lnTo>
                                <a:pt x="583" y="417"/>
                              </a:lnTo>
                              <a:lnTo>
                                <a:pt x="636" y="489"/>
                              </a:lnTo>
                              <a:lnTo>
                                <a:pt x="673" y="542"/>
                              </a:lnTo>
                              <a:lnTo>
                                <a:pt x="703" y="612"/>
                              </a:lnTo>
                              <a:lnTo>
                                <a:pt x="719" y="688"/>
                              </a:lnTo>
                              <a:lnTo>
                                <a:pt x="706" y="764"/>
                              </a:lnTo>
                              <a:lnTo>
                                <a:pt x="679" y="827"/>
                              </a:lnTo>
                              <a:lnTo>
                                <a:pt x="660" y="860"/>
                              </a:lnTo>
                              <a:lnTo>
                                <a:pt x="633" y="890"/>
                              </a:lnTo>
                              <a:lnTo>
                                <a:pt x="613" y="909"/>
                              </a:lnTo>
                              <a:lnTo>
                                <a:pt x="597" y="926"/>
                              </a:lnTo>
                              <a:lnTo>
                                <a:pt x="567" y="906"/>
                              </a:lnTo>
                              <a:lnTo>
                                <a:pt x="547" y="886"/>
                              </a:lnTo>
                              <a:lnTo>
                                <a:pt x="534" y="840"/>
                              </a:lnTo>
                              <a:lnTo>
                                <a:pt x="540" y="797"/>
                              </a:lnTo>
                              <a:lnTo>
                                <a:pt x="550" y="764"/>
                              </a:lnTo>
                              <a:lnTo>
                                <a:pt x="570" y="724"/>
                              </a:lnTo>
                              <a:lnTo>
                                <a:pt x="607" y="671"/>
                              </a:lnTo>
                              <a:lnTo>
                                <a:pt x="656" y="625"/>
                              </a:lnTo>
                              <a:lnTo>
                                <a:pt x="696" y="595"/>
                              </a:lnTo>
                              <a:lnTo>
                                <a:pt x="756" y="559"/>
                              </a:lnTo>
                              <a:lnTo>
                                <a:pt x="822" y="522"/>
                              </a:lnTo>
                              <a:lnTo>
                                <a:pt x="945" y="476"/>
                              </a:lnTo>
                              <a:lnTo>
                                <a:pt x="1054" y="456"/>
                              </a:lnTo>
                              <a:lnTo>
                                <a:pt x="1123" y="450"/>
                              </a:lnTo>
                              <a:lnTo>
                                <a:pt x="1220" y="469"/>
                              </a:lnTo>
                              <a:lnTo>
                                <a:pt x="1266" y="489"/>
                              </a:lnTo>
                              <a:lnTo>
                                <a:pt x="1299" y="512"/>
                              </a:lnTo>
                              <a:lnTo>
                                <a:pt x="1316" y="532"/>
                              </a:lnTo>
                              <a:lnTo>
                                <a:pt x="1332" y="562"/>
                              </a:lnTo>
                              <a:lnTo>
                                <a:pt x="1345" y="625"/>
                              </a:lnTo>
                              <a:lnTo>
                                <a:pt x="1342" y="668"/>
                              </a:lnTo>
                              <a:lnTo>
                                <a:pt x="1329" y="701"/>
                              </a:lnTo>
                              <a:lnTo>
                                <a:pt x="1309" y="724"/>
                              </a:lnTo>
                              <a:lnTo>
                                <a:pt x="1259" y="771"/>
                              </a:lnTo>
                              <a:lnTo>
                                <a:pt x="1233" y="790"/>
                              </a:lnTo>
                              <a:lnTo>
                                <a:pt x="1183" y="820"/>
                              </a:lnTo>
                              <a:lnTo>
                                <a:pt x="1147" y="840"/>
                              </a:lnTo>
                              <a:lnTo>
                                <a:pt x="1110" y="857"/>
                              </a:lnTo>
                              <a:lnTo>
                                <a:pt x="1080" y="870"/>
                              </a:lnTo>
                              <a:lnTo>
                                <a:pt x="1064" y="876"/>
                              </a:lnTo>
                              <a:lnTo>
                                <a:pt x="1047" y="883"/>
                              </a:lnTo>
                              <a:lnTo>
                                <a:pt x="1027" y="886"/>
                              </a:lnTo>
                              <a:lnTo>
                                <a:pt x="1021" y="886"/>
                              </a:lnTo>
                              <a:lnTo>
                                <a:pt x="1070" y="701"/>
                              </a:lnTo>
                              <a:lnTo>
                                <a:pt x="1143" y="453"/>
                              </a:lnTo>
                              <a:lnTo>
                                <a:pt x="1226" y="211"/>
                              </a:lnTo>
                              <a:lnTo>
                                <a:pt x="1263" y="115"/>
                              </a:lnTo>
                              <a:lnTo>
                                <a:pt x="1332" y="0"/>
                              </a:lnTo>
                              <a:lnTo>
                                <a:pt x="1200" y="188"/>
                              </a:lnTo>
                              <a:lnTo>
                                <a:pt x="1140" y="287"/>
                              </a:lnTo>
                              <a:lnTo>
                                <a:pt x="1100" y="364"/>
                              </a:lnTo>
                              <a:lnTo>
                                <a:pt x="1051" y="463"/>
                              </a:lnTo>
                              <a:lnTo>
                                <a:pt x="998" y="565"/>
                              </a:lnTo>
                              <a:lnTo>
                                <a:pt x="948" y="671"/>
                              </a:lnTo>
                              <a:lnTo>
                                <a:pt x="905" y="774"/>
                              </a:lnTo>
                              <a:lnTo>
                                <a:pt x="872" y="870"/>
                              </a:lnTo>
                              <a:lnTo>
                                <a:pt x="809" y="1032"/>
                              </a:lnTo>
                              <a:lnTo>
                                <a:pt x="882" y="850"/>
                              </a:lnTo>
                              <a:lnTo>
                                <a:pt x="948" y="645"/>
                              </a:lnTo>
                              <a:lnTo>
                                <a:pt x="984" y="496"/>
                              </a:lnTo>
                              <a:lnTo>
                                <a:pt x="1017" y="383"/>
                              </a:lnTo>
                              <a:lnTo>
                                <a:pt x="1051" y="274"/>
                              </a:lnTo>
                              <a:lnTo>
                                <a:pt x="1097" y="162"/>
                              </a:lnTo>
                              <a:lnTo>
                                <a:pt x="1133" y="86"/>
                              </a:lnTo>
                              <a:lnTo>
                                <a:pt x="1173" y="20"/>
                              </a:lnTo>
                              <a:lnTo>
                                <a:pt x="1060" y="129"/>
                              </a:lnTo>
                              <a:lnTo>
                                <a:pt x="968" y="228"/>
                              </a:lnTo>
                              <a:lnTo>
                                <a:pt x="802" y="417"/>
                              </a:lnTo>
                              <a:lnTo>
                                <a:pt x="703" y="532"/>
                              </a:lnTo>
                              <a:lnTo>
                                <a:pt x="626" y="618"/>
                              </a:lnTo>
                              <a:lnTo>
                                <a:pt x="547" y="701"/>
                              </a:lnTo>
                              <a:lnTo>
                                <a:pt x="474" y="774"/>
                              </a:lnTo>
                              <a:lnTo>
                                <a:pt x="381" y="857"/>
                              </a:lnTo>
                              <a:lnTo>
                                <a:pt x="302" y="926"/>
                              </a:lnTo>
                              <a:lnTo>
                                <a:pt x="219" y="999"/>
                              </a:lnTo>
                              <a:lnTo>
                                <a:pt x="133" y="1075"/>
                              </a:lnTo>
                              <a:lnTo>
                                <a:pt x="60" y="1138"/>
                              </a:lnTo>
                              <a:lnTo>
                                <a:pt x="23" y="1181"/>
                              </a:lnTo>
                              <a:lnTo>
                                <a:pt x="0" y="1207"/>
                              </a:lnTo>
                              <a:lnTo>
                                <a:pt x="0" y="1214"/>
                              </a:lnTo>
                              <a:lnTo>
                                <a:pt x="0" y="1217"/>
                              </a:lnTo>
                              <a:lnTo>
                                <a:pt x="10" y="1220"/>
                              </a:lnTo>
                              <a:lnTo>
                                <a:pt x="20" y="1224"/>
                              </a:lnTo>
                              <a:lnTo>
                                <a:pt x="37" y="1224"/>
                              </a:lnTo>
                              <a:lnTo>
                                <a:pt x="57" y="1220"/>
                              </a:lnTo>
                              <a:lnTo>
                                <a:pt x="83" y="1217"/>
                              </a:lnTo>
                              <a:lnTo>
                                <a:pt x="179" y="1187"/>
                              </a:lnTo>
                              <a:lnTo>
                                <a:pt x="235" y="1161"/>
                              </a:lnTo>
                              <a:lnTo>
                                <a:pt x="298" y="1131"/>
                              </a:lnTo>
                              <a:lnTo>
                                <a:pt x="361" y="1095"/>
                              </a:lnTo>
                              <a:lnTo>
                                <a:pt x="418" y="1058"/>
                              </a:lnTo>
                              <a:lnTo>
                                <a:pt x="471" y="1025"/>
                              </a:lnTo>
                              <a:lnTo>
                                <a:pt x="530" y="982"/>
                              </a:lnTo>
                              <a:lnTo>
                                <a:pt x="583" y="939"/>
                              </a:lnTo>
                              <a:lnTo>
                                <a:pt x="597" y="926"/>
                              </a:lnTo>
                              <a:lnTo>
                                <a:pt x="567" y="906"/>
                              </a:lnTo>
                              <a:lnTo>
                                <a:pt x="550" y="890"/>
                              </a:lnTo>
                              <a:lnTo>
                                <a:pt x="544" y="870"/>
                              </a:lnTo>
                              <a:lnTo>
                                <a:pt x="534" y="840"/>
                              </a:lnTo>
                              <a:lnTo>
                                <a:pt x="537" y="807"/>
                              </a:lnTo>
                              <a:lnTo>
                                <a:pt x="554" y="754"/>
                              </a:lnTo>
                              <a:lnTo>
                                <a:pt x="577" y="714"/>
                              </a:lnTo>
                              <a:lnTo>
                                <a:pt x="603" y="678"/>
                              </a:lnTo>
                              <a:lnTo>
                                <a:pt x="633" y="648"/>
                              </a:lnTo>
                              <a:lnTo>
                                <a:pt x="676" y="612"/>
                              </a:lnTo>
                              <a:lnTo>
                                <a:pt x="713" y="589"/>
                              </a:lnTo>
                              <a:lnTo>
                                <a:pt x="795" y="539"/>
                              </a:lnTo>
                              <a:lnTo>
                                <a:pt x="838" y="516"/>
                              </a:lnTo>
                              <a:lnTo>
                                <a:pt x="892" y="499"/>
                              </a:lnTo>
                              <a:lnTo>
                                <a:pt x="938" y="479"/>
                              </a:lnTo>
                              <a:lnTo>
                                <a:pt x="984" y="469"/>
                              </a:lnTo>
                              <a:lnTo>
                                <a:pt x="1044" y="456"/>
                              </a:lnTo>
                              <a:lnTo>
                                <a:pt x="1094" y="450"/>
                              </a:lnTo>
                              <a:lnTo>
                                <a:pt x="1123" y="450"/>
                              </a:lnTo>
                              <a:lnTo>
                                <a:pt x="1220" y="469"/>
                              </a:lnTo>
                              <a:lnTo>
                                <a:pt x="1263" y="489"/>
                              </a:lnTo>
                              <a:lnTo>
                                <a:pt x="1296" y="509"/>
                              </a:lnTo>
                              <a:lnTo>
                                <a:pt x="1316" y="532"/>
                              </a:lnTo>
                              <a:lnTo>
                                <a:pt x="1332" y="565"/>
                              </a:lnTo>
                              <a:lnTo>
                                <a:pt x="1339" y="595"/>
                              </a:lnTo>
                              <a:lnTo>
                                <a:pt x="1342" y="618"/>
                              </a:lnTo>
                              <a:lnTo>
                                <a:pt x="1342" y="675"/>
                              </a:lnTo>
                              <a:lnTo>
                                <a:pt x="1329" y="701"/>
                              </a:lnTo>
                              <a:lnTo>
                                <a:pt x="1309" y="724"/>
                              </a:lnTo>
                              <a:lnTo>
                                <a:pt x="1273" y="757"/>
                              </a:lnTo>
                              <a:lnTo>
                                <a:pt x="1226" y="794"/>
                              </a:lnTo>
                              <a:lnTo>
                                <a:pt x="1176" y="823"/>
                              </a:lnTo>
                              <a:lnTo>
                                <a:pt x="1130" y="850"/>
                              </a:lnTo>
                              <a:lnTo>
                                <a:pt x="1057" y="876"/>
                              </a:lnTo>
                              <a:lnTo>
                                <a:pt x="1021" y="886"/>
                              </a:lnTo>
                              <a:lnTo>
                                <a:pt x="1007" y="923"/>
                              </a:lnTo>
                              <a:lnTo>
                                <a:pt x="994" y="976"/>
                              </a:lnTo>
                              <a:lnTo>
                                <a:pt x="1017" y="890"/>
                              </a:lnTo>
                              <a:lnTo>
                                <a:pt x="994" y="890"/>
                              </a:lnTo>
                              <a:lnTo>
                                <a:pt x="968" y="883"/>
                              </a:lnTo>
                              <a:lnTo>
                                <a:pt x="951" y="866"/>
                              </a:lnTo>
                              <a:lnTo>
                                <a:pt x="951" y="837"/>
                              </a:lnTo>
                              <a:lnTo>
                                <a:pt x="964" y="804"/>
                              </a:lnTo>
                              <a:lnTo>
                                <a:pt x="994" y="774"/>
                              </a:lnTo>
                              <a:lnTo>
                                <a:pt x="1070" y="708"/>
                              </a:lnTo>
                              <a:lnTo>
                                <a:pt x="1153" y="651"/>
                              </a:lnTo>
                              <a:lnTo>
                                <a:pt x="1203" y="625"/>
                              </a:lnTo>
                              <a:lnTo>
                                <a:pt x="1276" y="585"/>
                              </a:lnTo>
                              <a:lnTo>
                                <a:pt x="1362" y="549"/>
                              </a:lnTo>
                              <a:lnTo>
                                <a:pt x="1448" y="519"/>
                              </a:lnTo>
                              <a:lnTo>
                                <a:pt x="1504" y="503"/>
                              </a:lnTo>
                              <a:lnTo>
                                <a:pt x="1541" y="503"/>
                              </a:lnTo>
                              <a:lnTo>
                                <a:pt x="1581" y="506"/>
                              </a:lnTo>
                              <a:lnTo>
                                <a:pt x="1624" y="519"/>
                              </a:lnTo>
                              <a:lnTo>
                                <a:pt x="1683" y="542"/>
                              </a:lnTo>
                              <a:lnTo>
                                <a:pt x="1730" y="562"/>
                              </a:lnTo>
                              <a:lnTo>
                                <a:pt x="1776" y="572"/>
                              </a:lnTo>
                              <a:lnTo>
                                <a:pt x="1829" y="579"/>
                              </a:lnTo>
                              <a:lnTo>
                                <a:pt x="1885" y="585"/>
                              </a:lnTo>
                              <a:lnTo>
                                <a:pt x="1935" y="592"/>
                              </a:lnTo>
                              <a:lnTo>
                                <a:pt x="1985" y="595"/>
                              </a:lnTo>
                              <a:lnTo>
                                <a:pt x="2035" y="595"/>
                              </a:lnTo>
                              <a:lnTo>
                                <a:pt x="2058" y="595"/>
                              </a:lnTo>
                              <a:lnTo>
                                <a:pt x="2094" y="589"/>
                              </a:lnTo>
                            </a:path>
                          </a:pathLst>
                        </a:custGeom>
                        <a:noFill/>
                        <a:ln w="190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7CBA" id="Полилиния 101" o:spid="_x0000_s1026" style="position:absolute;margin-left:304.9pt;margin-top:642.25pt;width:88.55pt;height:3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4,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" path="m302,589l381,364,451,218,587,16,527,125r-26,63l494,231r3,30l507,297r13,30l583,417r53,72l673,542r30,70l719,688r-13,76l679,827r-19,33l633,890r-20,19l597,926,567,906,547,886,534,840r6,-43l550,764r20,-40l607,671r49,-46l696,595r60,-36l822,522,945,476r109,-20l1123,450r97,19l1266,489r33,23l1316,532r16,30l1345,625r-3,43l1329,701r-20,23l1259,771r-26,19l1183,820r-36,20l1110,857r-30,13l1064,876r-17,7l1027,886r-6,l1070,701r73,-248l1226,211r37,-96l1332,,1200,188r-60,99l1100,364r-49,99l998,565,948,671,905,774r-33,96l809,1032,882,850,948,645,984,496r33,-113l1051,274r46,-112l1133,86r40,-66l1060,129r-92,99l802,417,703,532r-77,86l547,701r-73,73l381,857r-79,69l219,999r-86,76l60,1138r-37,43l,1207r,7l,1217r10,3l20,1224r17,l57,1220r26,-3l179,1187r56,-26l298,1131r63,-36l418,1058r53,-33l530,982r53,-43l597,926,567,906,550,890r-6,-20l534,840r3,-33l554,754r23,-40l603,678r30,-30l676,612r37,-23l795,539r43,-23l892,499r46,-20l984,469r60,-13l1094,450r29,l1220,469r43,20l1296,509r20,23l1332,565r7,30l1342,618r,57l1329,701r-20,23l1273,757r-47,37l1176,823r-46,27l1057,876r-36,10l1007,923r-13,53l1017,890r-23,l968,883,951,866r,-29l964,804r30,-30l1070,708r83,-57l1203,625r73,-40l1362,549r86,-30l1504,503r37,l1581,506r43,13l1683,542r47,20l1776,572r53,7l1885,585r50,7l1985,595r50,l2058,595r36,-6e" filled="f" strokecolor="blue" strokeweight=".15pt">
                <v:path arrowok="t" o:connecttype="custom" o:connectlocs="242210,88441;269063,76271;272285,120491;341564,198385;386140,279118;354454,348897;320620,375673;286785,340783;306119,293723;373788,241388;507513,193111;655202,190271;706759,215829;720723,271004;676147,312790;615998,340783;571422,355388;548329,359445;658425,85602;644461,76271;564441,187837;486031,314008;473679,344840;546181,155381;608479,34890;519865,92498;336194,250719;204616,347680;71428,436122;0,489673;5371,494947;30612,494947;126207,471011;224487,429225;313101,380947;295378,361068;288396,327395;323842,275061;382917,238954;479050,202442;560681,184997;655202,190271;706759,215829;720723,250719;703000,293723;631572,333887;548329,359445;546181,361068;510736,351331;533829,314008;646072,253559;777650,210555;849078,205281;929098,228000;1012341,237331;1092899,241388" o:connectangles="0,0,0,0,0,0,0,0,0,0,0,0,0,0,0,0,0,0,0,0,0,0,0,0,0,0,0,0,0,0,0,0,0,0,0,0,0,0,0,0,0,0,0,0,0,0,0,0,0,0,0,0,0,0,0,0"/>
              </v:shape>
            </w:pict>
          </mc:Fallback>
        </mc:AlternateContent>
      </w:r>
      <w:r w:rsidR="00157DE7" w:rsidRPr="00436220">
        <w:rPr>
          <w:noProof/>
        </w:rPr>
        <mc:AlternateContent>
          <mc:Choice Requires="wps">
            <w:drawing>
              <wp:anchor distT="0" distB="0" distL="114300" distR="114300" simplePos="0" relativeHeight="251674624" behindDoc="0" locked="0" layoutInCell="1" allowOverlap="1" wp14:anchorId="1D3BCFF6" wp14:editId="1AA5DCDF">
                <wp:simplePos x="0" y="0"/>
                <wp:positionH relativeFrom="column">
                  <wp:posOffset>3872230</wp:posOffset>
                </wp:positionH>
                <wp:positionV relativeFrom="paragraph">
                  <wp:posOffset>8156575</wp:posOffset>
                </wp:positionV>
                <wp:extent cx="1124585" cy="496570"/>
                <wp:effectExtent l="0" t="0" r="0" b="0"/>
                <wp:wrapNone/>
                <wp:docPr id="101"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4585" cy="496570"/>
                        </a:xfrm>
                        <a:custGeom>
                          <a:avLst/>
                          <a:gdLst>
                            <a:gd name="T0" fmla="*/ 451 w 2094"/>
                            <a:gd name="T1" fmla="*/ 218 h 1224"/>
                            <a:gd name="T2" fmla="*/ 501 w 2094"/>
                            <a:gd name="T3" fmla="*/ 188 h 1224"/>
                            <a:gd name="T4" fmla="*/ 507 w 2094"/>
                            <a:gd name="T5" fmla="*/ 297 h 1224"/>
                            <a:gd name="T6" fmla="*/ 636 w 2094"/>
                            <a:gd name="T7" fmla="*/ 489 h 1224"/>
                            <a:gd name="T8" fmla="*/ 719 w 2094"/>
                            <a:gd name="T9" fmla="*/ 688 h 1224"/>
                            <a:gd name="T10" fmla="*/ 660 w 2094"/>
                            <a:gd name="T11" fmla="*/ 860 h 1224"/>
                            <a:gd name="T12" fmla="*/ 597 w 2094"/>
                            <a:gd name="T13" fmla="*/ 926 h 1224"/>
                            <a:gd name="T14" fmla="*/ 534 w 2094"/>
                            <a:gd name="T15" fmla="*/ 840 h 1224"/>
                            <a:gd name="T16" fmla="*/ 570 w 2094"/>
                            <a:gd name="T17" fmla="*/ 724 h 1224"/>
                            <a:gd name="T18" fmla="*/ 696 w 2094"/>
                            <a:gd name="T19" fmla="*/ 595 h 1224"/>
                            <a:gd name="T20" fmla="*/ 945 w 2094"/>
                            <a:gd name="T21" fmla="*/ 476 h 1224"/>
                            <a:gd name="T22" fmla="*/ 1220 w 2094"/>
                            <a:gd name="T23" fmla="*/ 469 h 1224"/>
                            <a:gd name="T24" fmla="*/ 1316 w 2094"/>
                            <a:gd name="T25" fmla="*/ 532 h 1224"/>
                            <a:gd name="T26" fmla="*/ 1342 w 2094"/>
                            <a:gd name="T27" fmla="*/ 668 h 1224"/>
                            <a:gd name="T28" fmla="*/ 1259 w 2094"/>
                            <a:gd name="T29" fmla="*/ 771 h 1224"/>
                            <a:gd name="T30" fmla="*/ 1147 w 2094"/>
                            <a:gd name="T31" fmla="*/ 840 h 1224"/>
                            <a:gd name="T32" fmla="*/ 1064 w 2094"/>
                            <a:gd name="T33" fmla="*/ 876 h 1224"/>
                            <a:gd name="T34" fmla="*/ 1021 w 2094"/>
                            <a:gd name="T35" fmla="*/ 886 h 1224"/>
                            <a:gd name="T36" fmla="*/ 1226 w 2094"/>
                            <a:gd name="T37" fmla="*/ 211 h 1224"/>
                            <a:gd name="T38" fmla="*/ 1200 w 2094"/>
                            <a:gd name="T39" fmla="*/ 188 h 1224"/>
                            <a:gd name="T40" fmla="*/ 1051 w 2094"/>
                            <a:gd name="T41" fmla="*/ 463 h 1224"/>
                            <a:gd name="T42" fmla="*/ 905 w 2094"/>
                            <a:gd name="T43" fmla="*/ 774 h 1224"/>
                            <a:gd name="T44" fmla="*/ 882 w 2094"/>
                            <a:gd name="T45" fmla="*/ 850 h 1224"/>
                            <a:gd name="T46" fmla="*/ 1017 w 2094"/>
                            <a:gd name="T47" fmla="*/ 383 h 1224"/>
                            <a:gd name="T48" fmla="*/ 1133 w 2094"/>
                            <a:gd name="T49" fmla="*/ 86 h 1224"/>
                            <a:gd name="T50" fmla="*/ 968 w 2094"/>
                            <a:gd name="T51" fmla="*/ 228 h 1224"/>
                            <a:gd name="T52" fmla="*/ 626 w 2094"/>
                            <a:gd name="T53" fmla="*/ 618 h 1224"/>
                            <a:gd name="T54" fmla="*/ 381 w 2094"/>
                            <a:gd name="T55" fmla="*/ 857 h 1224"/>
                            <a:gd name="T56" fmla="*/ 133 w 2094"/>
                            <a:gd name="T57" fmla="*/ 1075 h 1224"/>
                            <a:gd name="T58" fmla="*/ 0 w 2094"/>
                            <a:gd name="T59" fmla="*/ 1207 h 1224"/>
                            <a:gd name="T60" fmla="*/ 10 w 2094"/>
                            <a:gd name="T61" fmla="*/ 1220 h 1224"/>
                            <a:gd name="T62" fmla="*/ 57 w 2094"/>
                            <a:gd name="T63" fmla="*/ 1220 h 1224"/>
                            <a:gd name="T64" fmla="*/ 235 w 2094"/>
                            <a:gd name="T65" fmla="*/ 1161 h 1224"/>
                            <a:gd name="T66" fmla="*/ 418 w 2094"/>
                            <a:gd name="T67" fmla="*/ 1058 h 1224"/>
                            <a:gd name="T68" fmla="*/ 583 w 2094"/>
                            <a:gd name="T69" fmla="*/ 939 h 1224"/>
                            <a:gd name="T70" fmla="*/ 550 w 2094"/>
                            <a:gd name="T71" fmla="*/ 890 h 1224"/>
                            <a:gd name="T72" fmla="*/ 537 w 2094"/>
                            <a:gd name="T73" fmla="*/ 807 h 1224"/>
                            <a:gd name="T74" fmla="*/ 603 w 2094"/>
                            <a:gd name="T75" fmla="*/ 678 h 1224"/>
                            <a:gd name="T76" fmla="*/ 713 w 2094"/>
                            <a:gd name="T77" fmla="*/ 589 h 1224"/>
                            <a:gd name="T78" fmla="*/ 892 w 2094"/>
                            <a:gd name="T79" fmla="*/ 499 h 1224"/>
                            <a:gd name="T80" fmla="*/ 1044 w 2094"/>
                            <a:gd name="T81" fmla="*/ 456 h 1224"/>
                            <a:gd name="T82" fmla="*/ 1220 w 2094"/>
                            <a:gd name="T83" fmla="*/ 469 h 1224"/>
                            <a:gd name="T84" fmla="*/ 1316 w 2094"/>
                            <a:gd name="T85" fmla="*/ 532 h 1224"/>
                            <a:gd name="T86" fmla="*/ 1342 w 2094"/>
                            <a:gd name="T87" fmla="*/ 618 h 1224"/>
                            <a:gd name="T88" fmla="*/ 1309 w 2094"/>
                            <a:gd name="T89" fmla="*/ 724 h 1224"/>
                            <a:gd name="T90" fmla="*/ 1176 w 2094"/>
                            <a:gd name="T91" fmla="*/ 823 h 1224"/>
                            <a:gd name="T92" fmla="*/ 1021 w 2094"/>
                            <a:gd name="T93" fmla="*/ 886 h 1224"/>
                            <a:gd name="T94" fmla="*/ 1017 w 2094"/>
                            <a:gd name="T95" fmla="*/ 890 h 1224"/>
                            <a:gd name="T96" fmla="*/ 951 w 2094"/>
                            <a:gd name="T97" fmla="*/ 866 h 1224"/>
                            <a:gd name="T98" fmla="*/ 994 w 2094"/>
                            <a:gd name="T99" fmla="*/ 774 h 1224"/>
                            <a:gd name="T100" fmla="*/ 1203 w 2094"/>
                            <a:gd name="T101" fmla="*/ 625 h 1224"/>
                            <a:gd name="T102" fmla="*/ 1448 w 2094"/>
                            <a:gd name="T103" fmla="*/ 519 h 1224"/>
                            <a:gd name="T104" fmla="*/ 1581 w 2094"/>
                            <a:gd name="T105" fmla="*/ 506 h 1224"/>
                            <a:gd name="T106" fmla="*/ 1730 w 2094"/>
                            <a:gd name="T107" fmla="*/ 562 h 1224"/>
                            <a:gd name="T108" fmla="*/ 1885 w 2094"/>
                            <a:gd name="T109" fmla="*/ 585 h 1224"/>
                            <a:gd name="T110" fmla="*/ 2035 w 2094"/>
                            <a:gd name="T111" fmla="*/ 595 h 1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94" h="1224">
                              <a:moveTo>
                                <a:pt x="302" y="589"/>
                              </a:moveTo>
                              <a:lnTo>
                                <a:pt x="381" y="364"/>
                              </a:lnTo>
                              <a:lnTo>
                                <a:pt x="451" y="218"/>
                              </a:lnTo>
                              <a:lnTo>
                                <a:pt x="587" y="16"/>
                              </a:lnTo>
                              <a:lnTo>
                                <a:pt x="527" y="125"/>
                              </a:lnTo>
                              <a:lnTo>
                                <a:pt x="501" y="188"/>
                              </a:lnTo>
                              <a:lnTo>
                                <a:pt x="494" y="231"/>
                              </a:lnTo>
                              <a:lnTo>
                                <a:pt x="497" y="261"/>
                              </a:lnTo>
                              <a:lnTo>
                                <a:pt x="507" y="297"/>
                              </a:lnTo>
                              <a:lnTo>
                                <a:pt x="520" y="327"/>
                              </a:lnTo>
                              <a:lnTo>
                                <a:pt x="583" y="417"/>
                              </a:lnTo>
                              <a:lnTo>
                                <a:pt x="636" y="489"/>
                              </a:lnTo>
                              <a:lnTo>
                                <a:pt x="673" y="542"/>
                              </a:lnTo>
                              <a:lnTo>
                                <a:pt x="703" y="612"/>
                              </a:lnTo>
                              <a:lnTo>
                                <a:pt x="719" y="688"/>
                              </a:lnTo>
                              <a:lnTo>
                                <a:pt x="706" y="764"/>
                              </a:lnTo>
                              <a:lnTo>
                                <a:pt x="679" y="827"/>
                              </a:lnTo>
                              <a:lnTo>
                                <a:pt x="660" y="860"/>
                              </a:lnTo>
                              <a:lnTo>
                                <a:pt x="633" y="890"/>
                              </a:lnTo>
                              <a:lnTo>
                                <a:pt x="613" y="909"/>
                              </a:lnTo>
                              <a:lnTo>
                                <a:pt x="597" y="926"/>
                              </a:lnTo>
                              <a:lnTo>
                                <a:pt x="567" y="906"/>
                              </a:lnTo>
                              <a:lnTo>
                                <a:pt x="547" y="886"/>
                              </a:lnTo>
                              <a:lnTo>
                                <a:pt x="534" y="840"/>
                              </a:lnTo>
                              <a:lnTo>
                                <a:pt x="540" y="797"/>
                              </a:lnTo>
                              <a:lnTo>
                                <a:pt x="550" y="764"/>
                              </a:lnTo>
                              <a:lnTo>
                                <a:pt x="570" y="724"/>
                              </a:lnTo>
                              <a:lnTo>
                                <a:pt x="607" y="671"/>
                              </a:lnTo>
                              <a:lnTo>
                                <a:pt x="656" y="625"/>
                              </a:lnTo>
                              <a:lnTo>
                                <a:pt x="696" y="595"/>
                              </a:lnTo>
                              <a:lnTo>
                                <a:pt x="756" y="559"/>
                              </a:lnTo>
                              <a:lnTo>
                                <a:pt x="822" y="522"/>
                              </a:lnTo>
                              <a:lnTo>
                                <a:pt x="945" y="476"/>
                              </a:lnTo>
                              <a:lnTo>
                                <a:pt x="1054" y="456"/>
                              </a:lnTo>
                              <a:lnTo>
                                <a:pt x="1123" y="450"/>
                              </a:lnTo>
                              <a:lnTo>
                                <a:pt x="1220" y="469"/>
                              </a:lnTo>
                              <a:lnTo>
                                <a:pt x="1266" y="489"/>
                              </a:lnTo>
                              <a:lnTo>
                                <a:pt x="1299" y="512"/>
                              </a:lnTo>
                              <a:lnTo>
                                <a:pt x="1316" y="532"/>
                              </a:lnTo>
                              <a:lnTo>
                                <a:pt x="1332" y="562"/>
                              </a:lnTo>
                              <a:lnTo>
                                <a:pt x="1345" y="625"/>
                              </a:lnTo>
                              <a:lnTo>
                                <a:pt x="1342" y="668"/>
                              </a:lnTo>
                              <a:lnTo>
                                <a:pt x="1329" y="701"/>
                              </a:lnTo>
                              <a:lnTo>
                                <a:pt x="1309" y="724"/>
                              </a:lnTo>
                              <a:lnTo>
                                <a:pt x="1259" y="771"/>
                              </a:lnTo>
                              <a:lnTo>
                                <a:pt x="1233" y="790"/>
                              </a:lnTo>
                              <a:lnTo>
                                <a:pt x="1183" y="820"/>
                              </a:lnTo>
                              <a:lnTo>
                                <a:pt x="1147" y="840"/>
                              </a:lnTo>
                              <a:lnTo>
                                <a:pt x="1110" y="857"/>
                              </a:lnTo>
                              <a:lnTo>
                                <a:pt x="1080" y="870"/>
                              </a:lnTo>
                              <a:lnTo>
                                <a:pt x="1064" y="876"/>
                              </a:lnTo>
                              <a:lnTo>
                                <a:pt x="1047" y="883"/>
                              </a:lnTo>
                              <a:lnTo>
                                <a:pt x="1027" y="886"/>
                              </a:lnTo>
                              <a:lnTo>
                                <a:pt x="1021" y="886"/>
                              </a:lnTo>
                              <a:lnTo>
                                <a:pt x="1070" y="701"/>
                              </a:lnTo>
                              <a:lnTo>
                                <a:pt x="1143" y="453"/>
                              </a:lnTo>
                              <a:lnTo>
                                <a:pt x="1226" y="211"/>
                              </a:lnTo>
                              <a:lnTo>
                                <a:pt x="1263" y="115"/>
                              </a:lnTo>
                              <a:lnTo>
                                <a:pt x="1332" y="0"/>
                              </a:lnTo>
                              <a:lnTo>
                                <a:pt x="1200" y="188"/>
                              </a:lnTo>
                              <a:lnTo>
                                <a:pt x="1140" y="287"/>
                              </a:lnTo>
                              <a:lnTo>
                                <a:pt x="1100" y="364"/>
                              </a:lnTo>
                              <a:lnTo>
                                <a:pt x="1051" y="463"/>
                              </a:lnTo>
                              <a:lnTo>
                                <a:pt x="998" y="565"/>
                              </a:lnTo>
                              <a:lnTo>
                                <a:pt x="948" y="671"/>
                              </a:lnTo>
                              <a:lnTo>
                                <a:pt x="905" y="774"/>
                              </a:lnTo>
                              <a:lnTo>
                                <a:pt x="872" y="870"/>
                              </a:lnTo>
                              <a:lnTo>
                                <a:pt x="809" y="1032"/>
                              </a:lnTo>
                              <a:lnTo>
                                <a:pt x="882" y="850"/>
                              </a:lnTo>
                              <a:lnTo>
                                <a:pt x="948" y="645"/>
                              </a:lnTo>
                              <a:lnTo>
                                <a:pt x="984" y="496"/>
                              </a:lnTo>
                              <a:lnTo>
                                <a:pt x="1017" y="383"/>
                              </a:lnTo>
                              <a:lnTo>
                                <a:pt x="1051" y="274"/>
                              </a:lnTo>
                              <a:lnTo>
                                <a:pt x="1097" y="162"/>
                              </a:lnTo>
                              <a:lnTo>
                                <a:pt x="1133" y="86"/>
                              </a:lnTo>
                              <a:lnTo>
                                <a:pt x="1173" y="20"/>
                              </a:lnTo>
                              <a:lnTo>
                                <a:pt x="1060" y="129"/>
                              </a:lnTo>
                              <a:lnTo>
                                <a:pt x="968" y="228"/>
                              </a:lnTo>
                              <a:lnTo>
                                <a:pt x="802" y="417"/>
                              </a:lnTo>
                              <a:lnTo>
                                <a:pt x="703" y="532"/>
                              </a:lnTo>
                              <a:lnTo>
                                <a:pt x="626" y="618"/>
                              </a:lnTo>
                              <a:lnTo>
                                <a:pt x="547" y="701"/>
                              </a:lnTo>
                              <a:lnTo>
                                <a:pt x="474" y="774"/>
                              </a:lnTo>
                              <a:lnTo>
                                <a:pt x="381" y="857"/>
                              </a:lnTo>
                              <a:lnTo>
                                <a:pt x="302" y="926"/>
                              </a:lnTo>
                              <a:lnTo>
                                <a:pt x="219" y="999"/>
                              </a:lnTo>
                              <a:lnTo>
                                <a:pt x="133" y="1075"/>
                              </a:lnTo>
                              <a:lnTo>
                                <a:pt x="60" y="1138"/>
                              </a:lnTo>
                              <a:lnTo>
                                <a:pt x="23" y="1181"/>
                              </a:lnTo>
                              <a:lnTo>
                                <a:pt x="0" y="1207"/>
                              </a:lnTo>
                              <a:lnTo>
                                <a:pt x="0" y="1214"/>
                              </a:lnTo>
                              <a:lnTo>
                                <a:pt x="0" y="1217"/>
                              </a:lnTo>
                              <a:lnTo>
                                <a:pt x="10" y="1220"/>
                              </a:lnTo>
                              <a:lnTo>
                                <a:pt x="20" y="1224"/>
                              </a:lnTo>
                              <a:lnTo>
                                <a:pt x="37" y="1224"/>
                              </a:lnTo>
                              <a:lnTo>
                                <a:pt x="57" y="1220"/>
                              </a:lnTo>
                              <a:lnTo>
                                <a:pt x="83" y="1217"/>
                              </a:lnTo>
                              <a:lnTo>
                                <a:pt x="179" y="1187"/>
                              </a:lnTo>
                              <a:lnTo>
                                <a:pt x="235" y="1161"/>
                              </a:lnTo>
                              <a:lnTo>
                                <a:pt x="298" y="1131"/>
                              </a:lnTo>
                              <a:lnTo>
                                <a:pt x="361" y="1095"/>
                              </a:lnTo>
                              <a:lnTo>
                                <a:pt x="418" y="1058"/>
                              </a:lnTo>
                              <a:lnTo>
                                <a:pt x="471" y="1025"/>
                              </a:lnTo>
                              <a:lnTo>
                                <a:pt x="530" y="982"/>
                              </a:lnTo>
                              <a:lnTo>
                                <a:pt x="583" y="939"/>
                              </a:lnTo>
                              <a:lnTo>
                                <a:pt x="597" y="926"/>
                              </a:lnTo>
                              <a:lnTo>
                                <a:pt x="567" y="906"/>
                              </a:lnTo>
                              <a:lnTo>
                                <a:pt x="550" y="890"/>
                              </a:lnTo>
                              <a:lnTo>
                                <a:pt x="544" y="870"/>
                              </a:lnTo>
                              <a:lnTo>
                                <a:pt x="534" y="840"/>
                              </a:lnTo>
                              <a:lnTo>
                                <a:pt x="537" y="807"/>
                              </a:lnTo>
                              <a:lnTo>
                                <a:pt x="554" y="754"/>
                              </a:lnTo>
                              <a:lnTo>
                                <a:pt x="577" y="714"/>
                              </a:lnTo>
                              <a:lnTo>
                                <a:pt x="603" y="678"/>
                              </a:lnTo>
                              <a:lnTo>
                                <a:pt x="633" y="648"/>
                              </a:lnTo>
                              <a:lnTo>
                                <a:pt x="676" y="612"/>
                              </a:lnTo>
                              <a:lnTo>
                                <a:pt x="713" y="589"/>
                              </a:lnTo>
                              <a:lnTo>
                                <a:pt x="795" y="539"/>
                              </a:lnTo>
                              <a:lnTo>
                                <a:pt x="838" y="516"/>
                              </a:lnTo>
                              <a:lnTo>
                                <a:pt x="892" y="499"/>
                              </a:lnTo>
                              <a:lnTo>
                                <a:pt x="938" y="479"/>
                              </a:lnTo>
                              <a:lnTo>
                                <a:pt x="984" y="469"/>
                              </a:lnTo>
                              <a:lnTo>
                                <a:pt x="1044" y="456"/>
                              </a:lnTo>
                              <a:lnTo>
                                <a:pt x="1094" y="450"/>
                              </a:lnTo>
                              <a:lnTo>
                                <a:pt x="1123" y="450"/>
                              </a:lnTo>
                              <a:lnTo>
                                <a:pt x="1220" y="469"/>
                              </a:lnTo>
                              <a:lnTo>
                                <a:pt x="1263" y="489"/>
                              </a:lnTo>
                              <a:lnTo>
                                <a:pt x="1296" y="509"/>
                              </a:lnTo>
                              <a:lnTo>
                                <a:pt x="1316" y="532"/>
                              </a:lnTo>
                              <a:lnTo>
                                <a:pt x="1332" y="565"/>
                              </a:lnTo>
                              <a:lnTo>
                                <a:pt x="1339" y="595"/>
                              </a:lnTo>
                              <a:lnTo>
                                <a:pt x="1342" y="618"/>
                              </a:lnTo>
                              <a:lnTo>
                                <a:pt x="1342" y="675"/>
                              </a:lnTo>
                              <a:lnTo>
                                <a:pt x="1329" y="701"/>
                              </a:lnTo>
                              <a:lnTo>
                                <a:pt x="1309" y="724"/>
                              </a:lnTo>
                              <a:lnTo>
                                <a:pt x="1273" y="757"/>
                              </a:lnTo>
                              <a:lnTo>
                                <a:pt x="1226" y="794"/>
                              </a:lnTo>
                              <a:lnTo>
                                <a:pt x="1176" y="823"/>
                              </a:lnTo>
                              <a:lnTo>
                                <a:pt x="1130" y="850"/>
                              </a:lnTo>
                              <a:lnTo>
                                <a:pt x="1057" y="876"/>
                              </a:lnTo>
                              <a:lnTo>
                                <a:pt x="1021" y="886"/>
                              </a:lnTo>
                              <a:lnTo>
                                <a:pt x="1007" y="923"/>
                              </a:lnTo>
                              <a:lnTo>
                                <a:pt x="994" y="976"/>
                              </a:lnTo>
                              <a:lnTo>
                                <a:pt x="1017" y="890"/>
                              </a:lnTo>
                              <a:lnTo>
                                <a:pt x="994" y="890"/>
                              </a:lnTo>
                              <a:lnTo>
                                <a:pt x="968" y="883"/>
                              </a:lnTo>
                              <a:lnTo>
                                <a:pt x="951" y="866"/>
                              </a:lnTo>
                              <a:lnTo>
                                <a:pt x="951" y="837"/>
                              </a:lnTo>
                              <a:lnTo>
                                <a:pt x="964" y="804"/>
                              </a:lnTo>
                              <a:lnTo>
                                <a:pt x="994" y="774"/>
                              </a:lnTo>
                              <a:lnTo>
                                <a:pt x="1070" y="708"/>
                              </a:lnTo>
                              <a:lnTo>
                                <a:pt x="1153" y="651"/>
                              </a:lnTo>
                              <a:lnTo>
                                <a:pt x="1203" y="625"/>
                              </a:lnTo>
                              <a:lnTo>
                                <a:pt x="1276" y="585"/>
                              </a:lnTo>
                              <a:lnTo>
                                <a:pt x="1362" y="549"/>
                              </a:lnTo>
                              <a:lnTo>
                                <a:pt x="1448" y="519"/>
                              </a:lnTo>
                              <a:lnTo>
                                <a:pt x="1504" y="503"/>
                              </a:lnTo>
                              <a:lnTo>
                                <a:pt x="1541" y="503"/>
                              </a:lnTo>
                              <a:lnTo>
                                <a:pt x="1581" y="506"/>
                              </a:lnTo>
                              <a:lnTo>
                                <a:pt x="1624" y="519"/>
                              </a:lnTo>
                              <a:lnTo>
                                <a:pt x="1683" y="542"/>
                              </a:lnTo>
                              <a:lnTo>
                                <a:pt x="1730" y="562"/>
                              </a:lnTo>
                              <a:lnTo>
                                <a:pt x="1776" y="572"/>
                              </a:lnTo>
                              <a:lnTo>
                                <a:pt x="1829" y="579"/>
                              </a:lnTo>
                              <a:lnTo>
                                <a:pt x="1885" y="585"/>
                              </a:lnTo>
                              <a:lnTo>
                                <a:pt x="1935" y="592"/>
                              </a:lnTo>
                              <a:lnTo>
                                <a:pt x="1985" y="595"/>
                              </a:lnTo>
                              <a:lnTo>
                                <a:pt x="2035" y="595"/>
                              </a:lnTo>
                              <a:lnTo>
                                <a:pt x="2058" y="595"/>
                              </a:lnTo>
                              <a:lnTo>
                                <a:pt x="2094" y="589"/>
                              </a:lnTo>
                            </a:path>
                          </a:pathLst>
                        </a:custGeom>
                        <a:noFill/>
                        <a:ln w="190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D786" id="Полилиния 101" o:spid="_x0000_s1026" style="position:absolute;margin-left:304.9pt;margin-top:642.25pt;width:88.55pt;height:3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4,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" path="m302,589l381,364,451,218,587,16,527,125r-26,63l494,231r3,30l507,297r13,30l583,417r53,72l673,542r30,70l719,688r-13,76l679,827r-19,33l633,890r-20,19l597,926,567,906,547,886,534,840r6,-43l550,764r20,-40l607,671r49,-46l696,595r60,-36l822,522,945,476r109,-20l1123,450r97,19l1266,489r33,23l1316,532r16,30l1345,625r-3,43l1329,701r-20,23l1259,771r-26,19l1183,820r-36,20l1110,857r-30,13l1064,876r-17,7l1027,886r-6,l1070,701r73,-248l1226,211r37,-96l1332,,1200,188r-60,99l1100,364r-49,99l998,565,948,671,905,774r-33,96l809,1032,882,850,948,645,984,496r33,-113l1051,274r46,-112l1133,86r40,-66l1060,129r-92,99l802,417,703,532r-77,86l547,701r-73,73l381,857r-79,69l219,999r-86,76l60,1138r-37,43l,1207r,7l,1217r10,3l20,1224r17,l57,1220r26,-3l179,1187r56,-26l298,1131r63,-36l418,1058r53,-33l530,982r53,-43l597,926,567,906,550,890r-6,-20l534,840r3,-33l554,754r23,-40l603,678r30,-30l676,612r37,-23l795,539r43,-23l892,499r46,-20l984,469r60,-13l1094,450r29,l1220,469r43,20l1296,509r20,23l1332,565r7,30l1342,618r,57l1329,701r-20,23l1273,757r-47,37l1176,823r-46,27l1057,876r-36,10l1007,923r-13,53l1017,890r-23,l968,883,951,866r,-29l964,804r30,-30l1070,708r83,-57l1203,625r73,-40l1362,549r86,-30l1504,503r37,l1581,506r43,13l1683,542r47,20l1776,572r53,7l1885,585r50,7l1985,595r50,l2058,595r36,-6e" filled="f" strokecolor="blue" strokeweight=".15pt">
                <v:path arrowok="t" o:connecttype="custom" o:connectlocs="242210,88441;269063,76271;272285,120491;341564,198385;386140,279118;354454,348897;320620,375673;286785,340783;306119,293723;373788,241388;507513,193111;655202,190271;706759,215829;720723,271004;676147,312790;615998,340783;571422,355388;548329,359445;658425,85602;644461,76271;564441,187837;486031,314008;473679,344840;546181,155381;608479,34890;519865,92498;336194,250719;204616,347680;71428,436122;0,489673;5371,494947;30612,494947;126207,471011;224487,429225;313101,380947;295378,361068;288396,327395;323842,275061;382917,238954;479050,202442;560681,184997;655202,190271;706759,215829;720723,250719;703000,293723;631572,333887;548329,359445;546181,361068;510736,351331;533829,314008;646072,253559;777650,210555;849078,205281;929098,228000;1012341,237331;1092899,241388" o:connectangles="0,0,0,0,0,0,0,0,0,0,0,0,0,0,0,0,0,0,0,0,0,0,0,0,0,0,0,0,0,0,0,0,0,0,0,0,0,0,0,0,0,0,0,0,0,0,0,0,0,0,0,0,0,0,0,0"/>
              </v:shape>
            </w:pict>
          </mc:Fallback>
        </mc:AlternateContent>
      </w:r>
      <w:r w:rsidRPr="00436220">
        <w:rPr>
          <w:sz w:val="28"/>
          <w:szCs w:val="28"/>
        </w:rPr>
        <w:t xml:space="preserve">                                           В.Н. Ярмошик</w:t>
      </w:r>
    </w:p>
    <w:p w:rsidR="003C073B" w:rsidRPr="00436220" w:rsidRDefault="00157DE7" w:rsidP="003C073B">
      <w:pPr>
        <w:ind w:left="426" w:right="-1" w:firstLine="283"/>
        <w:jc w:val="center"/>
        <w:rPr>
          <w:rFonts w:eastAsia="SimSun"/>
          <w:sz w:val="26"/>
          <w:szCs w:val="26"/>
          <w:lang w:eastAsia="zh-CN"/>
        </w:rPr>
      </w:pPr>
      <w:r w:rsidRPr="00436220">
        <w:rPr>
          <w:noProof/>
        </w:rPr>
        <mc:AlternateContent>
          <mc:Choice Requires="wps">
            <w:drawing>
              <wp:anchor distT="4294967294" distB="4294967294" distL="114300" distR="114300" simplePos="0" relativeHeight="251667456" behindDoc="0" locked="0" layoutInCell="1" allowOverlap="1" wp14:anchorId="68171BF2" wp14:editId="5997F0F3">
                <wp:simplePos x="0" y="0"/>
                <wp:positionH relativeFrom="column">
                  <wp:posOffset>-156845</wp:posOffset>
                </wp:positionH>
                <wp:positionV relativeFrom="page">
                  <wp:posOffset>8971914</wp:posOffset>
                </wp:positionV>
                <wp:extent cx="432435" cy="0"/>
                <wp:effectExtent l="0" t="0" r="5715"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B324F" id="Line 12" o:spid="_x0000_s1026" style="position:absolute;flip:x;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2.35pt,706.45pt" to="21.7pt,7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" strokeweight="1pt">
                <w10:wrap anchory="page"/>
              </v:line>
            </w:pict>
          </mc:Fallback>
        </mc:AlternateContent>
      </w:r>
    </w:p>
    <w:p w:rsidR="003C073B" w:rsidRPr="00436220" w:rsidRDefault="003C073B" w:rsidP="003C073B">
      <w:pPr>
        <w:ind w:left="426" w:right="-1" w:firstLine="283"/>
        <w:jc w:val="center"/>
        <w:rPr>
          <w:rFonts w:eastAsia="SimSun"/>
          <w:sz w:val="26"/>
          <w:szCs w:val="26"/>
          <w:lang w:eastAsia="zh-CN"/>
        </w:rPr>
      </w:pPr>
    </w:p>
    <w:p w:rsidR="003C073B" w:rsidRPr="00436220" w:rsidRDefault="003C073B" w:rsidP="003C073B">
      <w:pPr>
        <w:ind w:left="426" w:right="-1" w:firstLine="283"/>
        <w:jc w:val="center"/>
        <w:rPr>
          <w:rFonts w:eastAsia="SimSun"/>
          <w:sz w:val="26"/>
          <w:szCs w:val="26"/>
          <w:lang w:eastAsia="zh-CN"/>
        </w:rPr>
      </w:pPr>
    </w:p>
    <w:p w:rsidR="00586F91" w:rsidRPr="00436220" w:rsidRDefault="00586F91" w:rsidP="003C073B">
      <w:pPr>
        <w:ind w:left="426" w:right="-1" w:firstLine="283"/>
        <w:jc w:val="center"/>
        <w:rPr>
          <w:rFonts w:eastAsia="SimSun"/>
          <w:sz w:val="26"/>
          <w:szCs w:val="26"/>
          <w:lang w:eastAsia="zh-CN"/>
        </w:rPr>
      </w:pPr>
    </w:p>
    <w:p w:rsidR="00586F91" w:rsidRDefault="00586F91" w:rsidP="003C073B">
      <w:pPr>
        <w:ind w:left="426" w:right="-1" w:firstLine="283"/>
        <w:jc w:val="center"/>
        <w:rPr>
          <w:rFonts w:eastAsia="SimSun"/>
          <w:sz w:val="26"/>
          <w:szCs w:val="26"/>
          <w:lang w:eastAsia="zh-CN"/>
        </w:rPr>
      </w:pPr>
    </w:p>
    <w:p w:rsidR="00AA61B1" w:rsidRDefault="00AA61B1" w:rsidP="003C073B">
      <w:pPr>
        <w:ind w:left="426" w:right="-1" w:firstLine="283"/>
        <w:jc w:val="center"/>
        <w:rPr>
          <w:rFonts w:eastAsia="SimSun"/>
          <w:sz w:val="26"/>
          <w:szCs w:val="26"/>
          <w:lang w:eastAsia="zh-CN"/>
        </w:rPr>
      </w:pPr>
    </w:p>
    <w:p w:rsidR="00AA61B1" w:rsidRDefault="00AA61B1" w:rsidP="003C073B">
      <w:pPr>
        <w:ind w:left="426" w:right="-1" w:firstLine="283"/>
        <w:jc w:val="center"/>
        <w:rPr>
          <w:rFonts w:eastAsia="SimSun"/>
          <w:sz w:val="26"/>
          <w:szCs w:val="26"/>
          <w:lang w:eastAsia="zh-CN"/>
        </w:rPr>
      </w:pPr>
    </w:p>
    <w:p w:rsidR="00AA61B1" w:rsidRPr="00436220" w:rsidRDefault="00AA61B1" w:rsidP="003C073B">
      <w:pPr>
        <w:ind w:left="426" w:right="-1" w:firstLine="283"/>
        <w:jc w:val="center"/>
        <w:rPr>
          <w:rFonts w:eastAsia="SimSun"/>
          <w:sz w:val="26"/>
          <w:szCs w:val="26"/>
          <w:lang w:eastAsia="zh-CN"/>
        </w:rPr>
      </w:pPr>
    </w:p>
    <w:p w:rsidR="002060D1" w:rsidRPr="00436220" w:rsidRDefault="002060D1" w:rsidP="003C073B">
      <w:pPr>
        <w:ind w:left="426" w:right="-1" w:firstLine="283"/>
        <w:jc w:val="center"/>
        <w:rPr>
          <w:rFonts w:eastAsia="SimSun"/>
          <w:sz w:val="26"/>
          <w:szCs w:val="26"/>
          <w:lang w:eastAsia="zh-CN"/>
        </w:rPr>
      </w:pPr>
    </w:p>
    <w:p w:rsidR="003C073B" w:rsidRPr="00436220" w:rsidRDefault="003C073B" w:rsidP="00970B1D">
      <w:pPr>
        <w:ind w:left="426" w:right="-1" w:firstLine="283"/>
        <w:jc w:val="center"/>
        <w:rPr>
          <w:rFonts w:eastAsia="SimSun"/>
          <w:b/>
          <w:sz w:val="28"/>
          <w:szCs w:val="28"/>
          <w:lang w:eastAsia="zh-CN"/>
        </w:rPr>
        <w:sectPr w:rsidR="003C073B" w:rsidRPr="00436220">
          <w:pgSz w:w="11906" w:h="16838"/>
          <w:pgMar w:top="1134" w:right="567" w:bottom="1134" w:left="1134" w:header="851" w:footer="851" w:gutter="0"/>
          <w:cols w:space="720"/>
        </w:sectPr>
      </w:pPr>
      <w:r w:rsidRPr="00436220">
        <w:rPr>
          <w:rFonts w:eastAsia="SimSun"/>
          <w:sz w:val="32"/>
          <w:szCs w:val="32"/>
          <w:lang w:eastAsia="zh-CN"/>
        </w:rPr>
        <w:t>О</w:t>
      </w:r>
      <w:r w:rsidR="00157DE7" w:rsidRPr="00436220">
        <w:rPr>
          <w:noProof/>
        </w:rPr>
        <mc:AlternateContent>
          <mc:Choice Requires="wps">
            <w:drawing>
              <wp:anchor distT="0" distB="0" distL="114300" distR="114300" simplePos="0" relativeHeight="251671552" behindDoc="0" locked="0" layoutInCell="1" allowOverlap="1" wp14:anchorId="3503728B" wp14:editId="604E1749">
                <wp:simplePos x="0" y="0"/>
                <wp:positionH relativeFrom="column">
                  <wp:posOffset>-122555</wp:posOffset>
                </wp:positionH>
                <wp:positionV relativeFrom="page">
                  <wp:posOffset>9052560</wp:posOffset>
                </wp:positionV>
                <wp:extent cx="145415" cy="77089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A0A" w:rsidRDefault="00B00A0A" w:rsidP="003C073B">
                            <w:pPr>
                              <w:pStyle w:val="affff3"/>
                            </w:pPr>
                            <w:r>
                              <w:t>Инв.№ подл.</w:t>
                            </w:r>
                          </w:p>
                          <w:p w:rsidR="00B00A0A" w:rsidRDefault="00B00A0A" w:rsidP="003C073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3728B" id="_x0000_s1031" type="#_x0000_t202" style="position:absolute;left:0;text-align:left;margin-left:-9.65pt;margin-top:712.8pt;width:11.45pt;height:6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" filled="f" stroked="f">
                <v:textbox style="layout-flow:vertical;mso-layout-flow-alt:bottom-to-top" inset="0,0,0,0">
                  <w:txbxContent>
                    <w:p w:rsidR="00B00A0A" w:rsidRDefault="00B00A0A" w:rsidP="003C073B">
                      <w:pPr>
                        <w:pStyle w:val="affff3"/>
                      </w:pPr>
                      <w:r>
                        <w:t>Инв.№ подл.</w:t>
                      </w:r>
                    </w:p>
                    <w:p w:rsidR="00B00A0A" w:rsidRDefault="00B00A0A" w:rsidP="003C073B"/>
                  </w:txbxContent>
                </v:textbox>
                <w10:wrap anchory="page"/>
              </v:shape>
            </w:pict>
          </mc:Fallback>
        </mc:AlternateContent>
      </w:r>
      <w:r w:rsidR="00FE0728" w:rsidRPr="00436220">
        <w:rPr>
          <w:rFonts w:eastAsia="SimSun"/>
          <w:sz w:val="32"/>
          <w:szCs w:val="32"/>
          <w:lang w:eastAsia="zh-CN"/>
        </w:rPr>
        <w:t xml:space="preserve">мск </w:t>
      </w:r>
      <w:r w:rsidR="00157DE7" w:rsidRPr="00436220">
        <w:rPr>
          <w:noProof/>
        </w:rPr>
        <mc:AlternateContent>
          <mc:Choice Requires="wps">
            <w:drawing>
              <wp:anchor distT="0" distB="0" distL="114300" distR="114300" simplePos="0" relativeHeight="251660288" behindDoc="1" locked="0" layoutInCell="1" allowOverlap="1" wp14:anchorId="2EE02EBA" wp14:editId="696D5BED">
                <wp:simplePos x="0" y="0"/>
                <wp:positionH relativeFrom="column">
                  <wp:posOffset>2866390</wp:posOffset>
                </wp:positionH>
                <wp:positionV relativeFrom="paragraph">
                  <wp:posOffset>196850</wp:posOffset>
                </wp:positionV>
                <wp:extent cx="629285" cy="297180"/>
                <wp:effectExtent l="0" t="0" r="0" b="762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971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4784D" id="Rectangle 35" o:spid="_x0000_s1026" style="position:absolute;margin-left:225.7pt;margin-top:15.5pt;width:49.5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" strokecolor="white"/>
            </w:pict>
          </mc:Fallback>
        </mc:AlternateContent>
      </w:r>
      <w:r w:rsidR="00157DE7" w:rsidRPr="00436220">
        <w:rPr>
          <w:noProof/>
        </w:rPr>
        <mc:AlternateContent>
          <mc:Choice Requires="wps">
            <w:drawing>
              <wp:anchor distT="0" distB="0" distL="114300" distR="114300" simplePos="0" relativeHeight="251661312" behindDoc="0" locked="0" layoutInCell="1" allowOverlap="1" wp14:anchorId="236C8271" wp14:editId="14D4FFBF">
                <wp:simplePos x="0" y="0"/>
                <wp:positionH relativeFrom="column">
                  <wp:posOffset>3070860</wp:posOffset>
                </wp:positionH>
                <wp:positionV relativeFrom="paragraph">
                  <wp:posOffset>984250</wp:posOffset>
                </wp:positionV>
                <wp:extent cx="354965" cy="259080"/>
                <wp:effectExtent l="0" t="0" r="6985" b="762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590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E73A" id="Rectangle 33" o:spid="_x0000_s1026" style="position:absolute;margin-left:241.8pt;margin-top:77.5pt;width:27.9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" strokecolor="white"/>
            </w:pict>
          </mc:Fallback>
        </mc:AlternateContent>
      </w:r>
      <w:r w:rsidR="00157DE7" w:rsidRPr="00436220">
        <w:rPr>
          <w:noProof/>
        </w:rPr>
        <mc:AlternateContent>
          <mc:Choice Requires="wps">
            <w:drawing>
              <wp:anchor distT="0" distB="0" distL="114300" distR="114300" simplePos="0" relativeHeight="251664384" behindDoc="0" locked="0" layoutInCell="0" allowOverlap="1" wp14:anchorId="4A63FBEE" wp14:editId="78C4C67A">
                <wp:simplePos x="0" y="0"/>
                <wp:positionH relativeFrom="page">
                  <wp:posOffset>540385</wp:posOffset>
                </wp:positionH>
                <wp:positionV relativeFrom="page">
                  <wp:posOffset>9900285</wp:posOffset>
                </wp:positionV>
                <wp:extent cx="6788150" cy="210820"/>
                <wp:effectExtent l="19050" t="1905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210820"/>
                        </a:xfrm>
                        <a:prstGeom prst="rect">
                          <a:avLst/>
                        </a:prstGeom>
                        <a:noFill/>
                        <a:ln w="38100" cmpd="dbl">
                          <a:solidFill>
                            <a:srgbClr val="136F1C"/>
                          </a:solidFill>
                          <a:miter lim="800000"/>
                          <a:headEnd/>
                          <a:tailEnd/>
                        </a:ln>
                        <a:effectLst/>
                        <a:extLst>
                          <a:ext uri="{909E8E84-426E-40DD-AFC4-6F175D3DCCD1}">
                            <a14:hiddenFill xmlns:a14="http://schemas.microsoft.com/office/drawing/2010/main">
                              <a:solidFill>
                                <a:srgbClr val="136F1C"/>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F35CAEE" id="Rectangle 8" o:spid="_x0000_s1026" style="position:absolute;margin-left:42.55pt;margin-top:779.55pt;width:534.5pt;height:1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" o:allowincell="f" filled="f" fillcolor="#136f1c" strokecolor="#136f1c" strokeweight="3pt">
                <v:stroke linestyle="thinThin"/>
                <v:shadow color="#4e6128" opacity=".5" offset="1pt"/>
                <w10:wrap anchorx="page" anchory="page"/>
              </v:rect>
            </w:pict>
          </mc:Fallback>
        </mc:AlternateContent>
      </w:r>
      <w:r w:rsidRPr="00436220">
        <w:rPr>
          <w:rFonts w:eastAsia="SimSun"/>
          <w:sz w:val="32"/>
          <w:szCs w:val="32"/>
          <w:lang w:eastAsia="zh-CN"/>
        </w:rPr>
        <w:t>202</w:t>
      </w:r>
      <w:r w:rsidR="00306840">
        <w:rPr>
          <w:rFonts w:eastAsia="SimSun"/>
          <w:sz w:val="32"/>
          <w:szCs w:val="32"/>
          <w:lang w:eastAsia="zh-CN"/>
        </w:rPr>
        <w:t>4</w:t>
      </w:r>
    </w:p>
    <w:p w:rsidR="00B45CD6" w:rsidRPr="00436220" w:rsidRDefault="00157DE7" w:rsidP="00970B1D">
      <w:pPr>
        <w:ind w:right="-1"/>
        <w:rPr>
          <w:bCs/>
        </w:rPr>
      </w:pPr>
      <w:r w:rsidRPr="00436220">
        <w:rPr>
          <w:noProof/>
        </w:rPr>
        <w:lastRenderedPageBreak/>
        <mc:AlternateContent>
          <mc:Choice Requires="wps">
            <w:drawing>
              <wp:anchor distT="0" distB="0" distL="114300" distR="114300" simplePos="0" relativeHeight="251648000" behindDoc="0" locked="0" layoutInCell="1" allowOverlap="1" wp14:anchorId="2FFF418A" wp14:editId="6E82117D">
                <wp:simplePos x="0" y="0"/>
                <wp:positionH relativeFrom="column">
                  <wp:posOffset>-2578100</wp:posOffset>
                </wp:positionH>
                <wp:positionV relativeFrom="paragraph">
                  <wp:posOffset>-360045</wp:posOffset>
                </wp:positionV>
                <wp:extent cx="6687185" cy="314325"/>
                <wp:effectExtent l="0" t="0" r="0" b="9525"/>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185" cy="3143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DFF56" id="Rectangle 31" o:spid="_x0000_s1026" style="position:absolute;margin-left:-203pt;margin-top:-28.35pt;width:526.55pt;height:2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" strokecolor="white"/>
            </w:pict>
          </mc:Fallback>
        </mc:AlternateContent>
      </w:r>
    </w:p>
    <w:sdt>
      <w:sdtPr>
        <w:rPr>
          <w:rFonts w:ascii="Times New Roman" w:eastAsia="Times New Roman" w:hAnsi="Times New Roman" w:cs="Times New Roman"/>
          <w:color w:val="auto"/>
          <w:sz w:val="22"/>
          <w:szCs w:val="22"/>
        </w:rPr>
        <w:id w:val="-1824650153"/>
        <w:docPartObj>
          <w:docPartGallery w:val="Table of Contents"/>
          <w:docPartUnique/>
        </w:docPartObj>
      </w:sdtPr>
      <w:sdtEndPr>
        <w:rPr>
          <w:bCs/>
        </w:rPr>
      </w:sdtEndPr>
      <w:sdtContent>
        <w:p w:rsidR="00166934" w:rsidRPr="00436220" w:rsidRDefault="00166934" w:rsidP="00FE63FA">
          <w:pPr>
            <w:pStyle w:val="affff4"/>
            <w:spacing w:before="0" w:after="200"/>
            <w:jc w:val="center"/>
            <w:rPr>
              <w:rFonts w:ascii="Times New Roman" w:hAnsi="Times New Roman" w:cs="Times New Roman"/>
              <w:color w:val="auto"/>
              <w:sz w:val="28"/>
              <w:szCs w:val="22"/>
            </w:rPr>
          </w:pPr>
          <w:r w:rsidRPr="00436220">
            <w:rPr>
              <w:rFonts w:ascii="Times New Roman" w:hAnsi="Times New Roman" w:cs="Times New Roman"/>
              <w:color w:val="auto"/>
              <w:sz w:val="28"/>
              <w:szCs w:val="22"/>
            </w:rPr>
            <w:t>Оглавление</w:t>
          </w:r>
        </w:p>
        <w:p w:rsidR="00E347B4" w:rsidRDefault="00166934">
          <w:pPr>
            <w:pStyle w:val="17"/>
            <w:rPr>
              <w:rFonts w:asciiTheme="minorHAnsi" w:eastAsiaTheme="minorEastAsia" w:hAnsiTheme="minorHAnsi" w:cstheme="minorBidi"/>
              <w:noProof/>
              <w:sz w:val="22"/>
              <w:szCs w:val="22"/>
            </w:rPr>
          </w:pPr>
          <w:r w:rsidRPr="00436220">
            <w:rPr>
              <w:sz w:val="22"/>
              <w:szCs w:val="22"/>
            </w:rPr>
            <w:fldChar w:fldCharType="begin"/>
          </w:r>
          <w:r w:rsidRPr="00436220">
            <w:rPr>
              <w:sz w:val="22"/>
              <w:szCs w:val="22"/>
            </w:rPr>
            <w:instrText xml:space="preserve"> TOC \o "1-3" \h \z \u </w:instrText>
          </w:r>
          <w:r w:rsidRPr="00436220">
            <w:rPr>
              <w:sz w:val="22"/>
              <w:szCs w:val="22"/>
            </w:rPr>
            <w:fldChar w:fldCharType="separate"/>
          </w:r>
          <w:hyperlink w:anchor="_Toc159409336" w:history="1">
            <w:r w:rsidR="00E347B4" w:rsidRPr="00351373">
              <w:rPr>
                <w:rStyle w:val="afb"/>
                <w:noProof/>
              </w:rPr>
              <w:t>РАЗДЕЛ 1. ПОРЯДОК ПРИМЕНЕНИЯ ПРАВИЛ ЗЕМЛЕПОЛЬЗОВАНИЯ И ЗАСТРОЙКИ И ВНЕСЕНИЯ В НИХ ИЗМЕНЕНИЙ</w:t>
            </w:r>
            <w:r w:rsidR="00E347B4">
              <w:rPr>
                <w:noProof/>
                <w:webHidden/>
              </w:rPr>
              <w:tab/>
            </w:r>
            <w:r w:rsidR="00E347B4">
              <w:rPr>
                <w:noProof/>
                <w:webHidden/>
              </w:rPr>
              <w:fldChar w:fldCharType="begin"/>
            </w:r>
            <w:r w:rsidR="00E347B4">
              <w:rPr>
                <w:noProof/>
                <w:webHidden/>
              </w:rPr>
              <w:instrText xml:space="preserve"> PAGEREF _Toc159409336 \h </w:instrText>
            </w:r>
            <w:r w:rsidR="00E347B4">
              <w:rPr>
                <w:noProof/>
                <w:webHidden/>
              </w:rPr>
            </w:r>
            <w:r w:rsidR="00E347B4">
              <w:rPr>
                <w:noProof/>
                <w:webHidden/>
              </w:rPr>
              <w:fldChar w:fldCharType="separate"/>
            </w:r>
            <w:r w:rsidR="00E347B4">
              <w:rPr>
                <w:noProof/>
                <w:webHidden/>
              </w:rPr>
              <w:t>5</w:t>
            </w:r>
            <w:r w:rsidR="00E347B4">
              <w:rPr>
                <w:noProof/>
                <w:webHidden/>
              </w:rPr>
              <w:fldChar w:fldCharType="end"/>
            </w:r>
          </w:hyperlink>
        </w:p>
        <w:p w:rsidR="00E347B4" w:rsidRDefault="00E347B4">
          <w:pPr>
            <w:pStyle w:val="29"/>
            <w:rPr>
              <w:rFonts w:asciiTheme="minorHAnsi" w:eastAsiaTheme="minorEastAsia" w:hAnsiTheme="minorHAnsi" w:cstheme="minorBidi"/>
              <w:b w:val="0"/>
              <w:sz w:val="22"/>
              <w:szCs w:val="22"/>
            </w:rPr>
          </w:pPr>
          <w:hyperlink w:anchor="_Toc159409337" w:history="1">
            <w:r w:rsidRPr="00351373">
              <w:rPr>
                <w:rStyle w:val="afb"/>
              </w:rPr>
              <w:t>ГЛАВА 1. ОБЩИЕ ПОЛОЖЕНИЯ</w:t>
            </w:r>
            <w:r>
              <w:rPr>
                <w:webHidden/>
              </w:rPr>
              <w:tab/>
            </w:r>
            <w:r>
              <w:rPr>
                <w:webHidden/>
              </w:rPr>
              <w:fldChar w:fldCharType="begin"/>
            </w:r>
            <w:r>
              <w:rPr>
                <w:webHidden/>
              </w:rPr>
              <w:instrText xml:space="preserve"> PAGEREF _Toc159409337 \h </w:instrText>
            </w:r>
            <w:r>
              <w:rPr>
                <w:webHidden/>
              </w:rPr>
            </w:r>
            <w:r>
              <w:rPr>
                <w:webHidden/>
              </w:rPr>
              <w:fldChar w:fldCharType="separate"/>
            </w:r>
            <w:r>
              <w:rPr>
                <w:webHidden/>
              </w:rPr>
              <w:t>5</w:t>
            </w:r>
            <w:r>
              <w:rPr>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38" w:history="1">
            <w:r w:rsidRPr="00351373">
              <w:rPr>
                <w:rStyle w:val="afb"/>
                <w:noProof/>
              </w:rPr>
              <w:t>Статья 1. Основные принципы, цели и состав Правил землепользования и застройки</w:t>
            </w:r>
            <w:r>
              <w:rPr>
                <w:noProof/>
                <w:webHidden/>
              </w:rPr>
              <w:tab/>
            </w:r>
            <w:r>
              <w:rPr>
                <w:noProof/>
                <w:webHidden/>
              </w:rPr>
              <w:fldChar w:fldCharType="begin"/>
            </w:r>
            <w:r>
              <w:rPr>
                <w:noProof/>
                <w:webHidden/>
              </w:rPr>
              <w:instrText xml:space="preserve"> PAGEREF _Toc159409338 \h </w:instrText>
            </w:r>
            <w:r>
              <w:rPr>
                <w:noProof/>
                <w:webHidden/>
              </w:rPr>
            </w:r>
            <w:r>
              <w:rPr>
                <w:noProof/>
                <w:webHidden/>
              </w:rPr>
              <w:fldChar w:fldCharType="separate"/>
            </w:r>
            <w:r>
              <w:rPr>
                <w:noProof/>
                <w:webHidden/>
              </w:rPr>
              <w:t>5</w:t>
            </w:r>
            <w:r>
              <w:rPr>
                <w:noProof/>
                <w:webHidden/>
              </w:rPr>
              <w:fldChar w:fldCharType="end"/>
            </w:r>
          </w:hyperlink>
        </w:p>
        <w:p w:rsidR="00E347B4" w:rsidRDefault="00E347B4">
          <w:pPr>
            <w:pStyle w:val="29"/>
            <w:rPr>
              <w:rFonts w:asciiTheme="minorHAnsi" w:eastAsiaTheme="minorEastAsia" w:hAnsiTheme="minorHAnsi" w:cstheme="minorBidi"/>
              <w:b w:val="0"/>
              <w:sz w:val="22"/>
              <w:szCs w:val="22"/>
            </w:rPr>
          </w:pPr>
          <w:hyperlink w:anchor="_Toc159409339" w:history="1">
            <w:r w:rsidRPr="00351373">
              <w:rPr>
                <w:rStyle w:val="afb"/>
              </w:rPr>
              <w:t>ГЛАВА 2. РЕГУЛИРОВАНИЕ ЗЕМЛЕПОЛЬЗОВАНИЯ И ЗАСТРОЙКИ ОРГАНАМИ МЕСТНОГО САМОУПРАВЛЕНИЯ</w:t>
            </w:r>
            <w:r>
              <w:rPr>
                <w:webHidden/>
              </w:rPr>
              <w:tab/>
            </w:r>
            <w:r>
              <w:rPr>
                <w:webHidden/>
              </w:rPr>
              <w:fldChar w:fldCharType="begin"/>
            </w:r>
            <w:r>
              <w:rPr>
                <w:webHidden/>
              </w:rPr>
              <w:instrText xml:space="preserve"> PAGEREF _Toc159409339 \h </w:instrText>
            </w:r>
            <w:r>
              <w:rPr>
                <w:webHidden/>
              </w:rPr>
            </w:r>
            <w:r>
              <w:rPr>
                <w:webHidden/>
              </w:rPr>
              <w:fldChar w:fldCharType="separate"/>
            </w:r>
            <w:r>
              <w:rPr>
                <w:webHidden/>
              </w:rPr>
              <w:t>6</w:t>
            </w:r>
            <w:r>
              <w:rPr>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40" w:history="1">
            <w:r w:rsidRPr="00351373">
              <w:rPr>
                <w:rStyle w:val="afb"/>
                <w:noProof/>
              </w:rPr>
              <w:t>Статья 2. Полномочия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_Toc159409340 \h </w:instrText>
            </w:r>
            <w:r>
              <w:rPr>
                <w:noProof/>
                <w:webHidden/>
              </w:rPr>
            </w:r>
            <w:r>
              <w:rPr>
                <w:noProof/>
                <w:webHidden/>
              </w:rPr>
              <w:fldChar w:fldCharType="separate"/>
            </w:r>
            <w:r>
              <w:rPr>
                <w:noProof/>
                <w:webHidden/>
              </w:rPr>
              <w:t>6</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41" w:history="1">
            <w:r w:rsidRPr="00351373">
              <w:rPr>
                <w:rStyle w:val="afb"/>
                <w:noProof/>
              </w:rPr>
              <w:t>Статья 3.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_Toc159409341 \h </w:instrText>
            </w:r>
            <w:r>
              <w:rPr>
                <w:noProof/>
                <w:webHidden/>
              </w:rPr>
            </w:r>
            <w:r>
              <w:rPr>
                <w:noProof/>
                <w:webHidden/>
              </w:rPr>
              <w:fldChar w:fldCharType="separate"/>
            </w:r>
            <w:r>
              <w:rPr>
                <w:noProof/>
                <w:webHidden/>
              </w:rPr>
              <w:t>8</w:t>
            </w:r>
            <w:r>
              <w:rPr>
                <w:noProof/>
                <w:webHidden/>
              </w:rPr>
              <w:fldChar w:fldCharType="end"/>
            </w:r>
          </w:hyperlink>
        </w:p>
        <w:p w:rsidR="00E347B4" w:rsidRDefault="00E347B4">
          <w:pPr>
            <w:pStyle w:val="29"/>
            <w:rPr>
              <w:rFonts w:asciiTheme="minorHAnsi" w:eastAsiaTheme="minorEastAsia" w:hAnsiTheme="minorHAnsi" w:cstheme="minorBidi"/>
              <w:b w:val="0"/>
              <w:sz w:val="22"/>
              <w:szCs w:val="22"/>
            </w:rPr>
          </w:pPr>
          <w:hyperlink w:anchor="_Toc159409342" w:history="1">
            <w:r w:rsidRPr="00351373">
              <w:rPr>
                <w:rStyle w:val="afb"/>
              </w:rPr>
              <w:t>ГЛАВА 3. ПОДГОТОВКА ДОКУМЕНТАЦИИ ПО ПЛАНИРОВКЕ ТЕРРИТОРИИ</w:t>
            </w:r>
            <w:r>
              <w:rPr>
                <w:webHidden/>
              </w:rPr>
              <w:tab/>
            </w:r>
            <w:r>
              <w:rPr>
                <w:webHidden/>
              </w:rPr>
              <w:fldChar w:fldCharType="begin"/>
            </w:r>
            <w:r>
              <w:rPr>
                <w:webHidden/>
              </w:rPr>
              <w:instrText xml:space="preserve"> PAGEREF _Toc159409342 \h </w:instrText>
            </w:r>
            <w:r>
              <w:rPr>
                <w:webHidden/>
              </w:rPr>
            </w:r>
            <w:r>
              <w:rPr>
                <w:webHidden/>
              </w:rPr>
              <w:fldChar w:fldCharType="separate"/>
            </w:r>
            <w:r>
              <w:rPr>
                <w:webHidden/>
              </w:rPr>
              <w:t>9</w:t>
            </w:r>
            <w:r>
              <w:rPr>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43" w:history="1">
            <w:r w:rsidRPr="00351373">
              <w:rPr>
                <w:rStyle w:val="afb"/>
                <w:noProof/>
              </w:rPr>
              <w:t>Статья 4. Общие положения о подготовке документации по планировке территории. Цели и основания подготовки документации по планировке территории</w:t>
            </w:r>
            <w:r>
              <w:rPr>
                <w:noProof/>
                <w:webHidden/>
              </w:rPr>
              <w:tab/>
            </w:r>
            <w:r>
              <w:rPr>
                <w:noProof/>
                <w:webHidden/>
              </w:rPr>
              <w:fldChar w:fldCharType="begin"/>
            </w:r>
            <w:r>
              <w:rPr>
                <w:noProof/>
                <w:webHidden/>
              </w:rPr>
              <w:instrText xml:space="preserve"> PAGEREF _Toc159409343 \h </w:instrText>
            </w:r>
            <w:r>
              <w:rPr>
                <w:noProof/>
                <w:webHidden/>
              </w:rPr>
            </w:r>
            <w:r>
              <w:rPr>
                <w:noProof/>
                <w:webHidden/>
              </w:rPr>
              <w:fldChar w:fldCharType="separate"/>
            </w:r>
            <w:r>
              <w:rPr>
                <w:noProof/>
                <w:webHidden/>
              </w:rPr>
              <w:t>9</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44" w:history="1">
            <w:r w:rsidRPr="00351373">
              <w:rPr>
                <w:rStyle w:val="afb"/>
                <w:noProof/>
              </w:rPr>
              <w:t>Статья 5. Особенности подготовки документации по планировке территории</w:t>
            </w:r>
            <w:r>
              <w:rPr>
                <w:noProof/>
                <w:webHidden/>
              </w:rPr>
              <w:tab/>
            </w:r>
            <w:r>
              <w:rPr>
                <w:noProof/>
                <w:webHidden/>
              </w:rPr>
              <w:fldChar w:fldCharType="begin"/>
            </w:r>
            <w:r>
              <w:rPr>
                <w:noProof/>
                <w:webHidden/>
              </w:rPr>
              <w:instrText xml:space="preserve"> PAGEREF _Toc159409344 \h </w:instrText>
            </w:r>
            <w:r>
              <w:rPr>
                <w:noProof/>
                <w:webHidden/>
              </w:rPr>
            </w:r>
            <w:r>
              <w:rPr>
                <w:noProof/>
                <w:webHidden/>
              </w:rPr>
              <w:fldChar w:fldCharType="separate"/>
            </w:r>
            <w:r>
              <w:rPr>
                <w:noProof/>
                <w:webHidden/>
              </w:rPr>
              <w:t>10</w:t>
            </w:r>
            <w:r>
              <w:rPr>
                <w:noProof/>
                <w:webHidden/>
              </w:rPr>
              <w:fldChar w:fldCharType="end"/>
            </w:r>
          </w:hyperlink>
        </w:p>
        <w:p w:rsidR="00E347B4" w:rsidRDefault="00E347B4">
          <w:pPr>
            <w:pStyle w:val="29"/>
            <w:rPr>
              <w:rFonts w:asciiTheme="minorHAnsi" w:eastAsiaTheme="minorEastAsia" w:hAnsiTheme="minorHAnsi" w:cstheme="minorBidi"/>
              <w:b w:val="0"/>
              <w:sz w:val="22"/>
              <w:szCs w:val="22"/>
            </w:rPr>
          </w:pPr>
          <w:hyperlink w:anchor="_Toc159409345" w:history="1">
            <w:r w:rsidRPr="00351373">
              <w:rPr>
                <w:rStyle w:val="afb"/>
              </w:rPr>
              <w:t>ГЛАВА 4. ИЗМЕНЕНИЕ ВИДОВ РАЗРЕШЕННОГО ИСПОЛЬЗОВАНИЯ ЗЕМЕЛЬНЫХ УЧАСТКОВ И ОБЪЕКТОВ КАПИТАЛЬНОГО СТРОИТЕЛЬСТВА ФИЗИЧЕСКИМИ И ЮРИДИЧЕСКИМИ ЛИЦАМИ</w:t>
            </w:r>
            <w:r>
              <w:rPr>
                <w:webHidden/>
              </w:rPr>
              <w:tab/>
            </w:r>
            <w:r>
              <w:rPr>
                <w:webHidden/>
              </w:rPr>
              <w:fldChar w:fldCharType="begin"/>
            </w:r>
            <w:r>
              <w:rPr>
                <w:webHidden/>
              </w:rPr>
              <w:instrText xml:space="preserve"> PAGEREF _Toc159409345 \h </w:instrText>
            </w:r>
            <w:r>
              <w:rPr>
                <w:webHidden/>
              </w:rPr>
            </w:r>
            <w:r>
              <w:rPr>
                <w:webHidden/>
              </w:rPr>
              <w:fldChar w:fldCharType="separate"/>
            </w:r>
            <w:r>
              <w:rPr>
                <w:webHidden/>
              </w:rPr>
              <w:t>10</w:t>
            </w:r>
            <w:r>
              <w:rPr>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46" w:history="1">
            <w:r w:rsidRPr="00351373">
              <w:rPr>
                <w:rStyle w:val="afb"/>
                <w:noProof/>
              </w:rPr>
              <w:t>Статья 6.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_Toc159409346 \h </w:instrText>
            </w:r>
            <w:r>
              <w:rPr>
                <w:noProof/>
                <w:webHidden/>
              </w:rPr>
            </w:r>
            <w:r>
              <w:rPr>
                <w:noProof/>
                <w:webHidden/>
              </w:rPr>
              <w:fldChar w:fldCharType="separate"/>
            </w:r>
            <w:r>
              <w:rPr>
                <w:noProof/>
                <w:webHidden/>
              </w:rPr>
              <w:t>10</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47" w:history="1">
            <w:r w:rsidRPr="00351373">
              <w:rPr>
                <w:rStyle w:val="afb"/>
                <w:noProof/>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_Toc159409347 \h </w:instrText>
            </w:r>
            <w:r>
              <w:rPr>
                <w:noProof/>
                <w:webHidden/>
              </w:rPr>
            </w:r>
            <w:r>
              <w:rPr>
                <w:noProof/>
                <w:webHidden/>
              </w:rPr>
              <w:fldChar w:fldCharType="separate"/>
            </w:r>
            <w:r>
              <w:rPr>
                <w:noProof/>
                <w:webHidden/>
              </w:rPr>
              <w:t>11</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48" w:history="1">
            <w:r w:rsidRPr="00351373">
              <w:rPr>
                <w:rStyle w:val="afb"/>
                <w:noProof/>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_Toc159409348 \h </w:instrText>
            </w:r>
            <w:r>
              <w:rPr>
                <w:noProof/>
                <w:webHidden/>
              </w:rPr>
            </w:r>
            <w:r>
              <w:rPr>
                <w:noProof/>
                <w:webHidden/>
              </w:rPr>
              <w:fldChar w:fldCharType="separate"/>
            </w:r>
            <w:r>
              <w:rPr>
                <w:noProof/>
                <w:webHidden/>
              </w:rPr>
              <w:t>12</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49" w:history="1">
            <w:r w:rsidRPr="00351373">
              <w:rPr>
                <w:rStyle w:val="afb"/>
                <w:noProof/>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_Toc159409349 \h </w:instrText>
            </w:r>
            <w:r>
              <w:rPr>
                <w:noProof/>
                <w:webHidden/>
              </w:rPr>
            </w:r>
            <w:r>
              <w:rPr>
                <w:noProof/>
                <w:webHidden/>
              </w:rPr>
              <w:fldChar w:fldCharType="separate"/>
            </w:r>
            <w:r>
              <w:rPr>
                <w:noProof/>
                <w:webHidden/>
              </w:rPr>
              <w:t>14</w:t>
            </w:r>
            <w:r>
              <w:rPr>
                <w:noProof/>
                <w:webHidden/>
              </w:rPr>
              <w:fldChar w:fldCharType="end"/>
            </w:r>
          </w:hyperlink>
        </w:p>
        <w:p w:rsidR="00E347B4" w:rsidRDefault="00E347B4">
          <w:pPr>
            <w:pStyle w:val="29"/>
            <w:rPr>
              <w:rFonts w:asciiTheme="minorHAnsi" w:eastAsiaTheme="minorEastAsia" w:hAnsiTheme="minorHAnsi" w:cstheme="minorBidi"/>
              <w:b w:val="0"/>
              <w:sz w:val="22"/>
              <w:szCs w:val="22"/>
            </w:rPr>
          </w:pPr>
          <w:hyperlink w:anchor="_Toc159409350" w:history="1">
            <w:r w:rsidRPr="00351373">
              <w:rPr>
                <w:rStyle w:val="afb"/>
              </w:rPr>
              <w:t>ГЛАВА 5. ПРОВЕДЕНИЕ ОБЩЕСТВЕННЫХ ОБСУЖДЕНИЙ И ПУБЛИЧНЫХ СЛУШАНИЙ ПО ВОПРОСАМ ЗЕМЛЕПОЛЬЗОВАНИЯ И ЗАСТРОЙКИ</w:t>
            </w:r>
            <w:r>
              <w:rPr>
                <w:webHidden/>
              </w:rPr>
              <w:tab/>
            </w:r>
            <w:r>
              <w:rPr>
                <w:webHidden/>
              </w:rPr>
              <w:fldChar w:fldCharType="begin"/>
            </w:r>
            <w:r>
              <w:rPr>
                <w:webHidden/>
              </w:rPr>
              <w:instrText xml:space="preserve"> PAGEREF _Toc159409350 \h </w:instrText>
            </w:r>
            <w:r>
              <w:rPr>
                <w:webHidden/>
              </w:rPr>
            </w:r>
            <w:r>
              <w:rPr>
                <w:webHidden/>
              </w:rPr>
              <w:fldChar w:fldCharType="separate"/>
            </w:r>
            <w:r>
              <w:rPr>
                <w:webHidden/>
              </w:rPr>
              <w:t>16</w:t>
            </w:r>
            <w:r>
              <w:rPr>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51" w:history="1">
            <w:r w:rsidRPr="00351373">
              <w:rPr>
                <w:rStyle w:val="afb"/>
                <w:noProof/>
              </w:rPr>
              <w:t>Статья 10. Порядок организации и проведения общественных обсуждений и публичных слушаний</w:t>
            </w:r>
            <w:r>
              <w:rPr>
                <w:noProof/>
                <w:webHidden/>
              </w:rPr>
              <w:tab/>
            </w:r>
            <w:r>
              <w:rPr>
                <w:noProof/>
                <w:webHidden/>
              </w:rPr>
              <w:fldChar w:fldCharType="begin"/>
            </w:r>
            <w:r>
              <w:rPr>
                <w:noProof/>
                <w:webHidden/>
              </w:rPr>
              <w:instrText xml:space="preserve"> PAGEREF _Toc159409351 \h </w:instrText>
            </w:r>
            <w:r>
              <w:rPr>
                <w:noProof/>
                <w:webHidden/>
              </w:rPr>
            </w:r>
            <w:r>
              <w:rPr>
                <w:noProof/>
                <w:webHidden/>
              </w:rPr>
              <w:fldChar w:fldCharType="separate"/>
            </w:r>
            <w:r>
              <w:rPr>
                <w:noProof/>
                <w:webHidden/>
              </w:rPr>
              <w:t>16</w:t>
            </w:r>
            <w:r>
              <w:rPr>
                <w:noProof/>
                <w:webHidden/>
              </w:rPr>
              <w:fldChar w:fldCharType="end"/>
            </w:r>
          </w:hyperlink>
        </w:p>
        <w:p w:rsidR="00E347B4" w:rsidRDefault="00E347B4">
          <w:pPr>
            <w:pStyle w:val="29"/>
            <w:rPr>
              <w:rFonts w:asciiTheme="minorHAnsi" w:eastAsiaTheme="minorEastAsia" w:hAnsiTheme="minorHAnsi" w:cstheme="minorBidi"/>
              <w:b w:val="0"/>
              <w:sz w:val="22"/>
              <w:szCs w:val="22"/>
            </w:rPr>
          </w:pPr>
          <w:hyperlink w:anchor="_Toc159409352" w:history="1">
            <w:r w:rsidRPr="00351373">
              <w:rPr>
                <w:rStyle w:val="afb"/>
              </w:rPr>
              <w:t>ГЛАВА 6. ВНЕСЕНИЕ ИЗМЕНЕНИЙ В ПРАВИЛА ЗЕМЛЕПОЛЬЗОВАНИЯ И ЗАСТРОЙКИ</w:t>
            </w:r>
            <w:r>
              <w:rPr>
                <w:webHidden/>
              </w:rPr>
              <w:tab/>
            </w:r>
            <w:r>
              <w:rPr>
                <w:webHidden/>
              </w:rPr>
              <w:fldChar w:fldCharType="begin"/>
            </w:r>
            <w:r>
              <w:rPr>
                <w:webHidden/>
              </w:rPr>
              <w:instrText xml:space="preserve"> PAGEREF _Toc159409352 \h </w:instrText>
            </w:r>
            <w:r>
              <w:rPr>
                <w:webHidden/>
              </w:rPr>
            </w:r>
            <w:r>
              <w:rPr>
                <w:webHidden/>
              </w:rPr>
              <w:fldChar w:fldCharType="separate"/>
            </w:r>
            <w:r>
              <w:rPr>
                <w:webHidden/>
              </w:rPr>
              <w:t>16</w:t>
            </w:r>
            <w:r>
              <w:rPr>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53" w:history="1">
            <w:r w:rsidRPr="00351373">
              <w:rPr>
                <w:rStyle w:val="afb"/>
                <w:noProof/>
              </w:rPr>
              <w:t>Статья 11. Порядок внесения изменений в настоящие Правила</w:t>
            </w:r>
            <w:r>
              <w:rPr>
                <w:noProof/>
                <w:webHidden/>
              </w:rPr>
              <w:tab/>
            </w:r>
            <w:r>
              <w:rPr>
                <w:noProof/>
                <w:webHidden/>
              </w:rPr>
              <w:fldChar w:fldCharType="begin"/>
            </w:r>
            <w:r>
              <w:rPr>
                <w:noProof/>
                <w:webHidden/>
              </w:rPr>
              <w:instrText xml:space="preserve"> PAGEREF _Toc159409353 \h </w:instrText>
            </w:r>
            <w:r>
              <w:rPr>
                <w:noProof/>
                <w:webHidden/>
              </w:rPr>
            </w:r>
            <w:r>
              <w:rPr>
                <w:noProof/>
                <w:webHidden/>
              </w:rPr>
              <w:fldChar w:fldCharType="separate"/>
            </w:r>
            <w:r>
              <w:rPr>
                <w:noProof/>
                <w:webHidden/>
              </w:rPr>
              <w:t>16</w:t>
            </w:r>
            <w:r>
              <w:rPr>
                <w:noProof/>
                <w:webHidden/>
              </w:rPr>
              <w:fldChar w:fldCharType="end"/>
            </w:r>
          </w:hyperlink>
        </w:p>
        <w:p w:rsidR="00E347B4" w:rsidRDefault="00E347B4">
          <w:pPr>
            <w:pStyle w:val="29"/>
            <w:rPr>
              <w:rFonts w:asciiTheme="minorHAnsi" w:eastAsiaTheme="minorEastAsia" w:hAnsiTheme="minorHAnsi" w:cstheme="minorBidi"/>
              <w:b w:val="0"/>
              <w:sz w:val="22"/>
              <w:szCs w:val="22"/>
            </w:rPr>
          </w:pPr>
          <w:hyperlink w:anchor="_Toc159409354" w:history="1">
            <w:r w:rsidRPr="00351373">
              <w:rPr>
                <w:rStyle w:val="afb"/>
              </w:rPr>
              <w:t>ГЛАВА 7. РЕГУЛИРОВАНИЕ ИНЫХ ВОПРОСОВ ЗЕМЛЕПОЛЬЗОВАНИЯ И ЗАСТРОЙКИ</w:t>
            </w:r>
            <w:r>
              <w:rPr>
                <w:webHidden/>
              </w:rPr>
              <w:tab/>
            </w:r>
            <w:r>
              <w:rPr>
                <w:webHidden/>
              </w:rPr>
              <w:fldChar w:fldCharType="begin"/>
            </w:r>
            <w:r>
              <w:rPr>
                <w:webHidden/>
              </w:rPr>
              <w:instrText xml:space="preserve"> PAGEREF _Toc159409354 \h </w:instrText>
            </w:r>
            <w:r>
              <w:rPr>
                <w:webHidden/>
              </w:rPr>
            </w:r>
            <w:r>
              <w:rPr>
                <w:webHidden/>
              </w:rPr>
              <w:fldChar w:fldCharType="separate"/>
            </w:r>
            <w:r>
              <w:rPr>
                <w:webHidden/>
              </w:rPr>
              <w:t>16</w:t>
            </w:r>
            <w:r>
              <w:rPr>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55" w:history="1">
            <w:r w:rsidRPr="00351373">
              <w:rPr>
                <w:rStyle w:val="afb"/>
                <w:noProof/>
              </w:rPr>
              <w:t>Статья 12. Муниципальный земельный контроль</w:t>
            </w:r>
            <w:r>
              <w:rPr>
                <w:noProof/>
                <w:webHidden/>
              </w:rPr>
              <w:tab/>
            </w:r>
            <w:r>
              <w:rPr>
                <w:noProof/>
                <w:webHidden/>
              </w:rPr>
              <w:fldChar w:fldCharType="begin"/>
            </w:r>
            <w:r>
              <w:rPr>
                <w:noProof/>
                <w:webHidden/>
              </w:rPr>
              <w:instrText xml:space="preserve"> PAGEREF _Toc159409355 \h </w:instrText>
            </w:r>
            <w:r>
              <w:rPr>
                <w:noProof/>
                <w:webHidden/>
              </w:rPr>
            </w:r>
            <w:r>
              <w:rPr>
                <w:noProof/>
                <w:webHidden/>
              </w:rPr>
              <w:fldChar w:fldCharType="separate"/>
            </w:r>
            <w:r>
              <w:rPr>
                <w:noProof/>
                <w:webHidden/>
              </w:rPr>
              <w:t>16</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56" w:history="1">
            <w:r w:rsidRPr="00351373">
              <w:rPr>
                <w:rStyle w:val="afb"/>
                <w:noProof/>
              </w:rPr>
              <w:t>Статья 13. Подготовка и утверждение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_Toc159409356 \h </w:instrText>
            </w:r>
            <w:r>
              <w:rPr>
                <w:noProof/>
                <w:webHidden/>
              </w:rPr>
            </w:r>
            <w:r>
              <w:rPr>
                <w:noProof/>
                <w:webHidden/>
              </w:rPr>
              <w:fldChar w:fldCharType="separate"/>
            </w:r>
            <w:r>
              <w:rPr>
                <w:noProof/>
                <w:webHidden/>
              </w:rPr>
              <w:t>17</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57" w:history="1">
            <w:r w:rsidRPr="00351373">
              <w:rPr>
                <w:rStyle w:val="afb"/>
                <w:noProof/>
              </w:rPr>
              <w:t>Статья 14. Ответственность за земельные правонарушения и нарушение законодательства о градостроительной деятельности</w:t>
            </w:r>
            <w:r>
              <w:rPr>
                <w:noProof/>
                <w:webHidden/>
              </w:rPr>
              <w:tab/>
            </w:r>
            <w:r>
              <w:rPr>
                <w:noProof/>
                <w:webHidden/>
              </w:rPr>
              <w:fldChar w:fldCharType="begin"/>
            </w:r>
            <w:r>
              <w:rPr>
                <w:noProof/>
                <w:webHidden/>
              </w:rPr>
              <w:instrText xml:space="preserve"> PAGEREF _Toc159409357 \h </w:instrText>
            </w:r>
            <w:r>
              <w:rPr>
                <w:noProof/>
                <w:webHidden/>
              </w:rPr>
            </w:r>
            <w:r>
              <w:rPr>
                <w:noProof/>
                <w:webHidden/>
              </w:rPr>
              <w:fldChar w:fldCharType="separate"/>
            </w:r>
            <w:r>
              <w:rPr>
                <w:noProof/>
                <w:webHidden/>
              </w:rPr>
              <w:t>18</w:t>
            </w:r>
            <w:r>
              <w:rPr>
                <w:noProof/>
                <w:webHidden/>
              </w:rPr>
              <w:fldChar w:fldCharType="end"/>
            </w:r>
          </w:hyperlink>
        </w:p>
        <w:p w:rsidR="00E347B4" w:rsidRDefault="00E347B4">
          <w:pPr>
            <w:pStyle w:val="17"/>
            <w:rPr>
              <w:rFonts w:asciiTheme="minorHAnsi" w:eastAsiaTheme="minorEastAsia" w:hAnsiTheme="minorHAnsi" w:cstheme="minorBidi"/>
              <w:noProof/>
              <w:sz w:val="22"/>
              <w:szCs w:val="22"/>
            </w:rPr>
          </w:pPr>
          <w:hyperlink w:anchor="_Toc159409358" w:history="1">
            <w:r w:rsidRPr="00351373">
              <w:rPr>
                <w:rStyle w:val="afb"/>
                <w:noProof/>
              </w:rPr>
              <w:t>РАЗДЕЛ 2. КАРТА ГРАДОСТРОИТЕЛЬНОГО ЗОНИРОВАНИЯ  КАРТА ЗОН С ОСОБЫМИ УСЛОВИЯМИ ИСПОЛЬЗОВАНИЯ ТЕРРИТОРИИ</w:t>
            </w:r>
            <w:r>
              <w:rPr>
                <w:noProof/>
                <w:webHidden/>
              </w:rPr>
              <w:tab/>
            </w:r>
            <w:r>
              <w:rPr>
                <w:noProof/>
                <w:webHidden/>
              </w:rPr>
              <w:fldChar w:fldCharType="begin"/>
            </w:r>
            <w:r>
              <w:rPr>
                <w:noProof/>
                <w:webHidden/>
              </w:rPr>
              <w:instrText xml:space="preserve"> PAGEREF _Toc159409358 \h </w:instrText>
            </w:r>
            <w:r>
              <w:rPr>
                <w:noProof/>
                <w:webHidden/>
              </w:rPr>
            </w:r>
            <w:r>
              <w:rPr>
                <w:noProof/>
                <w:webHidden/>
              </w:rPr>
              <w:fldChar w:fldCharType="separate"/>
            </w:r>
            <w:r>
              <w:rPr>
                <w:noProof/>
                <w:webHidden/>
              </w:rPr>
              <w:t>19</w:t>
            </w:r>
            <w:r>
              <w:rPr>
                <w:noProof/>
                <w:webHidden/>
              </w:rPr>
              <w:fldChar w:fldCharType="end"/>
            </w:r>
          </w:hyperlink>
        </w:p>
        <w:p w:rsidR="00E347B4" w:rsidRDefault="00E347B4">
          <w:pPr>
            <w:pStyle w:val="29"/>
            <w:rPr>
              <w:rFonts w:asciiTheme="minorHAnsi" w:eastAsiaTheme="minorEastAsia" w:hAnsiTheme="minorHAnsi" w:cstheme="minorBidi"/>
              <w:b w:val="0"/>
              <w:sz w:val="22"/>
              <w:szCs w:val="22"/>
            </w:rPr>
          </w:pPr>
          <w:hyperlink w:anchor="_Toc159409359" w:history="1">
            <w:r w:rsidRPr="00351373">
              <w:rPr>
                <w:rStyle w:val="afb"/>
              </w:rPr>
              <w:t>ГЛАВА 8. КАРТА ГРАДОСТРОИТЕЛЬНОГО ЗОНИРОВАНИЯ, КАРТА ЗОН С ОСОБЫМИ УСЛОВИЯМИ ИСПОЛЬЗОВАНИЯ ТЕРРИТОРИИ</w:t>
            </w:r>
            <w:r>
              <w:rPr>
                <w:webHidden/>
              </w:rPr>
              <w:tab/>
            </w:r>
            <w:r>
              <w:rPr>
                <w:webHidden/>
              </w:rPr>
              <w:fldChar w:fldCharType="begin"/>
            </w:r>
            <w:r>
              <w:rPr>
                <w:webHidden/>
              </w:rPr>
              <w:instrText xml:space="preserve"> PAGEREF _Toc159409359 \h </w:instrText>
            </w:r>
            <w:r>
              <w:rPr>
                <w:webHidden/>
              </w:rPr>
            </w:r>
            <w:r>
              <w:rPr>
                <w:webHidden/>
              </w:rPr>
              <w:fldChar w:fldCharType="separate"/>
            </w:r>
            <w:r>
              <w:rPr>
                <w:webHidden/>
              </w:rPr>
              <w:t>19</w:t>
            </w:r>
            <w:r>
              <w:rPr>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60" w:history="1">
            <w:r w:rsidRPr="00351373">
              <w:rPr>
                <w:rStyle w:val="afb"/>
                <w:noProof/>
              </w:rPr>
              <w:t>Статья 15. Карта градостроительного зонирования, Ка</w:t>
            </w:r>
            <w:r w:rsidRPr="00351373">
              <w:rPr>
                <w:rStyle w:val="afb"/>
                <w:noProof/>
              </w:rPr>
              <w:t>р</w:t>
            </w:r>
            <w:r w:rsidRPr="00351373">
              <w:rPr>
                <w:rStyle w:val="afb"/>
                <w:noProof/>
              </w:rPr>
              <w:t>та зон с особыми условиями использования территории</w:t>
            </w:r>
            <w:r>
              <w:rPr>
                <w:noProof/>
                <w:webHidden/>
              </w:rPr>
              <w:tab/>
            </w:r>
            <w:r>
              <w:rPr>
                <w:noProof/>
                <w:webHidden/>
              </w:rPr>
              <w:fldChar w:fldCharType="begin"/>
            </w:r>
            <w:r>
              <w:rPr>
                <w:noProof/>
                <w:webHidden/>
              </w:rPr>
              <w:instrText xml:space="preserve"> PAGEREF _Toc159409360 \h </w:instrText>
            </w:r>
            <w:r>
              <w:rPr>
                <w:noProof/>
                <w:webHidden/>
              </w:rPr>
            </w:r>
            <w:r>
              <w:rPr>
                <w:noProof/>
                <w:webHidden/>
              </w:rPr>
              <w:fldChar w:fldCharType="separate"/>
            </w:r>
            <w:r>
              <w:rPr>
                <w:noProof/>
                <w:webHidden/>
              </w:rPr>
              <w:t>19</w:t>
            </w:r>
            <w:r>
              <w:rPr>
                <w:noProof/>
                <w:webHidden/>
              </w:rPr>
              <w:fldChar w:fldCharType="end"/>
            </w:r>
          </w:hyperlink>
        </w:p>
        <w:p w:rsidR="00E347B4" w:rsidRDefault="00E347B4">
          <w:pPr>
            <w:pStyle w:val="17"/>
            <w:rPr>
              <w:rFonts w:asciiTheme="minorHAnsi" w:eastAsiaTheme="minorEastAsia" w:hAnsiTheme="minorHAnsi" w:cstheme="minorBidi"/>
              <w:noProof/>
              <w:sz w:val="22"/>
              <w:szCs w:val="22"/>
            </w:rPr>
          </w:pPr>
          <w:hyperlink w:anchor="_Toc159409361" w:history="1">
            <w:r w:rsidRPr="00351373">
              <w:rPr>
                <w:rStyle w:val="afb"/>
                <w:noProof/>
              </w:rPr>
              <w:t>РАЗДЕЛ 3. ГРАДОСТРОИТЕЛЬНЫЕ РЕГЛАМЕНТЫ</w:t>
            </w:r>
            <w:r>
              <w:rPr>
                <w:noProof/>
                <w:webHidden/>
              </w:rPr>
              <w:tab/>
            </w:r>
            <w:r>
              <w:rPr>
                <w:noProof/>
                <w:webHidden/>
              </w:rPr>
              <w:fldChar w:fldCharType="begin"/>
            </w:r>
            <w:r>
              <w:rPr>
                <w:noProof/>
                <w:webHidden/>
              </w:rPr>
              <w:instrText xml:space="preserve"> PAGEREF _Toc159409361 \h </w:instrText>
            </w:r>
            <w:r>
              <w:rPr>
                <w:noProof/>
                <w:webHidden/>
              </w:rPr>
            </w:r>
            <w:r>
              <w:rPr>
                <w:noProof/>
                <w:webHidden/>
              </w:rPr>
              <w:fldChar w:fldCharType="separate"/>
            </w:r>
            <w:r>
              <w:rPr>
                <w:noProof/>
                <w:webHidden/>
              </w:rPr>
              <w:t>20</w:t>
            </w:r>
            <w:r>
              <w:rPr>
                <w:noProof/>
                <w:webHidden/>
              </w:rPr>
              <w:fldChar w:fldCharType="end"/>
            </w:r>
          </w:hyperlink>
        </w:p>
        <w:p w:rsidR="00E347B4" w:rsidRDefault="00E347B4">
          <w:pPr>
            <w:pStyle w:val="29"/>
            <w:rPr>
              <w:rFonts w:asciiTheme="minorHAnsi" w:eastAsiaTheme="minorEastAsia" w:hAnsiTheme="minorHAnsi" w:cstheme="minorBidi"/>
              <w:b w:val="0"/>
              <w:sz w:val="22"/>
              <w:szCs w:val="22"/>
            </w:rPr>
          </w:pPr>
          <w:hyperlink w:anchor="_Toc159409362" w:history="1">
            <w:r w:rsidRPr="00351373">
              <w:rPr>
                <w:rStyle w:val="afb"/>
              </w:rPr>
              <w:t>ГЛАВА 9. Г</w:t>
            </w:r>
            <w:r w:rsidRPr="00351373">
              <w:rPr>
                <w:rStyle w:val="afb"/>
                <w:rFonts w:ascii="Times New Roman Полужирный" w:hAnsi="Times New Roman Полужирный"/>
                <w:caps/>
              </w:rPr>
              <w:t>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и</w:t>
            </w:r>
            <w:r w:rsidRPr="00351373">
              <w:rPr>
                <w:rStyle w:val="afb"/>
                <w:caps/>
              </w:rPr>
              <w:t xml:space="preserve"> </w:t>
            </w:r>
            <w:r w:rsidRPr="00351373">
              <w:rPr>
                <w:rStyle w:val="afb"/>
                <w:rFonts w:ascii="Times New Roman Полужирный" w:hAnsi="Times New Roman Полужирный"/>
                <w:caps/>
              </w:rPr>
              <w:t>реконструкции</w:t>
            </w:r>
            <w:r>
              <w:rPr>
                <w:webHidden/>
              </w:rPr>
              <w:tab/>
            </w:r>
            <w:r>
              <w:rPr>
                <w:webHidden/>
              </w:rPr>
              <w:fldChar w:fldCharType="begin"/>
            </w:r>
            <w:r>
              <w:rPr>
                <w:webHidden/>
              </w:rPr>
              <w:instrText xml:space="preserve"> PAGEREF _Toc159409362 \h </w:instrText>
            </w:r>
            <w:r>
              <w:rPr>
                <w:webHidden/>
              </w:rPr>
            </w:r>
            <w:r>
              <w:rPr>
                <w:webHidden/>
              </w:rPr>
              <w:fldChar w:fldCharType="separate"/>
            </w:r>
            <w:r>
              <w:rPr>
                <w:webHidden/>
              </w:rPr>
              <w:t>20</w:t>
            </w:r>
            <w:r>
              <w:rPr>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63" w:history="1">
            <w:r w:rsidRPr="00351373">
              <w:rPr>
                <w:rStyle w:val="afb"/>
                <w:noProof/>
              </w:rPr>
              <w:t>Статья 16. Общие положения о градостроительных регламентах</w:t>
            </w:r>
            <w:r>
              <w:rPr>
                <w:noProof/>
                <w:webHidden/>
              </w:rPr>
              <w:tab/>
            </w:r>
            <w:r>
              <w:rPr>
                <w:noProof/>
                <w:webHidden/>
              </w:rPr>
              <w:fldChar w:fldCharType="begin"/>
            </w:r>
            <w:r>
              <w:rPr>
                <w:noProof/>
                <w:webHidden/>
              </w:rPr>
              <w:instrText xml:space="preserve"> PAGEREF _Toc159409363 \h </w:instrText>
            </w:r>
            <w:r>
              <w:rPr>
                <w:noProof/>
                <w:webHidden/>
              </w:rPr>
            </w:r>
            <w:r>
              <w:rPr>
                <w:noProof/>
                <w:webHidden/>
              </w:rPr>
              <w:fldChar w:fldCharType="separate"/>
            </w:r>
            <w:r>
              <w:rPr>
                <w:noProof/>
                <w:webHidden/>
              </w:rPr>
              <w:t>20</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64" w:history="1">
            <w:r w:rsidRPr="00351373">
              <w:rPr>
                <w:rStyle w:val="afb"/>
                <w:noProof/>
              </w:rPr>
              <w:t>Статья 17. Виды территориальных зон и их условные обозначения</w:t>
            </w:r>
            <w:r>
              <w:rPr>
                <w:noProof/>
                <w:webHidden/>
              </w:rPr>
              <w:tab/>
            </w:r>
            <w:r>
              <w:rPr>
                <w:noProof/>
                <w:webHidden/>
              </w:rPr>
              <w:fldChar w:fldCharType="begin"/>
            </w:r>
            <w:r>
              <w:rPr>
                <w:noProof/>
                <w:webHidden/>
              </w:rPr>
              <w:instrText xml:space="preserve"> PAGEREF _Toc159409364 \h </w:instrText>
            </w:r>
            <w:r>
              <w:rPr>
                <w:noProof/>
                <w:webHidden/>
              </w:rPr>
            </w:r>
            <w:r>
              <w:rPr>
                <w:noProof/>
                <w:webHidden/>
              </w:rPr>
              <w:fldChar w:fldCharType="separate"/>
            </w:r>
            <w:r>
              <w:rPr>
                <w:noProof/>
                <w:webHidden/>
              </w:rPr>
              <w:t>21</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65" w:history="1">
            <w:r w:rsidRPr="00351373">
              <w:rPr>
                <w:rStyle w:val="afb"/>
                <w:noProof/>
              </w:rPr>
              <w:t>Статья 18. Градостроительные регламенты. Особенности застройки и землепользования на территориях жилых зон</w:t>
            </w:r>
            <w:r>
              <w:rPr>
                <w:noProof/>
                <w:webHidden/>
              </w:rPr>
              <w:tab/>
            </w:r>
            <w:r>
              <w:rPr>
                <w:noProof/>
                <w:webHidden/>
              </w:rPr>
              <w:fldChar w:fldCharType="begin"/>
            </w:r>
            <w:r>
              <w:rPr>
                <w:noProof/>
                <w:webHidden/>
              </w:rPr>
              <w:instrText xml:space="preserve"> PAGEREF _Toc159409365 \h </w:instrText>
            </w:r>
            <w:r>
              <w:rPr>
                <w:noProof/>
                <w:webHidden/>
              </w:rPr>
            </w:r>
            <w:r>
              <w:rPr>
                <w:noProof/>
                <w:webHidden/>
              </w:rPr>
              <w:fldChar w:fldCharType="separate"/>
            </w:r>
            <w:r>
              <w:rPr>
                <w:noProof/>
                <w:webHidden/>
              </w:rPr>
              <w:t>21</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66" w:history="1">
            <w:r w:rsidRPr="00351373">
              <w:rPr>
                <w:rStyle w:val="afb"/>
                <w:noProof/>
              </w:rPr>
              <w:t>Статья 19. Жилые зоны</w:t>
            </w:r>
            <w:r>
              <w:rPr>
                <w:noProof/>
                <w:webHidden/>
              </w:rPr>
              <w:tab/>
            </w:r>
            <w:r>
              <w:rPr>
                <w:noProof/>
                <w:webHidden/>
              </w:rPr>
              <w:fldChar w:fldCharType="begin"/>
            </w:r>
            <w:r>
              <w:rPr>
                <w:noProof/>
                <w:webHidden/>
              </w:rPr>
              <w:instrText xml:space="preserve"> PAGEREF _Toc159409366 \h </w:instrText>
            </w:r>
            <w:r>
              <w:rPr>
                <w:noProof/>
                <w:webHidden/>
              </w:rPr>
            </w:r>
            <w:r>
              <w:rPr>
                <w:noProof/>
                <w:webHidden/>
              </w:rPr>
              <w:fldChar w:fldCharType="separate"/>
            </w:r>
            <w:r>
              <w:rPr>
                <w:noProof/>
                <w:webHidden/>
              </w:rPr>
              <w:t>22</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67" w:history="1">
            <w:r w:rsidRPr="00351373">
              <w:rPr>
                <w:rStyle w:val="afb"/>
                <w:b/>
                <w:bCs/>
                <w:noProof/>
              </w:rPr>
              <w:t>Статья 20. Общественно-деловые зоны</w:t>
            </w:r>
            <w:r>
              <w:rPr>
                <w:noProof/>
                <w:webHidden/>
              </w:rPr>
              <w:tab/>
            </w:r>
            <w:r>
              <w:rPr>
                <w:noProof/>
                <w:webHidden/>
              </w:rPr>
              <w:fldChar w:fldCharType="begin"/>
            </w:r>
            <w:r>
              <w:rPr>
                <w:noProof/>
                <w:webHidden/>
              </w:rPr>
              <w:instrText xml:space="preserve"> PAGEREF _Toc159409367 \h </w:instrText>
            </w:r>
            <w:r>
              <w:rPr>
                <w:noProof/>
                <w:webHidden/>
              </w:rPr>
            </w:r>
            <w:r>
              <w:rPr>
                <w:noProof/>
                <w:webHidden/>
              </w:rPr>
              <w:fldChar w:fldCharType="separate"/>
            </w:r>
            <w:r>
              <w:rPr>
                <w:noProof/>
                <w:webHidden/>
              </w:rPr>
              <w:t>24</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68" w:history="1">
            <w:r w:rsidRPr="00351373">
              <w:rPr>
                <w:rStyle w:val="afb"/>
                <w:b/>
                <w:bCs/>
                <w:noProof/>
              </w:rPr>
              <w:t>Статья 21. Зона инженерной инфраструктуры</w:t>
            </w:r>
            <w:r>
              <w:rPr>
                <w:noProof/>
                <w:webHidden/>
              </w:rPr>
              <w:tab/>
            </w:r>
            <w:r>
              <w:rPr>
                <w:noProof/>
                <w:webHidden/>
              </w:rPr>
              <w:fldChar w:fldCharType="begin"/>
            </w:r>
            <w:r>
              <w:rPr>
                <w:noProof/>
                <w:webHidden/>
              </w:rPr>
              <w:instrText xml:space="preserve"> PAGEREF _Toc159409368 \h </w:instrText>
            </w:r>
            <w:r>
              <w:rPr>
                <w:noProof/>
                <w:webHidden/>
              </w:rPr>
            </w:r>
            <w:r>
              <w:rPr>
                <w:noProof/>
                <w:webHidden/>
              </w:rPr>
              <w:fldChar w:fldCharType="separate"/>
            </w:r>
            <w:r>
              <w:rPr>
                <w:noProof/>
                <w:webHidden/>
              </w:rPr>
              <w:t>27</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69" w:history="1">
            <w:r w:rsidRPr="00351373">
              <w:rPr>
                <w:rStyle w:val="afb"/>
                <w:b/>
                <w:bCs/>
                <w:noProof/>
              </w:rPr>
              <w:t>Статья 22. Зона транспортной инфраструктуры</w:t>
            </w:r>
            <w:r>
              <w:rPr>
                <w:noProof/>
                <w:webHidden/>
              </w:rPr>
              <w:tab/>
            </w:r>
            <w:r>
              <w:rPr>
                <w:noProof/>
                <w:webHidden/>
              </w:rPr>
              <w:fldChar w:fldCharType="begin"/>
            </w:r>
            <w:r>
              <w:rPr>
                <w:noProof/>
                <w:webHidden/>
              </w:rPr>
              <w:instrText xml:space="preserve"> PAGEREF _Toc159409369 \h </w:instrText>
            </w:r>
            <w:r>
              <w:rPr>
                <w:noProof/>
                <w:webHidden/>
              </w:rPr>
            </w:r>
            <w:r>
              <w:rPr>
                <w:noProof/>
                <w:webHidden/>
              </w:rPr>
              <w:fldChar w:fldCharType="separate"/>
            </w:r>
            <w:r>
              <w:rPr>
                <w:noProof/>
                <w:webHidden/>
              </w:rPr>
              <w:t>28</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70" w:history="1">
            <w:r w:rsidRPr="00351373">
              <w:rPr>
                <w:rStyle w:val="afb"/>
                <w:b/>
                <w:bCs/>
                <w:noProof/>
              </w:rPr>
              <w:t>Статья 23. Коммунально-складская зона</w:t>
            </w:r>
            <w:r>
              <w:rPr>
                <w:noProof/>
                <w:webHidden/>
              </w:rPr>
              <w:tab/>
            </w:r>
            <w:r>
              <w:rPr>
                <w:noProof/>
                <w:webHidden/>
              </w:rPr>
              <w:fldChar w:fldCharType="begin"/>
            </w:r>
            <w:r>
              <w:rPr>
                <w:noProof/>
                <w:webHidden/>
              </w:rPr>
              <w:instrText xml:space="preserve"> PAGEREF _Toc159409370 \h </w:instrText>
            </w:r>
            <w:r>
              <w:rPr>
                <w:noProof/>
                <w:webHidden/>
              </w:rPr>
            </w:r>
            <w:r>
              <w:rPr>
                <w:noProof/>
                <w:webHidden/>
              </w:rPr>
              <w:fldChar w:fldCharType="separate"/>
            </w:r>
            <w:r>
              <w:rPr>
                <w:noProof/>
                <w:webHidden/>
              </w:rPr>
              <w:t>29</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71" w:history="1">
            <w:r w:rsidRPr="00351373">
              <w:rPr>
                <w:rStyle w:val="afb"/>
                <w:b/>
                <w:bCs/>
                <w:noProof/>
              </w:rPr>
              <w:t>Статья 24. Зона сельскохозяйственного использования</w:t>
            </w:r>
            <w:r>
              <w:rPr>
                <w:noProof/>
                <w:webHidden/>
              </w:rPr>
              <w:tab/>
            </w:r>
            <w:r>
              <w:rPr>
                <w:noProof/>
                <w:webHidden/>
              </w:rPr>
              <w:fldChar w:fldCharType="begin"/>
            </w:r>
            <w:r>
              <w:rPr>
                <w:noProof/>
                <w:webHidden/>
              </w:rPr>
              <w:instrText xml:space="preserve"> PAGEREF _Toc159409371 \h </w:instrText>
            </w:r>
            <w:r>
              <w:rPr>
                <w:noProof/>
                <w:webHidden/>
              </w:rPr>
            </w:r>
            <w:r>
              <w:rPr>
                <w:noProof/>
                <w:webHidden/>
              </w:rPr>
              <w:fldChar w:fldCharType="separate"/>
            </w:r>
            <w:r>
              <w:rPr>
                <w:noProof/>
                <w:webHidden/>
              </w:rPr>
              <w:t>30</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72" w:history="1">
            <w:r w:rsidRPr="00351373">
              <w:rPr>
                <w:rStyle w:val="afb"/>
                <w:b/>
                <w:bCs/>
                <w:noProof/>
              </w:rPr>
              <w:t>Статья 25. Зона рекреационного назначения</w:t>
            </w:r>
            <w:r>
              <w:rPr>
                <w:noProof/>
                <w:webHidden/>
              </w:rPr>
              <w:tab/>
            </w:r>
            <w:r>
              <w:rPr>
                <w:noProof/>
                <w:webHidden/>
              </w:rPr>
              <w:fldChar w:fldCharType="begin"/>
            </w:r>
            <w:r>
              <w:rPr>
                <w:noProof/>
                <w:webHidden/>
              </w:rPr>
              <w:instrText xml:space="preserve"> PAGEREF _Toc159409372 \h </w:instrText>
            </w:r>
            <w:r>
              <w:rPr>
                <w:noProof/>
                <w:webHidden/>
              </w:rPr>
            </w:r>
            <w:r>
              <w:rPr>
                <w:noProof/>
                <w:webHidden/>
              </w:rPr>
              <w:fldChar w:fldCharType="separate"/>
            </w:r>
            <w:r>
              <w:rPr>
                <w:noProof/>
                <w:webHidden/>
              </w:rPr>
              <w:t>31</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73" w:history="1">
            <w:r w:rsidRPr="00351373">
              <w:rPr>
                <w:rStyle w:val="afb"/>
                <w:b/>
                <w:bCs/>
                <w:noProof/>
              </w:rPr>
              <w:t>Статья 26. Зона специального назначения</w:t>
            </w:r>
            <w:r>
              <w:rPr>
                <w:noProof/>
                <w:webHidden/>
              </w:rPr>
              <w:tab/>
            </w:r>
            <w:r>
              <w:rPr>
                <w:noProof/>
                <w:webHidden/>
              </w:rPr>
              <w:fldChar w:fldCharType="begin"/>
            </w:r>
            <w:r>
              <w:rPr>
                <w:noProof/>
                <w:webHidden/>
              </w:rPr>
              <w:instrText xml:space="preserve"> PAGEREF _Toc159409373 \h </w:instrText>
            </w:r>
            <w:r>
              <w:rPr>
                <w:noProof/>
                <w:webHidden/>
              </w:rPr>
            </w:r>
            <w:r>
              <w:rPr>
                <w:noProof/>
                <w:webHidden/>
              </w:rPr>
              <w:fldChar w:fldCharType="separate"/>
            </w:r>
            <w:r>
              <w:rPr>
                <w:noProof/>
                <w:webHidden/>
              </w:rPr>
              <w:t>33</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74" w:history="1">
            <w:r w:rsidRPr="00351373">
              <w:rPr>
                <w:rStyle w:val="afb"/>
                <w:noProof/>
              </w:rPr>
              <w:t>Статья 27. Основные требования к улично-дорожной сети</w:t>
            </w:r>
            <w:r>
              <w:rPr>
                <w:noProof/>
                <w:webHidden/>
              </w:rPr>
              <w:tab/>
            </w:r>
            <w:r>
              <w:rPr>
                <w:noProof/>
                <w:webHidden/>
              </w:rPr>
              <w:fldChar w:fldCharType="begin"/>
            </w:r>
            <w:r>
              <w:rPr>
                <w:noProof/>
                <w:webHidden/>
              </w:rPr>
              <w:instrText xml:space="preserve"> PAGEREF _Toc159409374 \h </w:instrText>
            </w:r>
            <w:r>
              <w:rPr>
                <w:noProof/>
                <w:webHidden/>
              </w:rPr>
            </w:r>
            <w:r>
              <w:rPr>
                <w:noProof/>
                <w:webHidden/>
              </w:rPr>
              <w:fldChar w:fldCharType="separate"/>
            </w:r>
            <w:r>
              <w:rPr>
                <w:noProof/>
                <w:webHidden/>
              </w:rPr>
              <w:t>35</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75" w:history="1">
            <w:r w:rsidRPr="00351373">
              <w:rPr>
                <w:rStyle w:val="afb"/>
                <w:noProof/>
              </w:rPr>
              <w:t>Статья 28. Основные принципы организации застройки на территории муниципального образования</w:t>
            </w:r>
            <w:r>
              <w:rPr>
                <w:noProof/>
                <w:webHidden/>
              </w:rPr>
              <w:tab/>
            </w:r>
            <w:r>
              <w:rPr>
                <w:noProof/>
                <w:webHidden/>
              </w:rPr>
              <w:fldChar w:fldCharType="begin"/>
            </w:r>
            <w:r>
              <w:rPr>
                <w:noProof/>
                <w:webHidden/>
              </w:rPr>
              <w:instrText xml:space="preserve"> PAGEREF _Toc159409375 \h </w:instrText>
            </w:r>
            <w:r>
              <w:rPr>
                <w:noProof/>
                <w:webHidden/>
              </w:rPr>
            </w:r>
            <w:r>
              <w:rPr>
                <w:noProof/>
                <w:webHidden/>
              </w:rPr>
              <w:fldChar w:fldCharType="separate"/>
            </w:r>
            <w:r>
              <w:rPr>
                <w:noProof/>
                <w:webHidden/>
              </w:rPr>
              <w:t>35</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76" w:history="1">
            <w:r w:rsidRPr="00351373">
              <w:rPr>
                <w:rStyle w:val="afb"/>
                <w:noProof/>
              </w:rPr>
              <w:t>Статья 29. Осуществление землепользования и застройки в зонах с особыми условиями использования территорий</w:t>
            </w:r>
            <w:r>
              <w:rPr>
                <w:noProof/>
                <w:webHidden/>
              </w:rPr>
              <w:tab/>
            </w:r>
            <w:r>
              <w:rPr>
                <w:noProof/>
                <w:webHidden/>
              </w:rPr>
              <w:fldChar w:fldCharType="begin"/>
            </w:r>
            <w:r>
              <w:rPr>
                <w:noProof/>
                <w:webHidden/>
              </w:rPr>
              <w:instrText xml:space="preserve"> PAGEREF _Toc159409376 \h </w:instrText>
            </w:r>
            <w:r>
              <w:rPr>
                <w:noProof/>
                <w:webHidden/>
              </w:rPr>
            </w:r>
            <w:r>
              <w:rPr>
                <w:noProof/>
                <w:webHidden/>
              </w:rPr>
              <w:fldChar w:fldCharType="separate"/>
            </w:r>
            <w:r>
              <w:rPr>
                <w:noProof/>
                <w:webHidden/>
              </w:rPr>
              <w:t>36</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77" w:history="1">
            <w:r w:rsidRPr="00351373">
              <w:rPr>
                <w:rStyle w:val="afb"/>
                <w:noProof/>
              </w:rPr>
              <w:t>Статья 30. Санитарно-защитные зоны</w:t>
            </w:r>
            <w:r>
              <w:rPr>
                <w:noProof/>
                <w:webHidden/>
              </w:rPr>
              <w:tab/>
            </w:r>
            <w:r>
              <w:rPr>
                <w:noProof/>
                <w:webHidden/>
              </w:rPr>
              <w:fldChar w:fldCharType="begin"/>
            </w:r>
            <w:r>
              <w:rPr>
                <w:noProof/>
                <w:webHidden/>
              </w:rPr>
              <w:instrText xml:space="preserve"> PAGEREF _Toc159409377 \h </w:instrText>
            </w:r>
            <w:r>
              <w:rPr>
                <w:noProof/>
                <w:webHidden/>
              </w:rPr>
            </w:r>
            <w:r>
              <w:rPr>
                <w:noProof/>
                <w:webHidden/>
              </w:rPr>
              <w:fldChar w:fldCharType="separate"/>
            </w:r>
            <w:r>
              <w:rPr>
                <w:noProof/>
                <w:webHidden/>
              </w:rPr>
              <w:t>37</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78" w:history="1">
            <w:r w:rsidRPr="00351373">
              <w:rPr>
                <w:rStyle w:val="afb"/>
                <w:noProof/>
              </w:rPr>
              <w:t>Статья 31. Охранные зоны</w:t>
            </w:r>
            <w:r>
              <w:rPr>
                <w:noProof/>
                <w:webHidden/>
              </w:rPr>
              <w:tab/>
            </w:r>
            <w:r>
              <w:rPr>
                <w:noProof/>
                <w:webHidden/>
              </w:rPr>
              <w:fldChar w:fldCharType="begin"/>
            </w:r>
            <w:r>
              <w:rPr>
                <w:noProof/>
                <w:webHidden/>
              </w:rPr>
              <w:instrText xml:space="preserve"> PAGEREF _Toc159409378 \h </w:instrText>
            </w:r>
            <w:r>
              <w:rPr>
                <w:noProof/>
                <w:webHidden/>
              </w:rPr>
            </w:r>
            <w:r>
              <w:rPr>
                <w:noProof/>
                <w:webHidden/>
              </w:rPr>
              <w:fldChar w:fldCharType="separate"/>
            </w:r>
            <w:r>
              <w:rPr>
                <w:noProof/>
                <w:webHidden/>
              </w:rPr>
              <w:t>38</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79" w:history="1">
            <w:r w:rsidRPr="00351373">
              <w:rPr>
                <w:rStyle w:val="afb"/>
                <w:noProof/>
              </w:rPr>
              <w:t>Статья 32. Зоны санитарной охраны источников водоснабжения и водопроводов питьевого назначения</w:t>
            </w:r>
            <w:r>
              <w:rPr>
                <w:noProof/>
                <w:webHidden/>
              </w:rPr>
              <w:tab/>
            </w:r>
            <w:r>
              <w:rPr>
                <w:noProof/>
                <w:webHidden/>
              </w:rPr>
              <w:fldChar w:fldCharType="begin"/>
            </w:r>
            <w:r>
              <w:rPr>
                <w:noProof/>
                <w:webHidden/>
              </w:rPr>
              <w:instrText xml:space="preserve"> PAGEREF _Toc159409379 \h </w:instrText>
            </w:r>
            <w:r>
              <w:rPr>
                <w:noProof/>
                <w:webHidden/>
              </w:rPr>
            </w:r>
            <w:r>
              <w:rPr>
                <w:noProof/>
                <w:webHidden/>
              </w:rPr>
              <w:fldChar w:fldCharType="separate"/>
            </w:r>
            <w:r>
              <w:rPr>
                <w:noProof/>
                <w:webHidden/>
              </w:rPr>
              <w:t>38</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80" w:history="1">
            <w:r w:rsidRPr="00351373">
              <w:rPr>
                <w:rStyle w:val="afb"/>
                <w:noProof/>
              </w:rPr>
              <w:t>Статья 33. Водоохранная зона, прибрежная защитная полоса, береговая полоса</w:t>
            </w:r>
            <w:r>
              <w:rPr>
                <w:noProof/>
                <w:webHidden/>
              </w:rPr>
              <w:tab/>
            </w:r>
            <w:r>
              <w:rPr>
                <w:noProof/>
                <w:webHidden/>
              </w:rPr>
              <w:fldChar w:fldCharType="begin"/>
            </w:r>
            <w:r>
              <w:rPr>
                <w:noProof/>
                <w:webHidden/>
              </w:rPr>
              <w:instrText xml:space="preserve"> PAGEREF _Toc159409380 \h </w:instrText>
            </w:r>
            <w:r>
              <w:rPr>
                <w:noProof/>
                <w:webHidden/>
              </w:rPr>
            </w:r>
            <w:r>
              <w:rPr>
                <w:noProof/>
                <w:webHidden/>
              </w:rPr>
              <w:fldChar w:fldCharType="separate"/>
            </w:r>
            <w:r>
              <w:rPr>
                <w:noProof/>
                <w:webHidden/>
              </w:rPr>
              <w:t>38</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81" w:history="1">
            <w:r w:rsidRPr="00351373">
              <w:rPr>
                <w:rStyle w:val="afb"/>
                <w:noProof/>
              </w:rPr>
              <w:t>Статья 34. Придорожная полоса</w:t>
            </w:r>
            <w:r>
              <w:rPr>
                <w:noProof/>
                <w:webHidden/>
              </w:rPr>
              <w:tab/>
            </w:r>
            <w:r>
              <w:rPr>
                <w:noProof/>
                <w:webHidden/>
              </w:rPr>
              <w:fldChar w:fldCharType="begin"/>
            </w:r>
            <w:r>
              <w:rPr>
                <w:noProof/>
                <w:webHidden/>
              </w:rPr>
              <w:instrText xml:space="preserve"> PAGEREF _Toc159409381 \h </w:instrText>
            </w:r>
            <w:r>
              <w:rPr>
                <w:noProof/>
                <w:webHidden/>
              </w:rPr>
            </w:r>
            <w:r>
              <w:rPr>
                <w:noProof/>
                <w:webHidden/>
              </w:rPr>
              <w:fldChar w:fldCharType="separate"/>
            </w:r>
            <w:r>
              <w:rPr>
                <w:noProof/>
                <w:webHidden/>
              </w:rPr>
              <w:t>38</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82" w:history="1">
            <w:r w:rsidRPr="00351373">
              <w:rPr>
                <w:rStyle w:val="afb"/>
                <w:noProof/>
              </w:rPr>
              <w:t xml:space="preserve">Статья 35. </w:t>
            </w:r>
            <w:r w:rsidRPr="00351373">
              <w:rPr>
                <w:rStyle w:val="afb"/>
                <w:bCs/>
                <w:noProof/>
              </w:rPr>
              <w:t>Приаэродромная</w:t>
            </w:r>
            <w:r w:rsidRPr="00351373">
              <w:rPr>
                <w:rStyle w:val="afb"/>
                <w:noProof/>
              </w:rPr>
              <w:t xml:space="preserve"> </w:t>
            </w:r>
            <w:r w:rsidRPr="00351373">
              <w:rPr>
                <w:rStyle w:val="afb"/>
                <w:bCs/>
                <w:noProof/>
              </w:rPr>
              <w:t>территория</w:t>
            </w:r>
            <w:r>
              <w:rPr>
                <w:noProof/>
                <w:webHidden/>
              </w:rPr>
              <w:tab/>
            </w:r>
            <w:r>
              <w:rPr>
                <w:noProof/>
                <w:webHidden/>
              </w:rPr>
              <w:fldChar w:fldCharType="begin"/>
            </w:r>
            <w:r>
              <w:rPr>
                <w:noProof/>
                <w:webHidden/>
              </w:rPr>
              <w:instrText xml:space="preserve"> PAGEREF _Toc159409382 \h </w:instrText>
            </w:r>
            <w:r>
              <w:rPr>
                <w:noProof/>
                <w:webHidden/>
              </w:rPr>
            </w:r>
            <w:r>
              <w:rPr>
                <w:noProof/>
                <w:webHidden/>
              </w:rPr>
              <w:fldChar w:fldCharType="separate"/>
            </w:r>
            <w:r>
              <w:rPr>
                <w:noProof/>
                <w:webHidden/>
              </w:rPr>
              <w:t>38</w:t>
            </w:r>
            <w:r>
              <w:rPr>
                <w:noProof/>
                <w:webHidden/>
              </w:rPr>
              <w:fldChar w:fldCharType="end"/>
            </w:r>
          </w:hyperlink>
        </w:p>
        <w:p w:rsidR="00E347B4" w:rsidRDefault="00E347B4">
          <w:pPr>
            <w:pStyle w:val="34"/>
            <w:rPr>
              <w:rFonts w:asciiTheme="minorHAnsi" w:eastAsiaTheme="minorEastAsia" w:hAnsiTheme="minorHAnsi" w:cstheme="minorBidi"/>
              <w:noProof/>
              <w:sz w:val="22"/>
              <w:szCs w:val="22"/>
            </w:rPr>
          </w:pPr>
          <w:hyperlink w:anchor="_Toc159409383" w:history="1">
            <w:r w:rsidRPr="00351373">
              <w:rPr>
                <w:rStyle w:val="afb"/>
                <w:noProof/>
              </w:rPr>
              <w:t>Статья 36. Противопожарные минерализованные полосы</w:t>
            </w:r>
            <w:r>
              <w:rPr>
                <w:noProof/>
                <w:webHidden/>
              </w:rPr>
              <w:tab/>
            </w:r>
            <w:r>
              <w:rPr>
                <w:noProof/>
                <w:webHidden/>
              </w:rPr>
              <w:fldChar w:fldCharType="begin"/>
            </w:r>
            <w:r>
              <w:rPr>
                <w:noProof/>
                <w:webHidden/>
              </w:rPr>
              <w:instrText xml:space="preserve"> PAGEREF _Toc159409383 \h </w:instrText>
            </w:r>
            <w:r>
              <w:rPr>
                <w:noProof/>
                <w:webHidden/>
              </w:rPr>
            </w:r>
            <w:r>
              <w:rPr>
                <w:noProof/>
                <w:webHidden/>
              </w:rPr>
              <w:fldChar w:fldCharType="separate"/>
            </w:r>
            <w:r>
              <w:rPr>
                <w:noProof/>
                <w:webHidden/>
              </w:rPr>
              <w:t>38</w:t>
            </w:r>
            <w:r>
              <w:rPr>
                <w:noProof/>
                <w:webHidden/>
              </w:rPr>
              <w:fldChar w:fldCharType="end"/>
            </w:r>
          </w:hyperlink>
        </w:p>
        <w:p w:rsidR="00166934" w:rsidRPr="00436220" w:rsidRDefault="00166934" w:rsidP="00166934">
          <w:r w:rsidRPr="00436220">
            <w:rPr>
              <w:bCs/>
              <w:sz w:val="22"/>
              <w:szCs w:val="22"/>
            </w:rPr>
            <w:fldChar w:fldCharType="end"/>
          </w:r>
        </w:p>
      </w:sdtContent>
    </w:sdt>
    <w:p w:rsidR="00FE30BD" w:rsidRPr="00436220" w:rsidRDefault="00FE30BD" w:rsidP="0090140F">
      <w:pPr>
        <w:jc w:val="center"/>
        <w:rPr>
          <w:sz w:val="28"/>
          <w:szCs w:val="28"/>
        </w:rPr>
        <w:sectPr w:rsidR="00FE30BD" w:rsidRPr="00436220" w:rsidSect="008022AC">
          <w:headerReference w:type="even" r:id="rId10"/>
          <w:headerReference w:type="default" r:id="rId11"/>
          <w:footerReference w:type="even" r:id="rId12"/>
          <w:footerReference w:type="default" r:id="rId13"/>
          <w:headerReference w:type="first" r:id="rId14"/>
          <w:footerReference w:type="first" r:id="rId15"/>
          <w:pgSz w:w="11907" w:h="16840" w:code="9"/>
          <w:pgMar w:top="567" w:right="567" w:bottom="851" w:left="1417" w:header="397" w:footer="567" w:gutter="0"/>
          <w:pgNumType w:start="3"/>
          <w:cols w:space="720"/>
          <w:docGrid w:linePitch="254"/>
        </w:sectPr>
      </w:pPr>
    </w:p>
    <w:p w:rsidR="00857EF0" w:rsidRPr="00436220" w:rsidRDefault="00857EF0" w:rsidP="00857EF0">
      <w:pPr>
        <w:ind w:left="567"/>
        <w:jc w:val="center"/>
        <w:rPr>
          <w:b/>
          <w:caps/>
          <w:sz w:val="36"/>
          <w:szCs w:val="36"/>
        </w:rPr>
      </w:pPr>
      <w:r w:rsidRPr="00436220">
        <w:rPr>
          <w:b/>
          <w:caps/>
          <w:sz w:val="36"/>
          <w:szCs w:val="36"/>
        </w:rPr>
        <w:t xml:space="preserve">Правила землепользования и застройки </w:t>
      </w:r>
    </w:p>
    <w:p w:rsidR="00857EF0" w:rsidRPr="00436220" w:rsidRDefault="001B4AB7" w:rsidP="00857EF0">
      <w:pPr>
        <w:ind w:left="567"/>
        <w:jc w:val="center"/>
        <w:rPr>
          <w:b/>
          <w:caps/>
          <w:sz w:val="36"/>
          <w:szCs w:val="36"/>
        </w:rPr>
      </w:pPr>
      <w:r w:rsidRPr="00436220">
        <w:rPr>
          <w:b/>
          <w:caps/>
          <w:sz w:val="36"/>
          <w:szCs w:val="36"/>
        </w:rPr>
        <w:t xml:space="preserve">Подволошинского </w:t>
      </w:r>
      <w:r w:rsidR="00857EF0" w:rsidRPr="00436220">
        <w:rPr>
          <w:b/>
          <w:caps/>
          <w:sz w:val="36"/>
          <w:szCs w:val="36"/>
        </w:rPr>
        <w:t xml:space="preserve">муниципального образования </w:t>
      </w:r>
    </w:p>
    <w:p w:rsidR="00857EF0" w:rsidRPr="00436220" w:rsidRDefault="001B4AB7" w:rsidP="00857EF0">
      <w:pPr>
        <w:ind w:left="567"/>
        <w:jc w:val="center"/>
        <w:rPr>
          <w:b/>
          <w:caps/>
          <w:sz w:val="36"/>
          <w:szCs w:val="36"/>
        </w:rPr>
      </w:pPr>
      <w:r w:rsidRPr="00436220">
        <w:rPr>
          <w:b/>
          <w:caps/>
          <w:sz w:val="36"/>
          <w:szCs w:val="36"/>
        </w:rPr>
        <w:t xml:space="preserve">Катангского района Иркутской </w:t>
      </w:r>
      <w:r w:rsidR="00857EF0" w:rsidRPr="00436220">
        <w:rPr>
          <w:b/>
          <w:caps/>
          <w:sz w:val="36"/>
          <w:szCs w:val="36"/>
        </w:rPr>
        <w:t>области</w:t>
      </w:r>
    </w:p>
    <w:p w:rsidR="00857EF0" w:rsidRPr="00436220" w:rsidRDefault="00857EF0" w:rsidP="00857EF0">
      <w:pPr>
        <w:ind w:left="567"/>
        <w:jc w:val="center"/>
        <w:rPr>
          <w:b/>
          <w:sz w:val="36"/>
          <w:szCs w:val="36"/>
        </w:rPr>
      </w:pPr>
    </w:p>
    <w:p w:rsidR="00857EF0" w:rsidRPr="00436220" w:rsidRDefault="00857EF0" w:rsidP="00857EF0">
      <w:pPr>
        <w:ind w:left="567"/>
        <w:jc w:val="center"/>
        <w:rPr>
          <w:b/>
          <w:sz w:val="32"/>
          <w:szCs w:val="32"/>
        </w:rPr>
      </w:pPr>
    </w:p>
    <w:p w:rsidR="00857EF0" w:rsidRPr="00436220" w:rsidRDefault="00857EF0" w:rsidP="00857EF0">
      <w:pPr>
        <w:pStyle w:val="10"/>
        <w:spacing w:line="360" w:lineRule="exact"/>
        <w:rPr>
          <w:lang w:val="ru-RU"/>
        </w:rPr>
      </w:pPr>
      <w:bookmarkStart w:id="0" w:name="_Toc25621095"/>
      <w:bookmarkStart w:id="1" w:name="_Toc252392595"/>
      <w:bookmarkStart w:id="2" w:name="_Toc159409336"/>
      <w:r w:rsidRPr="00436220">
        <w:rPr>
          <w:lang w:val="ru-RU"/>
        </w:rPr>
        <w:t>РАЗДЕЛ 1.</w:t>
      </w:r>
      <w:bookmarkStart w:id="3" w:name="_Toc25621096"/>
      <w:bookmarkEnd w:id="0"/>
      <w:r w:rsidR="008022AC" w:rsidRPr="00436220">
        <w:rPr>
          <w:lang w:val="ru-RU"/>
        </w:rPr>
        <w:t xml:space="preserve"> </w:t>
      </w:r>
      <w:r w:rsidRPr="00436220">
        <w:rPr>
          <w:lang w:val="ru-RU"/>
        </w:rPr>
        <w:t>ПОРЯДОК ПРИМЕНЕНИЯ ПРАВИЛ ЗЕМЛЕПОЛЬЗОВАНИЯ И ЗАСТРОЙКИ И ВНЕСЕНИЯ В НИХ ИЗМЕНЕНИЙ</w:t>
      </w:r>
      <w:bookmarkEnd w:id="1"/>
      <w:bookmarkEnd w:id="3"/>
      <w:bookmarkEnd w:id="2"/>
    </w:p>
    <w:p w:rsidR="00857EF0" w:rsidRPr="00436220" w:rsidRDefault="00857EF0" w:rsidP="00857EF0">
      <w:pPr>
        <w:spacing w:line="360" w:lineRule="exact"/>
        <w:ind w:firstLine="540"/>
        <w:jc w:val="center"/>
        <w:rPr>
          <w:b/>
        </w:rPr>
      </w:pPr>
    </w:p>
    <w:p w:rsidR="00857EF0" w:rsidRPr="00436220" w:rsidRDefault="00857EF0" w:rsidP="00857EF0">
      <w:pPr>
        <w:pStyle w:val="21"/>
        <w:rPr>
          <w:rFonts w:ascii="Times New Roman" w:hAnsi="Times New Roman"/>
          <w:i w:val="0"/>
        </w:rPr>
      </w:pPr>
      <w:bookmarkStart w:id="4" w:name="_Toc252392596"/>
      <w:bookmarkStart w:id="5" w:name="_Toc25621097"/>
      <w:r w:rsidRPr="00436220">
        <w:rPr>
          <w:rFonts w:ascii="Times New Roman" w:hAnsi="Times New Roman"/>
        </w:rPr>
        <w:tab/>
      </w:r>
      <w:bookmarkStart w:id="6" w:name="_Toc159409337"/>
      <w:r w:rsidRPr="00436220">
        <w:rPr>
          <w:rFonts w:ascii="Times New Roman" w:hAnsi="Times New Roman"/>
          <w:i w:val="0"/>
        </w:rPr>
        <w:t xml:space="preserve">ГЛАВА 1. </w:t>
      </w:r>
      <w:bookmarkEnd w:id="4"/>
      <w:bookmarkEnd w:id="5"/>
      <w:r w:rsidRPr="00436220">
        <w:rPr>
          <w:rFonts w:ascii="Times New Roman" w:hAnsi="Times New Roman"/>
          <w:i w:val="0"/>
        </w:rPr>
        <w:t>ОБЩИЕ ПОЛОЖЕНИЯ</w:t>
      </w:r>
      <w:bookmarkEnd w:id="6"/>
    </w:p>
    <w:p w:rsidR="00857EF0" w:rsidRPr="00436220" w:rsidRDefault="006430B4" w:rsidP="00157DE7">
      <w:pPr>
        <w:pStyle w:val="30"/>
        <w:spacing w:before="240" w:after="120" w:line="240" w:lineRule="auto"/>
        <w:ind w:left="0" w:firstLine="851"/>
        <w:rPr>
          <w:lang w:val="ru-RU"/>
        </w:rPr>
      </w:pPr>
      <w:bookmarkStart w:id="7" w:name="_Toc25621098"/>
      <w:bookmarkStart w:id="8" w:name="_Toc296088828"/>
      <w:bookmarkStart w:id="9" w:name="_Toc279980577"/>
      <w:bookmarkStart w:id="10" w:name="_Toc159409338"/>
      <w:r w:rsidRPr="00436220">
        <w:rPr>
          <w:lang w:val="ru-RU"/>
        </w:rPr>
        <w:t>Статья</w:t>
      </w:r>
      <w:r w:rsidR="00857EF0" w:rsidRPr="00436220">
        <w:t xml:space="preserve"> 1. </w:t>
      </w:r>
      <w:r w:rsidR="00606187" w:rsidRPr="00436220">
        <w:rPr>
          <w:lang w:val="ru-RU"/>
        </w:rPr>
        <w:t>Основные принципы</w:t>
      </w:r>
      <w:r w:rsidR="00857EF0" w:rsidRPr="00436220">
        <w:t xml:space="preserve">, </w:t>
      </w:r>
      <w:r w:rsidR="00606187" w:rsidRPr="00436220">
        <w:rPr>
          <w:lang w:val="ru-RU"/>
        </w:rPr>
        <w:t>цели</w:t>
      </w:r>
      <w:r w:rsidR="00857EF0" w:rsidRPr="00436220">
        <w:t xml:space="preserve"> и состав Правил </w:t>
      </w:r>
      <w:r w:rsidR="00606187" w:rsidRPr="00436220">
        <w:rPr>
          <w:lang w:val="ru-RU"/>
        </w:rPr>
        <w:t>землепользования</w:t>
      </w:r>
      <w:r w:rsidR="00857EF0" w:rsidRPr="00436220">
        <w:t xml:space="preserve"> и </w:t>
      </w:r>
      <w:r w:rsidRPr="00436220">
        <w:rPr>
          <w:lang w:val="ru-RU"/>
        </w:rPr>
        <w:t>застройки</w:t>
      </w:r>
      <w:bookmarkEnd w:id="10"/>
    </w:p>
    <w:p w:rsidR="001608BB" w:rsidRPr="00436220" w:rsidRDefault="001608BB" w:rsidP="001608BB">
      <w:pPr>
        <w:pStyle w:val="affff0"/>
        <w:suppressAutoHyphens/>
        <w:spacing w:before="0" w:after="0" w:line="276" w:lineRule="auto"/>
        <w:ind w:firstLine="709"/>
      </w:pPr>
      <w:bookmarkStart w:id="11" w:name="sub_101"/>
      <w:bookmarkEnd w:id="7"/>
      <w:bookmarkEnd w:id="8"/>
      <w:r w:rsidRPr="00436220">
        <w:t xml:space="preserve">1. Настоящие Правила землепользования и застройки </w:t>
      </w:r>
      <w:r w:rsidR="000544B6" w:rsidRPr="00436220">
        <w:t xml:space="preserve">Подволошинского муниципального образования </w:t>
      </w:r>
      <w:r w:rsidRPr="00436220">
        <w:t>(далее также - Правила землепользования и застройки, Правила) разработаны в целях, установленных статьей 30 Градостроительного кодекса Российской Федерации.</w:t>
      </w:r>
    </w:p>
    <w:p w:rsidR="001608BB" w:rsidRPr="00436220" w:rsidRDefault="001608BB" w:rsidP="001608BB">
      <w:pPr>
        <w:pStyle w:val="affff0"/>
        <w:tabs>
          <w:tab w:val="left" w:pos="1134"/>
        </w:tabs>
        <w:suppressAutoHyphens/>
        <w:spacing w:before="0" w:after="0" w:line="276" w:lineRule="auto"/>
        <w:ind w:firstLine="709"/>
      </w:pPr>
      <w:r w:rsidRPr="00436220">
        <w:t>2. Настоящие Правила и изданные в соответствии с ними муниципальные нормативные правовые акты основываются на принципах законодательства о градостроительной деятельности в соответствии со статьей 2 Градостроительного кодекса Российской Федерации.</w:t>
      </w:r>
    </w:p>
    <w:p w:rsidR="001608BB" w:rsidRPr="00436220" w:rsidRDefault="001608BB" w:rsidP="001608BB">
      <w:pPr>
        <w:pStyle w:val="affff0"/>
        <w:suppressAutoHyphens/>
        <w:spacing w:before="0" w:after="0" w:line="276" w:lineRule="auto"/>
        <w:ind w:firstLine="709"/>
      </w:pPr>
      <w:r w:rsidRPr="00436220">
        <w:t>3. Настоящие Правила включают в себя:</w:t>
      </w:r>
    </w:p>
    <w:p w:rsidR="001608BB" w:rsidRPr="00436220" w:rsidRDefault="001608BB" w:rsidP="001608BB">
      <w:pPr>
        <w:pStyle w:val="affff0"/>
        <w:suppressAutoHyphens/>
        <w:spacing w:before="0" w:after="0" w:line="276" w:lineRule="auto"/>
        <w:ind w:firstLine="709"/>
      </w:pPr>
      <w:r w:rsidRPr="00436220">
        <w:t>1) порядок применения Правил землепользования и застройки и внесения в них изменений;</w:t>
      </w:r>
    </w:p>
    <w:p w:rsidR="001608BB" w:rsidRPr="00436220" w:rsidRDefault="001608BB" w:rsidP="001608BB">
      <w:pPr>
        <w:pStyle w:val="affff0"/>
        <w:suppressAutoHyphens/>
        <w:spacing w:before="0" w:after="0" w:line="276" w:lineRule="auto"/>
        <w:ind w:firstLine="709"/>
      </w:pPr>
      <w:r w:rsidRPr="00436220">
        <w:t>2) карту градостроительного зонирования;</w:t>
      </w:r>
    </w:p>
    <w:p w:rsidR="001608BB" w:rsidRPr="00436220" w:rsidRDefault="001608BB" w:rsidP="001608BB">
      <w:pPr>
        <w:pStyle w:val="affff0"/>
        <w:suppressAutoHyphens/>
        <w:spacing w:before="0" w:after="0" w:line="276" w:lineRule="auto"/>
        <w:ind w:firstLine="709"/>
      </w:pPr>
      <w:r w:rsidRPr="00436220">
        <w:t>3) градостроительные регламенты.</w:t>
      </w:r>
    </w:p>
    <w:p w:rsidR="001608BB" w:rsidRPr="00436220" w:rsidRDefault="001608BB" w:rsidP="001608BB">
      <w:pPr>
        <w:pStyle w:val="affff0"/>
        <w:suppressAutoHyphens/>
        <w:spacing w:before="0" w:after="0" w:line="276" w:lineRule="auto"/>
        <w:ind w:firstLine="709"/>
      </w:pPr>
      <w:r w:rsidRPr="00436220">
        <w:t>4. Порядок применения Правил и внесение в них изменений включает в себя положения:</w:t>
      </w:r>
    </w:p>
    <w:p w:rsidR="001608BB" w:rsidRPr="00436220" w:rsidRDefault="001608BB" w:rsidP="001608BB">
      <w:pPr>
        <w:suppressAutoHyphens/>
        <w:autoSpaceDE w:val="0"/>
        <w:autoSpaceDN w:val="0"/>
        <w:adjustRightInd w:val="0"/>
        <w:spacing w:line="276" w:lineRule="auto"/>
        <w:ind w:firstLine="709"/>
        <w:jc w:val="both"/>
      </w:pPr>
      <w:r w:rsidRPr="00436220">
        <w:t>1) о регулировании землепользования и застройки органами местного самоуправления;</w:t>
      </w:r>
    </w:p>
    <w:p w:rsidR="001608BB" w:rsidRPr="00436220" w:rsidRDefault="001608BB" w:rsidP="001608BB">
      <w:pPr>
        <w:suppressAutoHyphens/>
        <w:autoSpaceDE w:val="0"/>
        <w:autoSpaceDN w:val="0"/>
        <w:adjustRightInd w:val="0"/>
        <w:spacing w:line="276" w:lineRule="auto"/>
        <w:ind w:firstLine="709"/>
        <w:jc w:val="both"/>
      </w:pPr>
      <w:r w:rsidRPr="00436220">
        <w:t>2) о подготовке документации по планировке территории органами местного самоуправления;</w:t>
      </w:r>
    </w:p>
    <w:p w:rsidR="001608BB" w:rsidRPr="00436220" w:rsidRDefault="001608BB" w:rsidP="001608BB">
      <w:pPr>
        <w:suppressAutoHyphens/>
        <w:autoSpaceDE w:val="0"/>
        <w:autoSpaceDN w:val="0"/>
        <w:adjustRightInd w:val="0"/>
        <w:spacing w:line="276" w:lineRule="auto"/>
        <w:ind w:firstLine="709"/>
        <w:jc w:val="both"/>
      </w:pPr>
      <w:r w:rsidRPr="00436220">
        <w:t>3)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608BB" w:rsidRPr="00436220" w:rsidRDefault="001608BB" w:rsidP="001608BB">
      <w:pPr>
        <w:suppressAutoHyphens/>
        <w:autoSpaceDE w:val="0"/>
        <w:autoSpaceDN w:val="0"/>
        <w:adjustRightInd w:val="0"/>
        <w:spacing w:line="276" w:lineRule="auto"/>
        <w:ind w:firstLine="709"/>
        <w:jc w:val="both"/>
      </w:pPr>
      <w:r w:rsidRPr="00436220">
        <w:t>4) о проведении общественных обсуждений или публичных слушаний по вопросам землепользования и застройки;</w:t>
      </w:r>
    </w:p>
    <w:p w:rsidR="001608BB" w:rsidRPr="00436220" w:rsidRDefault="001608BB" w:rsidP="001608BB">
      <w:pPr>
        <w:suppressAutoHyphens/>
        <w:autoSpaceDE w:val="0"/>
        <w:autoSpaceDN w:val="0"/>
        <w:adjustRightInd w:val="0"/>
        <w:spacing w:line="276" w:lineRule="auto"/>
        <w:ind w:firstLine="709"/>
        <w:jc w:val="both"/>
      </w:pPr>
      <w:r w:rsidRPr="00436220">
        <w:t>5) о внесении изменений в Правила землепользования и застройки;</w:t>
      </w:r>
    </w:p>
    <w:p w:rsidR="001608BB" w:rsidRPr="00436220" w:rsidRDefault="001608BB" w:rsidP="001608BB">
      <w:pPr>
        <w:suppressAutoHyphens/>
        <w:autoSpaceDE w:val="0"/>
        <w:autoSpaceDN w:val="0"/>
        <w:adjustRightInd w:val="0"/>
        <w:spacing w:line="276" w:lineRule="auto"/>
        <w:ind w:firstLine="709"/>
        <w:jc w:val="both"/>
      </w:pPr>
      <w:r w:rsidRPr="00436220">
        <w:t>6) о регулировании иных вопросов землепользования и застройки.</w:t>
      </w:r>
    </w:p>
    <w:p w:rsidR="001608BB" w:rsidRPr="00436220" w:rsidRDefault="001608BB" w:rsidP="001608BB">
      <w:pPr>
        <w:suppressAutoHyphens/>
        <w:autoSpaceDE w:val="0"/>
        <w:autoSpaceDN w:val="0"/>
        <w:adjustRightInd w:val="0"/>
        <w:spacing w:line="276" w:lineRule="auto"/>
        <w:ind w:firstLine="709"/>
        <w:jc w:val="both"/>
      </w:pPr>
      <w:r w:rsidRPr="00436220">
        <w:t>5. На карте градостроительного зонирования устанавливаются границы территориальных зон, отображаются границы населенных пунктов, входящих в состав муниципального образования,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w:t>
      </w:r>
    </w:p>
    <w:p w:rsidR="001608BB" w:rsidRPr="00436220" w:rsidRDefault="001608BB" w:rsidP="001608BB">
      <w:pPr>
        <w:suppressAutoHyphens/>
        <w:autoSpaceDE w:val="0"/>
        <w:autoSpaceDN w:val="0"/>
        <w:adjustRightInd w:val="0"/>
        <w:spacing w:line="276" w:lineRule="auto"/>
        <w:ind w:firstLine="709"/>
        <w:jc w:val="both"/>
      </w:pPr>
      <w:r w:rsidRPr="00436220">
        <w:t>6. В разделе 3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608BB" w:rsidRPr="00436220" w:rsidRDefault="001608BB" w:rsidP="001608BB">
      <w:pPr>
        <w:suppressAutoHyphens/>
        <w:autoSpaceDE w:val="0"/>
        <w:autoSpaceDN w:val="0"/>
        <w:adjustRightInd w:val="0"/>
        <w:spacing w:line="276" w:lineRule="auto"/>
        <w:ind w:firstLine="709"/>
        <w:jc w:val="both"/>
      </w:pPr>
      <w:r w:rsidRPr="00436220">
        <w:t>1) виды разрешенного использования земельных участков и объектов капитального строительства;</w:t>
      </w:r>
    </w:p>
    <w:p w:rsidR="001608BB" w:rsidRPr="00436220" w:rsidRDefault="001608BB" w:rsidP="001608BB">
      <w:pPr>
        <w:suppressAutoHyphens/>
        <w:autoSpaceDE w:val="0"/>
        <w:autoSpaceDN w:val="0"/>
        <w:adjustRightInd w:val="0"/>
        <w:spacing w:line="276" w:lineRule="auto"/>
        <w:ind w:firstLine="709"/>
        <w:jc w:val="both"/>
      </w:pPr>
      <w:r w:rsidRPr="00436220">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608BB" w:rsidRPr="00436220" w:rsidRDefault="001608BB" w:rsidP="001608BB">
      <w:pPr>
        <w:suppressAutoHyphens/>
        <w:autoSpaceDE w:val="0"/>
        <w:autoSpaceDN w:val="0"/>
        <w:adjustRightInd w:val="0"/>
        <w:spacing w:line="276" w:lineRule="auto"/>
        <w:ind w:firstLine="709"/>
        <w:jc w:val="both"/>
      </w:pPr>
      <w:r w:rsidRPr="00436220">
        <w:t>3) требования к архитектурно-градостроительному облику объектов капитального строительства;</w:t>
      </w:r>
    </w:p>
    <w:p w:rsidR="001608BB" w:rsidRPr="00436220" w:rsidRDefault="001608BB" w:rsidP="001608BB">
      <w:pPr>
        <w:suppressAutoHyphens/>
        <w:autoSpaceDE w:val="0"/>
        <w:autoSpaceDN w:val="0"/>
        <w:adjustRightInd w:val="0"/>
        <w:spacing w:line="276" w:lineRule="auto"/>
        <w:ind w:firstLine="709"/>
        <w:jc w:val="both"/>
      </w:pPr>
      <w:r w:rsidRPr="00436220">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608BB" w:rsidRPr="00436220" w:rsidRDefault="001608BB" w:rsidP="001608BB">
      <w:pPr>
        <w:suppressAutoHyphens/>
        <w:autoSpaceDE w:val="0"/>
        <w:autoSpaceDN w:val="0"/>
        <w:adjustRightInd w:val="0"/>
        <w:spacing w:line="276" w:lineRule="auto"/>
        <w:ind w:firstLine="709"/>
        <w:jc w:val="both"/>
      </w:pPr>
      <w:r w:rsidRPr="00436220">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857EF0" w:rsidRPr="00436220" w:rsidRDefault="00857EF0" w:rsidP="00857EF0">
      <w:pPr>
        <w:pStyle w:val="21"/>
        <w:rPr>
          <w:rFonts w:ascii="Times New Roman" w:hAnsi="Times New Roman"/>
          <w:i w:val="0"/>
        </w:rPr>
      </w:pPr>
      <w:bookmarkStart w:id="12" w:name="_Toc159409339"/>
      <w:r w:rsidRPr="00436220">
        <w:rPr>
          <w:rFonts w:ascii="Times New Roman" w:hAnsi="Times New Roman"/>
          <w:i w:val="0"/>
        </w:rPr>
        <w:t>ГЛАВА 2. РЕГУЛИРОВАНИЕ ЗЕМЛЕПОЛЬЗОВАНИЯ И ЗАСТРОЙКИ ОРГАНАМИ МЕСТНОГО САМОУПРАВЛЕНИЯ</w:t>
      </w:r>
      <w:bookmarkEnd w:id="12"/>
    </w:p>
    <w:p w:rsidR="00857EF0" w:rsidRPr="00436220" w:rsidRDefault="006430B4" w:rsidP="00157DE7">
      <w:pPr>
        <w:pStyle w:val="30"/>
        <w:spacing w:before="240" w:after="120" w:line="240" w:lineRule="auto"/>
        <w:ind w:left="0" w:firstLine="851"/>
        <w:rPr>
          <w:lang w:val="ru-RU"/>
        </w:rPr>
      </w:pPr>
      <w:bookmarkStart w:id="13" w:name="_Toc159409340"/>
      <w:r w:rsidRPr="00436220">
        <w:rPr>
          <w:lang w:val="ru-RU"/>
        </w:rPr>
        <w:t>Статья</w:t>
      </w:r>
      <w:r w:rsidR="00857EF0" w:rsidRPr="00436220">
        <w:t xml:space="preserve"> </w:t>
      </w:r>
      <w:r w:rsidR="009F1850" w:rsidRPr="00436220">
        <w:rPr>
          <w:lang w:val="ru-RU"/>
        </w:rPr>
        <w:t>2</w:t>
      </w:r>
      <w:r w:rsidR="00857EF0" w:rsidRPr="00436220">
        <w:t xml:space="preserve">. </w:t>
      </w:r>
      <w:r w:rsidR="00B46D9B" w:rsidRPr="00436220">
        <w:rPr>
          <w:lang w:val="ru-RU"/>
        </w:rPr>
        <w:t>Полномочия органов местного самоуправления в области землепользования и застройки</w:t>
      </w:r>
      <w:bookmarkEnd w:id="13"/>
    </w:p>
    <w:p w:rsidR="00B46D9B" w:rsidRPr="00436220" w:rsidRDefault="00B46D9B" w:rsidP="00B46D9B">
      <w:pPr>
        <w:pStyle w:val="affff0"/>
        <w:suppressAutoHyphens/>
        <w:spacing w:before="0" w:after="0" w:line="276" w:lineRule="auto"/>
        <w:ind w:firstLine="709"/>
      </w:pPr>
      <w:r w:rsidRPr="00436220">
        <w:t xml:space="preserve">1. Полномочия органов местного самоуправления в области землепользования и застройки устанавливаются Градостроительным кодексом Российской Федерации, Земельным кодексом Российской Федерации, иными нормативными правовыми актами Российской Федерации, нормативными правовыми актами </w:t>
      </w:r>
      <w:r w:rsidR="000544B6" w:rsidRPr="00436220">
        <w:t>Иркутской</w:t>
      </w:r>
      <w:r w:rsidRPr="00436220">
        <w:t xml:space="preserve"> области, Уставом </w:t>
      </w:r>
      <w:r w:rsidR="000544B6" w:rsidRPr="00436220">
        <w:t>муниципального образования «Катангский район»</w:t>
      </w:r>
      <w:r w:rsidRPr="00436220">
        <w:t xml:space="preserve">, нормативными правовыми актами </w:t>
      </w:r>
      <w:r w:rsidR="000544B6" w:rsidRPr="00436220">
        <w:t>Катангского района</w:t>
      </w:r>
      <w:r w:rsidRPr="00436220">
        <w:t>, нормативными правовыми актами органов местного самоуправления, настоящими Правилами.</w:t>
      </w:r>
    </w:p>
    <w:p w:rsidR="00B46D9B" w:rsidRPr="00436220" w:rsidRDefault="00B46D9B" w:rsidP="00B46D9B">
      <w:pPr>
        <w:pStyle w:val="affff0"/>
        <w:suppressAutoHyphens/>
        <w:spacing w:before="0" w:after="0" w:line="276" w:lineRule="auto"/>
        <w:ind w:firstLine="709"/>
      </w:pPr>
      <w:r w:rsidRPr="00436220">
        <w:t xml:space="preserve">2. К полномочиям Думы </w:t>
      </w:r>
      <w:r w:rsidR="00631963" w:rsidRPr="00436220">
        <w:t>муниципального образования «Катангский район»</w:t>
      </w:r>
      <w:r w:rsidRPr="00436220">
        <w:t xml:space="preserve"> </w:t>
      </w:r>
      <w:r w:rsidR="00631963" w:rsidRPr="00436220">
        <w:t>Иркутской</w:t>
      </w:r>
      <w:r w:rsidRPr="00436220">
        <w:t xml:space="preserve"> области в области землепользования и застройки относятся:</w:t>
      </w:r>
    </w:p>
    <w:p w:rsidR="00B46D9B" w:rsidRPr="00436220" w:rsidRDefault="00B46D9B" w:rsidP="00B46D9B">
      <w:pPr>
        <w:pStyle w:val="affff0"/>
        <w:suppressAutoHyphens/>
        <w:spacing w:before="0" w:after="0" w:line="276" w:lineRule="auto"/>
        <w:ind w:firstLine="709"/>
      </w:pPr>
      <w:r w:rsidRPr="00436220">
        <w:t>1) утверждение Правил землепользования и застройки;</w:t>
      </w:r>
    </w:p>
    <w:p w:rsidR="00B46D9B" w:rsidRPr="00436220" w:rsidRDefault="00B46D9B" w:rsidP="00B46D9B">
      <w:pPr>
        <w:pStyle w:val="affff0"/>
        <w:suppressAutoHyphens/>
        <w:spacing w:before="0" w:after="0" w:line="276" w:lineRule="auto"/>
        <w:ind w:firstLine="709"/>
      </w:pPr>
      <w:r w:rsidRPr="00436220">
        <w:t>2) утверждение изменений, вносимых в Правила землепользования и застройки;</w:t>
      </w:r>
    </w:p>
    <w:p w:rsidR="00B46D9B" w:rsidRPr="00436220" w:rsidRDefault="00B46D9B" w:rsidP="00B46D9B">
      <w:pPr>
        <w:pStyle w:val="affff0"/>
        <w:suppressAutoHyphens/>
        <w:spacing w:before="0" w:after="0" w:line="276" w:lineRule="auto"/>
        <w:ind w:firstLine="709"/>
      </w:pPr>
      <w:r w:rsidRPr="00436220">
        <w:t xml:space="preserve">3) направление проекта Правил землепользования и застройки (далее – проект Правил) Главе Администрации </w:t>
      </w:r>
      <w:r w:rsidR="00631963" w:rsidRPr="00436220">
        <w:t>Катангского района</w:t>
      </w:r>
      <w:r w:rsidRPr="00436220">
        <w:t xml:space="preserve"> на доработку по результатам его рассмотрения;</w:t>
      </w:r>
    </w:p>
    <w:p w:rsidR="00B46D9B" w:rsidRPr="00436220" w:rsidRDefault="00B46D9B" w:rsidP="00B46D9B">
      <w:pPr>
        <w:pStyle w:val="affff0"/>
        <w:suppressAutoHyphens/>
        <w:spacing w:before="0" w:after="0" w:line="276" w:lineRule="auto"/>
        <w:ind w:firstLine="709"/>
      </w:pPr>
      <w:r w:rsidRPr="00436220">
        <w:t xml:space="preserve">4) направление предложений о внесении изменений в Правила землепользования и застройки в Комиссию по подготовке проекта правил землепользования и застройки </w:t>
      </w:r>
      <w:r w:rsidR="00631963" w:rsidRPr="00436220">
        <w:t>муниципального образования «Катангский</w:t>
      </w:r>
      <w:r w:rsidRPr="00436220">
        <w:t xml:space="preserve"> район» (далее – Комиссия по ПЗЗ Администрации </w:t>
      </w:r>
      <w:r w:rsidR="00631963" w:rsidRPr="00436220">
        <w:t>Катангского</w:t>
      </w:r>
      <w:r w:rsidRPr="00436220">
        <w:t xml:space="preserve"> района);</w:t>
      </w:r>
    </w:p>
    <w:p w:rsidR="00B46D9B" w:rsidRPr="00436220" w:rsidRDefault="00B46D9B" w:rsidP="00B46D9B">
      <w:pPr>
        <w:pStyle w:val="affff0"/>
        <w:suppressAutoHyphens/>
        <w:spacing w:before="0" w:after="0" w:line="276" w:lineRule="auto"/>
        <w:ind w:firstLine="709"/>
      </w:pPr>
      <w:r w:rsidRPr="00436220">
        <w:t>5) определение порядка организации и проведения публичных слушаний или общественных обсуждений по проектам Правил, в том числе проектам внесения изменений в указанные проекты; по проектам планировки и проектам межевания территорий, в том числе проектам внесения изменений в указанные проекты;</w:t>
      </w:r>
    </w:p>
    <w:p w:rsidR="00B46D9B" w:rsidRPr="00436220" w:rsidRDefault="00B46D9B" w:rsidP="00B46D9B">
      <w:pPr>
        <w:pStyle w:val="affff0"/>
        <w:suppressAutoHyphens/>
        <w:spacing w:before="0" w:after="0" w:line="276" w:lineRule="auto"/>
        <w:ind w:firstLine="709"/>
      </w:pPr>
      <w:r w:rsidRPr="00436220">
        <w:t xml:space="preserve">6) утверждение местных нормативов градостроительного проектирования; </w:t>
      </w:r>
    </w:p>
    <w:p w:rsidR="00B46D9B" w:rsidRPr="00436220" w:rsidRDefault="00B46D9B" w:rsidP="00B46D9B">
      <w:pPr>
        <w:pStyle w:val="affff0"/>
        <w:suppressAutoHyphens/>
        <w:spacing w:before="0" w:after="0" w:line="276" w:lineRule="auto"/>
        <w:ind w:firstLine="709"/>
      </w:pPr>
      <w:r w:rsidRPr="00436220">
        <w:t xml:space="preserve">7) осуществление иных полномочий, предусмотренных Федеральным законом от </w:t>
      </w:r>
      <w:r w:rsidR="0048349C" w:rsidRPr="00436220">
        <w:t>13</w:t>
      </w:r>
      <w:r w:rsidRPr="00436220">
        <w:t xml:space="preserve"> </w:t>
      </w:r>
      <w:r w:rsidR="0048349C" w:rsidRPr="00436220">
        <w:t>ноября 2018 года № 131-ОЗ</w:t>
      </w:r>
      <w:r w:rsidRPr="00436220">
        <w:t xml:space="preserve"> </w:t>
      </w:r>
      <w:r w:rsidR="009E207F" w:rsidRPr="00436220">
        <w:t xml:space="preserve">(с изменениями на 3 мая 2023 года) </w:t>
      </w:r>
      <w:r w:rsidRPr="00436220">
        <w:t>«</w:t>
      </w:r>
      <w:r w:rsidR="0048349C" w:rsidRPr="00436220">
        <w:t xml:space="preserve">О порядке подготовки и утверждения документации по планировке территории, осуществляемой на основании решений уполномоченного исполнительного органа </w:t>
      </w:r>
      <w:r w:rsidR="00060B32" w:rsidRPr="00436220">
        <w:t>Иркутской</w:t>
      </w:r>
      <w:r w:rsidR="0048349C" w:rsidRPr="00436220">
        <w:t xml:space="preserve"> области в сфере градостроительной деятельности</w:t>
      </w:r>
      <w:r w:rsidRPr="00436220">
        <w:t xml:space="preserve">», иными федеральными законами, законами </w:t>
      </w:r>
      <w:r w:rsidR="00060B32" w:rsidRPr="00436220">
        <w:t>Иркутской</w:t>
      </w:r>
      <w:r w:rsidRPr="00436220">
        <w:t xml:space="preserve"> области, Уставом </w:t>
      </w:r>
      <w:r w:rsidR="00060B32" w:rsidRPr="00436220">
        <w:t xml:space="preserve">муниципального образования «Катангский </w:t>
      </w:r>
      <w:r w:rsidRPr="00436220">
        <w:t>района</w:t>
      </w:r>
      <w:r w:rsidR="00060B32" w:rsidRPr="00436220">
        <w:t>»</w:t>
      </w:r>
      <w:r w:rsidRPr="00436220">
        <w:t xml:space="preserve"> и муниципальными нормативно-правовыми актами.</w:t>
      </w:r>
    </w:p>
    <w:p w:rsidR="00B46D9B" w:rsidRPr="00436220" w:rsidRDefault="00B46D9B" w:rsidP="00B46D9B">
      <w:pPr>
        <w:pStyle w:val="affff0"/>
        <w:suppressAutoHyphens/>
        <w:spacing w:before="0" w:after="0" w:line="276" w:lineRule="auto"/>
        <w:ind w:firstLine="709"/>
      </w:pPr>
      <w:r w:rsidRPr="00436220">
        <w:t xml:space="preserve">3. К полномочиям Главы Администрации </w:t>
      </w:r>
      <w:r w:rsidR="00060B32" w:rsidRPr="00436220">
        <w:t>Катангского</w:t>
      </w:r>
      <w:r w:rsidRPr="00436220">
        <w:t xml:space="preserve"> района в области землепользования и застройки относятся:</w:t>
      </w:r>
    </w:p>
    <w:p w:rsidR="00B46D9B" w:rsidRPr="00436220" w:rsidRDefault="00B46D9B" w:rsidP="00B46D9B">
      <w:pPr>
        <w:pStyle w:val="affff0"/>
        <w:suppressAutoHyphens/>
        <w:spacing w:before="0" w:after="0" w:line="276" w:lineRule="auto"/>
        <w:ind w:firstLine="709"/>
      </w:pPr>
      <w:r w:rsidRPr="00436220">
        <w:t>1) принятие решения о подготовке проекта изменений в Правила землепользования и застройки или об отклонении предложения о внесении изменения в данные Правила;</w:t>
      </w:r>
    </w:p>
    <w:p w:rsidR="00B46D9B" w:rsidRPr="00436220" w:rsidRDefault="00B46D9B" w:rsidP="00B46D9B">
      <w:pPr>
        <w:pStyle w:val="affff0"/>
        <w:suppressAutoHyphens/>
        <w:spacing w:before="0" w:after="0" w:line="276" w:lineRule="auto"/>
        <w:ind w:firstLine="709"/>
      </w:pPr>
      <w:r w:rsidRPr="00436220">
        <w:t xml:space="preserve">2) направление предложений о внесении изменений в Правила землепользования и застройки в Комиссию по ПЗЗ Администрации </w:t>
      </w:r>
      <w:r w:rsidR="00060B32" w:rsidRPr="00436220">
        <w:t>Катангского</w:t>
      </w:r>
      <w:r w:rsidRPr="00436220">
        <w:t xml:space="preserve"> района;</w:t>
      </w:r>
    </w:p>
    <w:p w:rsidR="00B46D9B" w:rsidRPr="00436220" w:rsidRDefault="00B46D9B" w:rsidP="00B46D9B">
      <w:pPr>
        <w:pStyle w:val="affff0"/>
        <w:suppressAutoHyphens/>
        <w:spacing w:before="0" w:after="0" w:line="276" w:lineRule="auto"/>
        <w:ind w:firstLine="709"/>
      </w:pPr>
      <w:r w:rsidRPr="00436220">
        <w:t>3) принятие решения о направлени</w:t>
      </w:r>
      <w:r w:rsidR="00060B32" w:rsidRPr="00436220">
        <w:t>и проекта Правил в Думу Катангского</w:t>
      </w:r>
      <w:r w:rsidRPr="00436220">
        <w:t xml:space="preserve"> района или об отклонении проекта Правил и внесения в них изменений;</w:t>
      </w:r>
    </w:p>
    <w:p w:rsidR="00B46D9B" w:rsidRPr="00436220" w:rsidRDefault="00B46D9B" w:rsidP="00B46D9B">
      <w:pPr>
        <w:pStyle w:val="affff0"/>
        <w:suppressAutoHyphens/>
        <w:spacing w:before="0" w:after="0" w:line="276" w:lineRule="auto"/>
        <w:ind w:firstLine="709"/>
      </w:pPr>
      <w:r w:rsidRPr="00436220">
        <w:t xml:space="preserve">4) принятие решений о проведении общественных обсуждений или публичных слушаний по проектам Генерального плана и Правил землепользования и застройки, по проектам планировки и проектам межевания территорий и внесения в них изменений; </w:t>
      </w:r>
    </w:p>
    <w:p w:rsidR="00B46D9B" w:rsidRPr="00436220" w:rsidRDefault="00B46D9B" w:rsidP="00B46D9B">
      <w:pPr>
        <w:pStyle w:val="affff0"/>
        <w:suppressAutoHyphens/>
        <w:spacing w:before="0" w:after="0" w:line="276" w:lineRule="auto"/>
        <w:ind w:firstLine="709"/>
      </w:pPr>
      <w:r w:rsidRPr="00436220">
        <w:t xml:space="preserve">5) обеспечение внесения изменений в Правила землепользования и застройки в случае, предусмотренном частью 3.1 статьи 33 Градостроительного кодекса Российской Федерации; </w:t>
      </w:r>
    </w:p>
    <w:p w:rsidR="00B46D9B" w:rsidRPr="00436220" w:rsidRDefault="00B46D9B" w:rsidP="00B46D9B">
      <w:pPr>
        <w:pStyle w:val="affff0"/>
        <w:suppressAutoHyphens/>
        <w:spacing w:before="0" w:after="0" w:line="276" w:lineRule="auto"/>
        <w:ind w:firstLine="709"/>
      </w:pPr>
      <w:r w:rsidRPr="00436220">
        <w:t xml:space="preserve">6)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w:t>
      </w:r>
      <w:r w:rsidR="00060B32" w:rsidRPr="00436220">
        <w:t>Иркутской</w:t>
      </w:r>
      <w:r w:rsidRPr="00436220">
        <w:t xml:space="preserve"> области, Уставом Администрации </w:t>
      </w:r>
      <w:r w:rsidR="00060B32" w:rsidRPr="00436220">
        <w:t>муниципального образования «Катангский район»</w:t>
      </w:r>
      <w:r w:rsidRPr="00436220">
        <w:t xml:space="preserve"> и муниципальными нормативно-правовыми актами.</w:t>
      </w:r>
    </w:p>
    <w:p w:rsidR="00B46D9B" w:rsidRPr="00436220" w:rsidRDefault="00B46D9B" w:rsidP="00B46D9B">
      <w:pPr>
        <w:pStyle w:val="affff0"/>
        <w:suppressAutoHyphens/>
        <w:spacing w:before="0" w:after="0" w:line="276" w:lineRule="auto"/>
        <w:ind w:firstLine="709"/>
      </w:pPr>
      <w:r w:rsidRPr="00436220">
        <w:t xml:space="preserve">4. К полномочиям Администрации </w:t>
      </w:r>
      <w:r w:rsidR="00B97502" w:rsidRPr="00436220">
        <w:t>Катангского</w:t>
      </w:r>
      <w:r w:rsidRPr="00436220">
        <w:t xml:space="preserve"> района в области землепользования и застройки относятся:</w:t>
      </w:r>
    </w:p>
    <w:p w:rsidR="00B46D9B" w:rsidRPr="00436220" w:rsidRDefault="00B46D9B" w:rsidP="00B46D9B">
      <w:pPr>
        <w:pStyle w:val="affff0"/>
        <w:suppressAutoHyphens/>
        <w:spacing w:before="0" w:after="0" w:line="276" w:lineRule="auto"/>
        <w:ind w:firstLine="709"/>
      </w:pPr>
      <w:r w:rsidRPr="00436220">
        <w:t xml:space="preserve">1) утверждение состава и порядка деятельности Комиссии по ПЗЗ Администрации </w:t>
      </w:r>
      <w:r w:rsidR="00B97502" w:rsidRPr="00436220">
        <w:t>Катангского</w:t>
      </w:r>
      <w:r w:rsidRPr="00436220">
        <w:t xml:space="preserve"> района;</w:t>
      </w:r>
    </w:p>
    <w:p w:rsidR="00B46D9B" w:rsidRPr="00436220" w:rsidRDefault="00B46D9B" w:rsidP="00B46D9B">
      <w:pPr>
        <w:pStyle w:val="affff0"/>
        <w:suppressAutoHyphens/>
        <w:spacing w:before="0" w:after="0" w:line="276" w:lineRule="auto"/>
        <w:ind w:firstLine="709"/>
      </w:pPr>
      <w:r w:rsidRPr="00436220">
        <w:t>2) принятие решения о подготовке документации по планировке территории</w:t>
      </w:r>
    </w:p>
    <w:p w:rsidR="00B46D9B" w:rsidRPr="00436220" w:rsidRDefault="00B46D9B" w:rsidP="00B46D9B">
      <w:pPr>
        <w:pStyle w:val="affff0"/>
        <w:suppressAutoHyphens/>
        <w:spacing w:before="0" w:after="0" w:line="276" w:lineRule="auto"/>
        <w:ind w:firstLine="709"/>
      </w:pPr>
      <w:r w:rsidRPr="00436220">
        <w:t>3) принятие решения об утверждении документации по планировке территории;</w:t>
      </w:r>
    </w:p>
    <w:p w:rsidR="00B46D9B" w:rsidRPr="00436220" w:rsidRDefault="00B46D9B" w:rsidP="00B46D9B">
      <w:pPr>
        <w:pStyle w:val="affff0"/>
        <w:suppressAutoHyphens/>
        <w:spacing w:before="0" w:after="0" w:line="276" w:lineRule="auto"/>
        <w:ind w:firstLine="709"/>
      </w:pPr>
      <w:r w:rsidRPr="00436220">
        <w:t xml:space="preserve">4) направление предложений о внесении изменений в Генеральный план и Правила землепользования и застройки в Комиссию по ПЗЗ Администрации </w:t>
      </w:r>
      <w:r w:rsidR="00B97502" w:rsidRPr="00436220">
        <w:t>Катангского</w:t>
      </w:r>
      <w:r w:rsidRPr="00436220">
        <w:t xml:space="preserve"> района;</w:t>
      </w:r>
    </w:p>
    <w:p w:rsidR="00B46D9B" w:rsidRPr="00436220" w:rsidRDefault="00B46D9B" w:rsidP="00B46D9B">
      <w:pPr>
        <w:pStyle w:val="affff0"/>
        <w:suppressAutoHyphens/>
        <w:spacing w:before="0" w:after="0" w:line="276" w:lineRule="auto"/>
        <w:ind w:firstLine="709"/>
      </w:pPr>
      <w:r w:rsidRPr="00436220">
        <w:t>5) обеспечение разработки и утверждения документации по планировке территории;</w:t>
      </w:r>
    </w:p>
    <w:p w:rsidR="00B46D9B" w:rsidRPr="00436220" w:rsidRDefault="00B46D9B" w:rsidP="00B46D9B">
      <w:pPr>
        <w:pStyle w:val="affff0"/>
        <w:suppressAutoHyphens/>
        <w:spacing w:before="0" w:after="0" w:line="276" w:lineRule="auto"/>
        <w:ind w:firstLine="709"/>
      </w:pPr>
      <w:r w:rsidRPr="00436220">
        <w:t>6) организация и проведение общественных обсуждений или публичных слушаний по проектам Генерального плана и Правил землепользования и застройки, по проектам планировки и проектам межевания территорий и внесения в них изменений;</w:t>
      </w:r>
    </w:p>
    <w:p w:rsidR="00B46D9B" w:rsidRPr="00436220" w:rsidRDefault="00B46D9B" w:rsidP="00B46D9B">
      <w:pPr>
        <w:pStyle w:val="affff0"/>
        <w:suppressAutoHyphens/>
        <w:spacing w:before="0" w:after="0" w:line="276" w:lineRule="auto"/>
        <w:ind w:firstLine="709"/>
      </w:pPr>
      <w:r w:rsidRPr="00436220">
        <w:t>7) организация разработки и исполнения Генерального плана и Правил землепользования и застройки, документации по планировке территории;</w:t>
      </w:r>
    </w:p>
    <w:p w:rsidR="00B46D9B" w:rsidRPr="00436220" w:rsidRDefault="00B46D9B" w:rsidP="00B46D9B">
      <w:pPr>
        <w:pStyle w:val="affff0"/>
        <w:suppressAutoHyphens/>
        <w:spacing w:before="0" w:after="0" w:line="276" w:lineRule="auto"/>
        <w:ind w:firstLine="709"/>
      </w:pPr>
      <w:r w:rsidRPr="00436220">
        <w:t>8) формирование земельных участков как объектов недвижимости;</w:t>
      </w:r>
    </w:p>
    <w:p w:rsidR="00B46D9B" w:rsidRPr="00436220" w:rsidRDefault="00B46D9B" w:rsidP="00B46D9B">
      <w:pPr>
        <w:pStyle w:val="affff0"/>
        <w:suppressAutoHyphens/>
        <w:spacing w:before="0" w:after="0" w:line="276" w:lineRule="auto"/>
        <w:ind w:firstLine="709"/>
      </w:pPr>
      <w:r w:rsidRPr="00436220">
        <w:t>9) осуществление муниципального земельного контроля в отношении объектов земельных отношений;</w:t>
      </w:r>
    </w:p>
    <w:p w:rsidR="00B46D9B" w:rsidRPr="00436220" w:rsidRDefault="00B46D9B" w:rsidP="00B46D9B">
      <w:pPr>
        <w:pStyle w:val="affff0"/>
        <w:suppressAutoHyphens/>
        <w:spacing w:before="0" w:after="0" w:line="276" w:lineRule="auto"/>
        <w:ind w:firstLine="709"/>
      </w:pPr>
      <w:r w:rsidRPr="00436220">
        <w:t>10) осуществление планирования использования земель;</w:t>
      </w:r>
    </w:p>
    <w:p w:rsidR="00B46D9B" w:rsidRPr="00436220" w:rsidRDefault="00B46D9B" w:rsidP="00B46D9B">
      <w:pPr>
        <w:pStyle w:val="affff0"/>
        <w:suppressAutoHyphens/>
        <w:spacing w:before="0" w:after="0" w:line="276" w:lineRule="auto"/>
        <w:ind w:firstLine="709"/>
      </w:pPr>
      <w:r w:rsidRPr="00436220">
        <w:t xml:space="preserve">11) предоставление в собственность или пользование земельных участков в соответствии с порядком, предусмотренным законодательством Российской Федерации и </w:t>
      </w:r>
      <w:r w:rsidR="00B97502" w:rsidRPr="00436220">
        <w:t>Иркутской</w:t>
      </w:r>
      <w:r w:rsidRPr="00436220">
        <w:t xml:space="preserve"> области, правовыми актами Администрации </w:t>
      </w:r>
      <w:r w:rsidR="00B97502" w:rsidRPr="00436220">
        <w:t xml:space="preserve">Катангского </w:t>
      </w:r>
      <w:r w:rsidRPr="00436220">
        <w:t>района;</w:t>
      </w:r>
    </w:p>
    <w:p w:rsidR="00B46D9B" w:rsidRPr="00436220" w:rsidRDefault="00B46D9B" w:rsidP="00B46D9B">
      <w:pPr>
        <w:pStyle w:val="affff0"/>
        <w:suppressAutoHyphens/>
        <w:spacing w:before="0" w:after="0" w:line="276" w:lineRule="auto"/>
        <w:ind w:firstLine="709"/>
      </w:pPr>
      <w:r w:rsidRPr="00436220">
        <w:t xml:space="preserve">12) осуществление иных полномочий, предусмотренных Федеральным законом от </w:t>
      </w:r>
      <w:r w:rsidRPr="00436220">
        <w:br/>
        <w:t xml:space="preserve">6 октября 2003 года № 131-ФЗ «Об общих принципах организации местного самоуправления в Российской Федерации», иными федеральными законами, законами </w:t>
      </w:r>
      <w:r w:rsidR="00B97502" w:rsidRPr="00436220">
        <w:t>Иркутской</w:t>
      </w:r>
      <w:r w:rsidRPr="00436220">
        <w:t xml:space="preserve"> области, Уставом </w:t>
      </w:r>
      <w:r w:rsidR="00B97502" w:rsidRPr="00436220">
        <w:t>Катангского</w:t>
      </w:r>
      <w:r w:rsidR="00070626" w:rsidRPr="00436220">
        <w:t xml:space="preserve"> района и муниципальными </w:t>
      </w:r>
      <w:r w:rsidRPr="00436220">
        <w:t>нормативно-правовыми актами.</w:t>
      </w:r>
    </w:p>
    <w:p w:rsidR="001C4832" w:rsidRPr="00EC198C" w:rsidRDefault="001C4832" w:rsidP="001C4832">
      <w:pPr>
        <w:pStyle w:val="affff0"/>
        <w:suppressAutoHyphens/>
        <w:spacing w:before="0" w:after="0" w:line="276" w:lineRule="auto"/>
        <w:ind w:firstLine="709"/>
      </w:pPr>
      <w:r w:rsidRPr="00EC198C">
        <w:t>5. К полномочиям Комиссии по ПЗЗ Администрации Катангского района относятся:</w:t>
      </w:r>
    </w:p>
    <w:p w:rsidR="001C4832" w:rsidRPr="00EC198C" w:rsidRDefault="001C4832" w:rsidP="001C4832">
      <w:pPr>
        <w:tabs>
          <w:tab w:val="left" w:pos="567"/>
        </w:tabs>
        <w:suppressAutoHyphens/>
        <w:spacing w:line="276" w:lineRule="auto"/>
        <w:ind w:firstLine="709"/>
        <w:jc w:val="both"/>
        <w:rPr>
          <w:bCs/>
        </w:rPr>
      </w:pPr>
      <w:r w:rsidRPr="00EC198C">
        <w:rPr>
          <w:bCs/>
        </w:rPr>
        <w:t>1) рассмотрение предложений федеральных органов исполнительной власти, органов исполнительной власти Администрации Иркутской области, органов местного самоуправления, физических и юридических лиц о внесении изменений в правила землепользования и застройки</w:t>
      </w:r>
      <w:r w:rsidRPr="00EC198C">
        <w:t xml:space="preserve"> </w:t>
      </w:r>
      <w:r>
        <w:t>Подволошинского</w:t>
      </w:r>
      <w:r w:rsidRPr="00EC198C">
        <w:t xml:space="preserve"> муниципального образования</w:t>
      </w:r>
      <w:r w:rsidRPr="00EC198C">
        <w:rPr>
          <w:bCs/>
        </w:rPr>
        <w:t xml:space="preserve">, входящего в состав муниципального образования «Катангский район» по установленной форме (Приложение к Положению </w:t>
      </w:r>
      <w:r w:rsidRPr="00EC198C">
        <w:rPr>
          <w:spacing w:val="-1"/>
        </w:rPr>
        <w:t xml:space="preserve">об установлении требований к составу и порядку деятельности </w:t>
      </w:r>
      <w:r w:rsidRPr="00EC198C">
        <w:t>Комиссии по ПЗЗ Администрации Катангского района</w:t>
      </w:r>
      <w:r w:rsidRPr="00EC198C">
        <w:rPr>
          <w:bCs/>
        </w:rPr>
        <w:t>);</w:t>
      </w:r>
    </w:p>
    <w:p w:rsidR="001C4832" w:rsidRPr="00EC198C" w:rsidRDefault="001C4832" w:rsidP="001C4832">
      <w:pPr>
        <w:tabs>
          <w:tab w:val="left" w:pos="567"/>
        </w:tabs>
        <w:suppressAutoHyphens/>
        <w:spacing w:line="276" w:lineRule="auto"/>
        <w:ind w:firstLine="709"/>
        <w:jc w:val="both"/>
        <w:rPr>
          <w:bCs/>
        </w:rPr>
      </w:pPr>
      <w:r w:rsidRPr="00EC198C">
        <w:rPr>
          <w:rFonts w:eastAsia="Calibri"/>
        </w:rPr>
        <w:t>2) обеспечение общего руководства работой, анализ, проверка и оценка подготовленных по ее заданиям материалов при подготовке проекта Правил и внесения в них изменений;</w:t>
      </w:r>
    </w:p>
    <w:p w:rsidR="001C4832" w:rsidRPr="00EC198C" w:rsidRDefault="001C4832" w:rsidP="001C4832">
      <w:pPr>
        <w:tabs>
          <w:tab w:val="left" w:pos="567"/>
        </w:tabs>
        <w:suppressAutoHyphens/>
        <w:spacing w:line="276" w:lineRule="auto"/>
        <w:ind w:firstLine="709"/>
        <w:jc w:val="both"/>
        <w:rPr>
          <w:bCs/>
        </w:rPr>
      </w:pPr>
      <w:r w:rsidRPr="00EC198C">
        <w:rPr>
          <w:rFonts w:eastAsia="Calibri"/>
        </w:rPr>
        <w:t>3) осуществление запроса документов, материалов, необходимых для подготовки проекта Правил, внесения в них изменений;</w:t>
      </w:r>
    </w:p>
    <w:p w:rsidR="001C4832" w:rsidRPr="00EC198C" w:rsidRDefault="001C4832" w:rsidP="001C4832">
      <w:pPr>
        <w:tabs>
          <w:tab w:val="left" w:pos="567"/>
        </w:tabs>
        <w:suppressAutoHyphens/>
        <w:spacing w:line="276" w:lineRule="auto"/>
        <w:ind w:firstLine="709"/>
        <w:jc w:val="both"/>
        <w:rPr>
          <w:bCs/>
        </w:rPr>
      </w:pPr>
      <w:r w:rsidRPr="00EC198C">
        <w:rPr>
          <w:rFonts w:eastAsia="Calibri"/>
        </w:rPr>
        <w:t>4) принимает и отклоняет предложения, поступившие в Комиссию в процессе подготовки проекта Правил;</w:t>
      </w:r>
    </w:p>
    <w:p w:rsidR="001C4832" w:rsidRPr="00EC198C" w:rsidRDefault="001C4832" w:rsidP="001C4832">
      <w:pPr>
        <w:tabs>
          <w:tab w:val="left" w:pos="0"/>
          <w:tab w:val="left" w:pos="567"/>
        </w:tabs>
        <w:suppressAutoHyphens/>
        <w:spacing w:line="276" w:lineRule="auto"/>
        <w:ind w:firstLine="709"/>
        <w:jc w:val="both"/>
        <w:rPr>
          <w:bCs/>
        </w:rPr>
      </w:pPr>
      <w:r w:rsidRPr="00EC198C">
        <w:rPr>
          <w:rFonts w:eastAsia="Calibri"/>
        </w:rPr>
        <w:t>5) организует подготовку предложений о внесении изменений в Правила;</w:t>
      </w:r>
    </w:p>
    <w:p w:rsidR="001C4832" w:rsidRPr="00EC198C" w:rsidRDefault="001C4832" w:rsidP="001C4832">
      <w:pPr>
        <w:tabs>
          <w:tab w:val="left" w:pos="567"/>
        </w:tabs>
        <w:suppressAutoHyphens/>
        <w:spacing w:line="276" w:lineRule="auto"/>
        <w:ind w:firstLine="709"/>
        <w:jc w:val="both"/>
        <w:rPr>
          <w:bCs/>
        </w:rPr>
      </w:pPr>
      <w:r w:rsidRPr="00EC198C">
        <w:rPr>
          <w:bCs/>
        </w:rPr>
        <w:t>6) подготовка заключений по результатам общественных обсуждений или публичных слушаний и направление рекомендации по вопросам землепользования и застройки Главе Катангского района;</w:t>
      </w:r>
    </w:p>
    <w:p w:rsidR="001C4832" w:rsidRPr="00EC198C" w:rsidRDefault="001C4832" w:rsidP="001C4832">
      <w:pPr>
        <w:tabs>
          <w:tab w:val="left" w:pos="567"/>
        </w:tabs>
        <w:suppressAutoHyphens/>
        <w:spacing w:line="276" w:lineRule="auto"/>
        <w:ind w:firstLine="709"/>
        <w:jc w:val="both"/>
        <w:rPr>
          <w:bCs/>
        </w:rPr>
      </w:pPr>
      <w:r w:rsidRPr="00EC198C">
        <w:rPr>
          <w:bCs/>
        </w:rPr>
        <w:t>7) обеспечение опубликования информации о своей деятельности;</w:t>
      </w:r>
    </w:p>
    <w:p w:rsidR="001C4832" w:rsidRPr="00EC198C" w:rsidRDefault="001C4832" w:rsidP="001C4832">
      <w:pPr>
        <w:tabs>
          <w:tab w:val="left" w:pos="567"/>
        </w:tabs>
        <w:suppressAutoHyphens/>
        <w:spacing w:line="276" w:lineRule="auto"/>
        <w:ind w:firstLine="709"/>
        <w:jc w:val="both"/>
        <w:rPr>
          <w:bCs/>
        </w:rPr>
      </w:pPr>
      <w:r w:rsidRPr="00EC198C">
        <w:rPr>
          <w:rFonts w:eastAsia="Calibri"/>
        </w:rPr>
        <w:t>8) осуществление иных функций в соответствии с действующим законодательством и нормативными правовыми актами органов местного самоуправления.</w:t>
      </w:r>
    </w:p>
    <w:p w:rsidR="001C4832" w:rsidRPr="00EC198C" w:rsidRDefault="001C4832" w:rsidP="001C4832">
      <w:pPr>
        <w:pStyle w:val="affff0"/>
        <w:suppressAutoHyphens/>
        <w:spacing w:before="0" w:after="0" w:line="276" w:lineRule="auto"/>
        <w:ind w:firstLine="709"/>
      </w:pPr>
      <w:r w:rsidRPr="00B25972">
        <w:t>6. направление</w:t>
      </w:r>
      <w:r w:rsidRPr="00EC198C">
        <w:t xml:space="preserve"> предложений о внесении изменений в Правила землепользования и застройки в Комиссию по ПЗЗ Администрации Катангского района;</w:t>
      </w:r>
    </w:p>
    <w:p w:rsidR="00857EF0" w:rsidRPr="00436220" w:rsidRDefault="006430B4" w:rsidP="00157DE7">
      <w:pPr>
        <w:pStyle w:val="30"/>
        <w:spacing w:before="120" w:after="120" w:line="240" w:lineRule="auto"/>
        <w:ind w:left="0" w:firstLine="851"/>
        <w:rPr>
          <w:lang w:val="ru-RU"/>
        </w:rPr>
      </w:pPr>
      <w:bookmarkStart w:id="14" w:name="_Toc159409341"/>
      <w:r w:rsidRPr="00436220">
        <w:rPr>
          <w:lang w:val="ru-RU"/>
        </w:rPr>
        <w:t>Статья</w:t>
      </w:r>
      <w:r w:rsidR="00857EF0" w:rsidRPr="00436220">
        <w:t xml:space="preserve"> </w:t>
      </w:r>
      <w:r w:rsidR="00465403" w:rsidRPr="00436220">
        <w:rPr>
          <w:lang w:val="ru-RU"/>
        </w:rPr>
        <w:t>3</w:t>
      </w:r>
      <w:r w:rsidR="00857EF0" w:rsidRPr="00436220">
        <w:t xml:space="preserve">. </w:t>
      </w:r>
      <w:r w:rsidR="00822A1B" w:rsidRPr="00436220">
        <w:rPr>
          <w:lang w:val="ru-RU"/>
        </w:rPr>
        <w:t>Комиссия по подготовке проекта правил землепользования и застройки</w:t>
      </w:r>
      <w:bookmarkEnd w:id="14"/>
    </w:p>
    <w:p w:rsidR="001C4832" w:rsidRPr="00EC198C" w:rsidRDefault="001C4832" w:rsidP="001C4832">
      <w:pPr>
        <w:tabs>
          <w:tab w:val="num" w:pos="0"/>
          <w:tab w:val="num" w:pos="567"/>
        </w:tabs>
        <w:suppressAutoHyphens/>
        <w:spacing w:line="276" w:lineRule="auto"/>
        <w:ind w:firstLine="709"/>
        <w:jc w:val="both"/>
      </w:pPr>
      <w:r w:rsidRPr="00EC198C">
        <w:t>1. Комиссия по ПЗЗ Администрации Катангского района является постоянно действующим совещательным органом при Администрации Катангского района и формируется в целях обеспечения реализации Правил землепользования и застройки муниципальных образований Катангского района.</w:t>
      </w:r>
    </w:p>
    <w:p w:rsidR="001C4832" w:rsidRPr="00EC198C" w:rsidRDefault="001C4832" w:rsidP="001C4832">
      <w:pPr>
        <w:tabs>
          <w:tab w:val="num" w:pos="0"/>
          <w:tab w:val="num" w:pos="567"/>
        </w:tabs>
        <w:suppressAutoHyphens/>
        <w:spacing w:line="276" w:lineRule="auto"/>
        <w:ind w:firstLine="709"/>
        <w:jc w:val="both"/>
      </w:pPr>
      <w:r w:rsidRPr="00EC198C">
        <w:t>2. Комиссия по ПЗЗ Администрации Катангского района осуществляет свою деятельность в соответствии с Градостроительным кодексом Российской Федерации, законами Иркутской области, настоящими Правилами, Положением о Комиссии по ПЗЗ Администрации Катангского района, иными нормативными правовыми актами, регламентирующими ее деятельность.</w:t>
      </w:r>
    </w:p>
    <w:p w:rsidR="001C4832" w:rsidRPr="00EC198C" w:rsidRDefault="001C4832" w:rsidP="001C4832">
      <w:pPr>
        <w:tabs>
          <w:tab w:val="num" w:pos="0"/>
          <w:tab w:val="num" w:pos="567"/>
        </w:tabs>
        <w:suppressAutoHyphens/>
        <w:spacing w:line="276" w:lineRule="auto"/>
        <w:ind w:firstLine="709"/>
        <w:jc w:val="both"/>
      </w:pPr>
      <w:r w:rsidRPr="00EC198C">
        <w:t>3. Состав Комиссии по ПЗЗ Администрации Катангского района утверждается распоряжением Администрации Катангского района.</w:t>
      </w:r>
    </w:p>
    <w:p w:rsidR="00AA61B1" w:rsidRDefault="00AA61B1">
      <w:pPr>
        <w:rPr>
          <w:b/>
          <w:bCs/>
          <w:iCs/>
          <w:sz w:val="28"/>
          <w:szCs w:val="28"/>
        </w:rPr>
      </w:pPr>
      <w:r>
        <w:rPr>
          <w:i/>
        </w:rPr>
        <w:br w:type="page"/>
      </w:r>
    </w:p>
    <w:p w:rsidR="00857EF0" w:rsidRPr="00436220" w:rsidRDefault="00857EF0" w:rsidP="006201EE">
      <w:pPr>
        <w:pStyle w:val="21"/>
        <w:ind w:firstLine="708"/>
        <w:rPr>
          <w:rFonts w:ascii="Times New Roman" w:hAnsi="Times New Roman"/>
          <w:i w:val="0"/>
        </w:rPr>
      </w:pPr>
      <w:bookmarkStart w:id="15" w:name="_Toc159409342"/>
      <w:r w:rsidRPr="00436220">
        <w:rPr>
          <w:rFonts w:ascii="Times New Roman" w:hAnsi="Times New Roman"/>
          <w:i w:val="0"/>
        </w:rPr>
        <w:t>ГЛАВА 3. ПОДГОТОВКА ДОКУМЕНТАЦИИ ПО ПЛАНИРОВКЕ ТЕРРИТОРИИ</w:t>
      </w:r>
      <w:bookmarkEnd w:id="15"/>
      <w:r w:rsidR="00463A01" w:rsidRPr="00436220">
        <w:rPr>
          <w:rFonts w:ascii="Times New Roman" w:hAnsi="Times New Roman"/>
          <w:i w:val="0"/>
        </w:rPr>
        <w:t xml:space="preserve"> </w:t>
      </w:r>
    </w:p>
    <w:p w:rsidR="00857EF0" w:rsidRPr="00436220" w:rsidRDefault="006430B4" w:rsidP="00157DE7">
      <w:pPr>
        <w:pStyle w:val="30"/>
        <w:spacing w:before="240" w:after="120" w:line="240" w:lineRule="auto"/>
        <w:ind w:left="0" w:firstLine="851"/>
        <w:rPr>
          <w:lang w:val="ru-RU"/>
        </w:rPr>
      </w:pPr>
      <w:bookmarkStart w:id="16" w:name="_Toc159409343"/>
      <w:r w:rsidRPr="00436220">
        <w:rPr>
          <w:lang w:val="ru-RU"/>
        </w:rPr>
        <w:t>Статья</w:t>
      </w:r>
      <w:r w:rsidR="00857EF0" w:rsidRPr="00436220">
        <w:t xml:space="preserve"> </w:t>
      </w:r>
      <w:r w:rsidR="00465403" w:rsidRPr="00436220">
        <w:rPr>
          <w:lang w:val="ru-RU"/>
        </w:rPr>
        <w:t>4</w:t>
      </w:r>
      <w:r w:rsidR="00857EF0" w:rsidRPr="00436220">
        <w:t xml:space="preserve">. </w:t>
      </w:r>
      <w:r w:rsidR="00822A1B" w:rsidRPr="00436220">
        <w:rPr>
          <w:lang w:val="ru-RU"/>
        </w:rPr>
        <w:t>Общие положения о подготовке документации по планировке территории. Цели и основания подготовки документации по планировке территории</w:t>
      </w:r>
      <w:bookmarkEnd w:id="16"/>
    </w:p>
    <w:p w:rsidR="00822A1B" w:rsidRPr="00436220" w:rsidRDefault="00822A1B" w:rsidP="00822A1B">
      <w:pPr>
        <w:pStyle w:val="affff0"/>
        <w:suppressAutoHyphens/>
        <w:spacing w:before="0" w:after="0" w:line="276" w:lineRule="auto"/>
        <w:ind w:firstLine="709"/>
      </w:pPr>
      <w:r w:rsidRPr="00436220">
        <w:t xml:space="preserve">1. Подготовка документации по планировке территории осуществляется в целях обеспечения устойчивого развития территории </w:t>
      </w:r>
      <w:r w:rsidR="00CE619C" w:rsidRPr="00436220">
        <w:t>Катангского</w:t>
      </w:r>
      <w:r w:rsidRPr="00436220">
        <w:t xml:space="preserve"> района,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22A1B" w:rsidRPr="00436220" w:rsidRDefault="00822A1B" w:rsidP="00822A1B">
      <w:pPr>
        <w:suppressAutoHyphens/>
        <w:autoSpaceDE w:val="0"/>
        <w:autoSpaceDN w:val="0"/>
        <w:adjustRightInd w:val="0"/>
        <w:spacing w:line="276" w:lineRule="auto"/>
        <w:ind w:firstLine="709"/>
        <w:jc w:val="both"/>
      </w:pPr>
      <w:r w:rsidRPr="00436220">
        <w:t>2. Подготовка документации по планировке территории в целях размещения объекта капитального строительства является обязательной в случаях, установленных частью 3 статьи 41 Градостроительного кодекса Российской Федерации;</w:t>
      </w:r>
    </w:p>
    <w:p w:rsidR="00822A1B" w:rsidRPr="00436220" w:rsidRDefault="00822A1B" w:rsidP="00822A1B">
      <w:pPr>
        <w:pStyle w:val="affff0"/>
        <w:suppressAutoHyphens/>
        <w:spacing w:before="0" w:after="0" w:line="276" w:lineRule="auto"/>
        <w:ind w:firstLine="709"/>
      </w:pPr>
      <w:r w:rsidRPr="00436220">
        <w:t xml:space="preserve">3. Видами документации по планировке территории являются: </w:t>
      </w:r>
    </w:p>
    <w:p w:rsidR="00822A1B" w:rsidRPr="00436220" w:rsidRDefault="00822A1B" w:rsidP="00822A1B">
      <w:pPr>
        <w:pStyle w:val="affff0"/>
        <w:suppressAutoHyphens/>
        <w:spacing w:before="0" w:after="0" w:line="276" w:lineRule="auto"/>
        <w:ind w:firstLine="709"/>
      </w:pPr>
      <w:r w:rsidRPr="00436220">
        <w:t xml:space="preserve">1) проект планировки территории; </w:t>
      </w:r>
    </w:p>
    <w:p w:rsidR="00822A1B" w:rsidRPr="00436220" w:rsidRDefault="00822A1B" w:rsidP="00822A1B">
      <w:pPr>
        <w:pStyle w:val="affff0"/>
        <w:suppressAutoHyphens/>
        <w:spacing w:before="0" w:after="0" w:line="276" w:lineRule="auto"/>
        <w:ind w:firstLine="709"/>
      </w:pPr>
      <w:r w:rsidRPr="00436220">
        <w:t xml:space="preserve">2) проект межевания территории. </w:t>
      </w:r>
    </w:p>
    <w:p w:rsidR="00822A1B" w:rsidRPr="00436220" w:rsidRDefault="00822A1B" w:rsidP="00822A1B">
      <w:pPr>
        <w:pStyle w:val="affff0"/>
        <w:suppressAutoHyphens/>
        <w:spacing w:before="0" w:after="0" w:line="276" w:lineRule="auto"/>
        <w:ind w:firstLine="709"/>
      </w:pPr>
      <w:r w:rsidRPr="00436220">
        <w:t xml:space="preserve">4.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w:t>
      </w:r>
      <w:r w:rsidRPr="00436220">
        <w:br/>
        <w:t xml:space="preserve">(за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29.12.2017 № 443-ФЗ </w:t>
      </w:r>
      <w:r w:rsidRPr="00436220">
        <w:br/>
        <w:t xml:space="preserve">«Об организации </w:t>
      </w:r>
      <w:r w:rsidRPr="00436220">
        <w:rPr>
          <w:shd w:val="clear" w:color="auto" w:fill="FFFFFF" w:themeFill="background1"/>
        </w:rPr>
        <w:t>дорожного</w:t>
      </w:r>
      <w:r w:rsidRPr="00436220">
        <w:t xml:space="preserve">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22A1B" w:rsidRPr="00436220" w:rsidRDefault="00822A1B" w:rsidP="00822A1B">
      <w:pPr>
        <w:pStyle w:val="affff0"/>
        <w:suppressAutoHyphens/>
        <w:spacing w:before="0" w:after="0" w:line="276" w:lineRule="auto"/>
        <w:ind w:firstLine="709"/>
      </w:pPr>
      <w:r w:rsidRPr="00436220">
        <w:t>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822A1B" w:rsidRPr="00436220" w:rsidRDefault="00822A1B" w:rsidP="00822A1B">
      <w:pPr>
        <w:pStyle w:val="affff0"/>
        <w:suppressAutoHyphens/>
        <w:spacing w:before="0" w:after="0" w:line="276" w:lineRule="auto"/>
        <w:ind w:firstLine="709"/>
      </w:pPr>
      <w:r w:rsidRPr="00436220">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22A1B" w:rsidRPr="00436220" w:rsidRDefault="00822A1B" w:rsidP="00822A1B">
      <w:pPr>
        <w:pStyle w:val="affff0"/>
        <w:suppressAutoHyphens/>
        <w:spacing w:before="0" w:after="0" w:line="276" w:lineRule="auto"/>
        <w:ind w:firstLine="709"/>
      </w:pPr>
      <w:r w:rsidRPr="00436220">
        <w:t>7. Общие требования к документации по планировке территории установлены статьей 41.1 Градостроительного кодекса Российской Федерации.</w:t>
      </w:r>
    </w:p>
    <w:p w:rsidR="00822A1B" w:rsidRPr="00436220" w:rsidRDefault="00822A1B" w:rsidP="00822A1B">
      <w:pPr>
        <w:pStyle w:val="affff0"/>
        <w:suppressAutoHyphens/>
        <w:spacing w:before="0" w:after="0" w:line="276" w:lineRule="auto"/>
        <w:ind w:firstLine="709"/>
      </w:pPr>
      <w:r w:rsidRPr="00436220">
        <w:t>8. Подготовка документации по планировке территории осуществляется в соответствии с материалами и результатами инженерных изысканий в случаях, установленных Правительством Российской Федерации, в соответствии с требованиями статьи 41.2 Градостроительного кодекса Российской Федерации.</w:t>
      </w:r>
    </w:p>
    <w:p w:rsidR="00822A1B" w:rsidRPr="00436220" w:rsidRDefault="00822A1B" w:rsidP="00822A1B">
      <w:pPr>
        <w:pStyle w:val="affff0"/>
        <w:suppressAutoHyphens/>
        <w:spacing w:before="0" w:after="0" w:line="276" w:lineRule="auto"/>
        <w:ind w:firstLine="709"/>
      </w:pPr>
      <w:r w:rsidRPr="00436220">
        <w:t>9. Порядок подготовки и утверждения документации по планировке территории осуществляется в соответствии со статьями 45 и 46 Градостроительного кодекса Российской Федерации.</w:t>
      </w:r>
    </w:p>
    <w:p w:rsidR="00822A1B" w:rsidRPr="00436220" w:rsidRDefault="00822A1B" w:rsidP="00822A1B">
      <w:pPr>
        <w:pStyle w:val="affff0"/>
        <w:suppressAutoHyphens/>
        <w:spacing w:before="0" w:after="0" w:line="276" w:lineRule="auto"/>
        <w:ind w:firstLine="709"/>
      </w:pPr>
      <w:r w:rsidRPr="00436220">
        <w:t>10.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22A1B" w:rsidRPr="00436220" w:rsidRDefault="00822A1B" w:rsidP="00822A1B">
      <w:pPr>
        <w:pStyle w:val="affff0"/>
        <w:suppressAutoHyphens/>
        <w:spacing w:before="0" w:after="0" w:line="276" w:lineRule="auto"/>
        <w:ind w:firstLine="709"/>
      </w:pPr>
      <w:r w:rsidRPr="00436220">
        <w:t>11.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 45 Градостроительного кодекса Российской Федерации.</w:t>
      </w:r>
    </w:p>
    <w:p w:rsidR="00157DE7" w:rsidRPr="00436220" w:rsidRDefault="00157DE7" w:rsidP="00157DE7">
      <w:pPr>
        <w:pStyle w:val="30"/>
        <w:spacing w:before="240" w:after="120" w:line="240" w:lineRule="auto"/>
        <w:ind w:left="0" w:firstLine="851"/>
      </w:pPr>
      <w:bookmarkStart w:id="17" w:name="_Toc159409344"/>
      <w:r w:rsidRPr="00436220">
        <w:rPr>
          <w:lang w:val="ru-RU"/>
        </w:rPr>
        <w:t>Статья</w:t>
      </w:r>
      <w:r w:rsidRPr="00436220">
        <w:t xml:space="preserve"> </w:t>
      </w:r>
      <w:r w:rsidRPr="00436220">
        <w:rPr>
          <w:lang w:val="ru-RU"/>
        </w:rPr>
        <w:t>5</w:t>
      </w:r>
      <w:r w:rsidRPr="00436220">
        <w:t xml:space="preserve">. </w:t>
      </w:r>
      <w:r w:rsidRPr="00436220">
        <w:rPr>
          <w:lang w:val="ru-RU"/>
        </w:rPr>
        <w:t>Особенности подготовки документации по планировке территории</w:t>
      </w:r>
      <w:bookmarkEnd w:id="17"/>
      <w:r w:rsidRPr="00436220">
        <w:rPr>
          <w:lang w:val="ru-RU"/>
        </w:rPr>
        <w:t xml:space="preserve"> </w:t>
      </w:r>
    </w:p>
    <w:p w:rsidR="001C4832" w:rsidRPr="00EC198C" w:rsidRDefault="001C4832" w:rsidP="001C4832">
      <w:pPr>
        <w:pStyle w:val="affff0"/>
        <w:suppressAutoHyphens/>
        <w:spacing w:before="0" w:after="0" w:line="276" w:lineRule="auto"/>
        <w:ind w:firstLine="709"/>
      </w:pPr>
      <w:bookmarkStart w:id="18" w:name="_Toc25621104"/>
      <w:bookmarkEnd w:id="9"/>
      <w:bookmarkEnd w:id="11"/>
      <w:r w:rsidRPr="00EC198C">
        <w:t xml:space="preserve">1. Решение о подготовке документации по планировке территории, за исключением случаев, указанных в части 1.1 статьи 45 Градостроительного кодекса Российской Федерации, принимается Администрацией Катангского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Катанского района решения о подготовке документации по планировке территории не требуется. </w:t>
      </w:r>
    </w:p>
    <w:p w:rsidR="00857EF0" w:rsidRPr="00436220" w:rsidRDefault="00857EF0" w:rsidP="00857EF0">
      <w:pPr>
        <w:pStyle w:val="21"/>
        <w:rPr>
          <w:rFonts w:ascii="Times New Roman" w:hAnsi="Times New Roman"/>
          <w:i w:val="0"/>
        </w:rPr>
      </w:pPr>
      <w:bookmarkStart w:id="19" w:name="_Toc159409345"/>
      <w:r w:rsidRPr="00436220">
        <w:rPr>
          <w:rFonts w:ascii="Times New Roman" w:hAnsi="Times New Roman"/>
          <w:i w:val="0"/>
        </w:rPr>
        <w:t xml:space="preserve">ГЛАВА 4. </w:t>
      </w:r>
      <w:bookmarkEnd w:id="18"/>
      <w:r w:rsidRPr="00436220">
        <w:rPr>
          <w:rFonts w:ascii="Times New Roman" w:hAnsi="Times New Roman"/>
          <w:i w:val="0"/>
        </w:rPr>
        <w:t xml:space="preserve">ИЗМЕНЕНИЕ ВИДОВ РАЗРЕШЕННОГО ИСПОЛЬЗОВАНИЯ ЗЕМЕЛЬНЫХ УЧАСТКОВ И </w:t>
      </w:r>
      <w:r w:rsidR="00432586" w:rsidRPr="00436220">
        <w:rPr>
          <w:rFonts w:ascii="Times New Roman" w:hAnsi="Times New Roman"/>
          <w:i w:val="0"/>
        </w:rPr>
        <w:t>ОБЪЕКТОВ КАПИТАЛЬНОГО СТРОИТЕЛЬС</w:t>
      </w:r>
      <w:r w:rsidRPr="00436220">
        <w:rPr>
          <w:rFonts w:ascii="Times New Roman" w:hAnsi="Times New Roman"/>
          <w:i w:val="0"/>
        </w:rPr>
        <w:t>ТВА ФИЗИЧЕСКИМИ И ЮРИДИЧЕСКИМИ ЛИЦАМИ</w:t>
      </w:r>
      <w:bookmarkEnd w:id="19"/>
    </w:p>
    <w:p w:rsidR="00857EF0" w:rsidRPr="00436220" w:rsidRDefault="006430B4" w:rsidP="00157DE7">
      <w:pPr>
        <w:pStyle w:val="30"/>
        <w:spacing w:before="240" w:after="120" w:line="240" w:lineRule="auto"/>
        <w:ind w:left="0" w:firstLine="851"/>
        <w:rPr>
          <w:lang w:val="ru-RU"/>
        </w:rPr>
      </w:pPr>
      <w:bookmarkStart w:id="20" w:name="_Toc282347517"/>
      <w:bookmarkStart w:id="21" w:name="_Toc293914855"/>
      <w:bookmarkStart w:id="22" w:name="_Toc324003172"/>
      <w:bookmarkStart w:id="23" w:name="_Toc450750864"/>
      <w:bookmarkStart w:id="24" w:name="_Toc25621105"/>
      <w:bookmarkStart w:id="25" w:name="_Toc159409346"/>
      <w:r w:rsidRPr="00436220">
        <w:rPr>
          <w:lang w:val="ru-RU"/>
        </w:rPr>
        <w:t>Статья</w:t>
      </w:r>
      <w:r w:rsidR="00857EF0" w:rsidRPr="00436220">
        <w:t xml:space="preserve"> </w:t>
      </w:r>
      <w:r w:rsidR="00465403" w:rsidRPr="00436220">
        <w:rPr>
          <w:lang w:val="ru-RU"/>
        </w:rPr>
        <w:t>6</w:t>
      </w:r>
      <w:r w:rsidR="00857EF0" w:rsidRPr="00436220">
        <w:t xml:space="preserve">. </w:t>
      </w:r>
      <w:bookmarkEnd w:id="20"/>
      <w:bookmarkEnd w:id="21"/>
      <w:bookmarkEnd w:id="22"/>
      <w:bookmarkEnd w:id="23"/>
      <w:bookmarkEnd w:id="24"/>
      <w:r w:rsidR="00606187" w:rsidRPr="00436220">
        <w:rPr>
          <w:lang w:val="ru-RU"/>
        </w:rPr>
        <w:t>Виды разрешенного</w:t>
      </w:r>
      <w:r w:rsidR="00857EF0" w:rsidRPr="00436220">
        <w:t xml:space="preserve"> </w:t>
      </w:r>
      <w:r w:rsidRPr="00436220">
        <w:rPr>
          <w:lang w:val="ru-RU"/>
        </w:rPr>
        <w:t>использования</w:t>
      </w:r>
      <w:r w:rsidR="00857EF0" w:rsidRPr="00436220">
        <w:t xml:space="preserve"> </w:t>
      </w:r>
      <w:r w:rsidR="00606187" w:rsidRPr="00436220">
        <w:rPr>
          <w:lang w:val="ru-RU"/>
        </w:rPr>
        <w:t>земельных участков</w:t>
      </w:r>
      <w:r w:rsidR="00857EF0" w:rsidRPr="00436220">
        <w:t xml:space="preserve"> и </w:t>
      </w:r>
      <w:r w:rsidR="00E274EC" w:rsidRPr="00436220">
        <w:rPr>
          <w:lang w:val="ru-RU"/>
        </w:rPr>
        <w:t>объектов</w:t>
      </w:r>
      <w:r w:rsidR="00606187" w:rsidRPr="00436220">
        <w:rPr>
          <w:lang w:val="ru-RU"/>
        </w:rPr>
        <w:t xml:space="preserve"> капитального строительства</w:t>
      </w:r>
      <w:bookmarkEnd w:id="25"/>
    </w:p>
    <w:p w:rsidR="00993627" w:rsidRPr="00436220" w:rsidRDefault="00993627" w:rsidP="00993627">
      <w:pPr>
        <w:suppressAutoHyphens/>
        <w:spacing w:line="276" w:lineRule="auto"/>
        <w:ind w:firstLine="709"/>
        <w:jc w:val="both"/>
      </w:pPr>
      <w:r w:rsidRPr="00436220">
        <w:t xml:space="preserve">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993627" w:rsidRPr="00436220" w:rsidRDefault="00993627" w:rsidP="00993627">
      <w:pPr>
        <w:suppressAutoHyphens/>
        <w:spacing w:line="276" w:lineRule="auto"/>
        <w:ind w:firstLine="709"/>
        <w:jc w:val="both"/>
      </w:pPr>
      <w:r w:rsidRPr="00436220">
        <w:t xml:space="preserve">2. Разрешенное использование земельных участков и объектов капитального строительства может быть следующих видов: </w:t>
      </w:r>
    </w:p>
    <w:p w:rsidR="00993627" w:rsidRPr="00436220" w:rsidRDefault="00993627" w:rsidP="00993627">
      <w:pPr>
        <w:suppressAutoHyphens/>
        <w:spacing w:line="276" w:lineRule="auto"/>
        <w:ind w:firstLine="709"/>
        <w:jc w:val="both"/>
      </w:pPr>
      <w:r w:rsidRPr="00436220">
        <w:t xml:space="preserve">1) основные виды разрешенного использования; </w:t>
      </w:r>
    </w:p>
    <w:p w:rsidR="00993627" w:rsidRPr="00436220" w:rsidRDefault="00993627" w:rsidP="00993627">
      <w:pPr>
        <w:suppressAutoHyphens/>
        <w:spacing w:line="276" w:lineRule="auto"/>
        <w:ind w:firstLine="709"/>
        <w:jc w:val="both"/>
      </w:pPr>
      <w:r w:rsidRPr="00436220">
        <w:t xml:space="preserve">2) условно разрешенные виды использования; </w:t>
      </w:r>
    </w:p>
    <w:p w:rsidR="00993627" w:rsidRPr="00436220" w:rsidRDefault="00993627" w:rsidP="00993627">
      <w:pPr>
        <w:suppressAutoHyphens/>
        <w:spacing w:line="276" w:lineRule="auto"/>
        <w:ind w:firstLine="709"/>
        <w:jc w:val="both"/>
      </w:pPr>
      <w:r w:rsidRPr="00436220">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93627" w:rsidRPr="00436220" w:rsidRDefault="00993627" w:rsidP="00993627">
      <w:pPr>
        <w:suppressAutoHyphens/>
        <w:spacing w:line="276" w:lineRule="auto"/>
        <w:ind w:firstLine="709"/>
        <w:jc w:val="both"/>
      </w:pPr>
      <w:r w:rsidRPr="00436220">
        <w:t xml:space="preserve">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rsidR="00993627" w:rsidRPr="00436220" w:rsidRDefault="00993627" w:rsidP="00993627">
      <w:pPr>
        <w:suppressAutoHyphens/>
        <w:spacing w:line="276" w:lineRule="auto"/>
        <w:ind w:firstLine="709"/>
        <w:jc w:val="both"/>
      </w:pPr>
      <w:r w:rsidRPr="00436220">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993627" w:rsidRPr="00436220" w:rsidRDefault="00993627" w:rsidP="00993627">
      <w:pPr>
        <w:suppressAutoHyphens/>
        <w:spacing w:line="276" w:lineRule="auto"/>
        <w:ind w:firstLine="709"/>
        <w:jc w:val="both"/>
      </w:pPr>
      <w:r w:rsidRPr="00436220">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993627" w:rsidRPr="00436220" w:rsidRDefault="00993627" w:rsidP="00993627">
      <w:pPr>
        <w:suppressAutoHyphens/>
        <w:autoSpaceDE w:val="0"/>
        <w:autoSpaceDN w:val="0"/>
        <w:adjustRightInd w:val="0"/>
        <w:spacing w:line="276" w:lineRule="auto"/>
        <w:ind w:firstLine="709"/>
        <w:jc w:val="both"/>
      </w:pPr>
      <w:r w:rsidRPr="00436220">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993627" w:rsidRPr="00436220" w:rsidRDefault="00993627" w:rsidP="00993627">
      <w:pPr>
        <w:suppressAutoHyphens/>
        <w:spacing w:line="276" w:lineRule="auto"/>
        <w:ind w:firstLine="709"/>
        <w:jc w:val="both"/>
      </w:pPr>
      <w:r w:rsidRPr="00436220">
        <w:t xml:space="preserve">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993627" w:rsidRPr="00436220" w:rsidRDefault="00993627" w:rsidP="00993627">
      <w:pPr>
        <w:suppressAutoHyphens/>
        <w:spacing w:line="276" w:lineRule="auto"/>
        <w:ind w:firstLine="709"/>
        <w:jc w:val="both"/>
      </w:pPr>
      <w:r w:rsidRPr="00436220">
        <w:t>8.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 и в соответствии со статьей 7 настоящих Правил.</w:t>
      </w:r>
    </w:p>
    <w:p w:rsidR="00993627" w:rsidRPr="00436220" w:rsidRDefault="00993627" w:rsidP="00993627">
      <w:pPr>
        <w:suppressAutoHyphens/>
        <w:spacing w:line="276" w:lineRule="auto"/>
        <w:ind w:firstLine="709"/>
        <w:jc w:val="both"/>
      </w:pPr>
      <w:r w:rsidRPr="00436220">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57EF0" w:rsidRPr="00436220" w:rsidRDefault="006430B4" w:rsidP="00157DE7">
      <w:pPr>
        <w:pStyle w:val="30"/>
        <w:spacing w:before="120" w:after="120" w:line="240" w:lineRule="auto"/>
        <w:ind w:left="0" w:firstLine="851"/>
        <w:rPr>
          <w:lang w:val="ru-RU"/>
        </w:rPr>
      </w:pPr>
      <w:bookmarkStart w:id="26" w:name="_Toc159409347"/>
      <w:r w:rsidRPr="00436220">
        <w:rPr>
          <w:lang w:val="ru-RU"/>
        </w:rPr>
        <w:t>Статья</w:t>
      </w:r>
      <w:r w:rsidR="00857EF0" w:rsidRPr="00436220">
        <w:t xml:space="preserve"> </w:t>
      </w:r>
      <w:r w:rsidR="00465403" w:rsidRPr="00436220">
        <w:rPr>
          <w:lang w:val="ru-RU"/>
        </w:rPr>
        <w:t>7</w:t>
      </w:r>
      <w:r w:rsidR="00857EF0" w:rsidRPr="00436220">
        <w:t xml:space="preserve">. </w:t>
      </w:r>
      <w:r w:rsidR="00993627" w:rsidRPr="00436220">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6"/>
    </w:p>
    <w:p w:rsidR="00993627" w:rsidRPr="00436220" w:rsidRDefault="00993627" w:rsidP="00993627">
      <w:pPr>
        <w:suppressAutoHyphens/>
        <w:spacing w:line="276" w:lineRule="auto"/>
        <w:ind w:firstLine="709"/>
        <w:jc w:val="both"/>
      </w:pPr>
      <w:r w:rsidRPr="00436220">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93627" w:rsidRPr="00436220" w:rsidRDefault="00993627" w:rsidP="00993627">
      <w:pPr>
        <w:suppressAutoHyphens/>
        <w:spacing w:line="276" w:lineRule="auto"/>
        <w:ind w:firstLine="709"/>
        <w:jc w:val="both"/>
      </w:pPr>
      <w:r w:rsidRPr="00436220">
        <w:t>1) предельные (минимальные и (или) максимальные) размеры земельных участков, в том числе их площадь;</w:t>
      </w:r>
    </w:p>
    <w:p w:rsidR="00993627" w:rsidRPr="00436220" w:rsidRDefault="00993627" w:rsidP="00993627">
      <w:pPr>
        <w:suppressAutoHyphens/>
        <w:spacing w:line="276" w:lineRule="auto"/>
        <w:ind w:firstLine="709"/>
        <w:jc w:val="both"/>
      </w:pPr>
      <w:r w:rsidRPr="00436220">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3627" w:rsidRPr="00436220" w:rsidRDefault="00993627" w:rsidP="00993627">
      <w:pPr>
        <w:suppressAutoHyphens/>
        <w:spacing w:line="276" w:lineRule="auto"/>
        <w:ind w:firstLine="709"/>
        <w:jc w:val="both"/>
      </w:pPr>
      <w:r w:rsidRPr="00436220">
        <w:t>3) предельное количество этажей или предельную высоту зданий, строений, сооружений;</w:t>
      </w:r>
    </w:p>
    <w:p w:rsidR="00993627" w:rsidRPr="00436220" w:rsidRDefault="00993627" w:rsidP="00993627">
      <w:pPr>
        <w:suppressAutoHyphens/>
        <w:spacing w:line="276" w:lineRule="auto"/>
        <w:ind w:firstLine="709"/>
        <w:jc w:val="both"/>
      </w:pPr>
      <w:r w:rsidRPr="00436220">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3627" w:rsidRPr="00436220" w:rsidRDefault="00993627" w:rsidP="00993627">
      <w:pPr>
        <w:suppressAutoHyphens/>
        <w:spacing w:line="276" w:lineRule="auto"/>
        <w:ind w:firstLine="709"/>
        <w:jc w:val="both"/>
      </w:pPr>
      <w:r w:rsidRPr="00436220">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93627" w:rsidRPr="00436220" w:rsidRDefault="00993627" w:rsidP="00993627">
      <w:pPr>
        <w:suppressAutoHyphens/>
        <w:spacing w:line="276" w:lineRule="auto"/>
        <w:ind w:firstLine="709"/>
        <w:jc w:val="both"/>
      </w:pPr>
      <w:r w:rsidRPr="00436220">
        <w:t>3. Наряду с указанными в пунктах 2 - 4 части 1 статьи 38 Градостроительного кодекса Российской Федерации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93627" w:rsidRPr="00436220" w:rsidRDefault="00993627" w:rsidP="00993627">
      <w:pPr>
        <w:suppressAutoHyphens/>
        <w:spacing w:line="276" w:lineRule="auto"/>
        <w:ind w:firstLine="709"/>
        <w:jc w:val="both"/>
      </w:pPr>
      <w:r w:rsidRPr="00436220">
        <w:t>4. Применительно к каждой территориальной зоне устанавливаются указанные в части 1 статьи 38 Градостроительного кодекса Российской Федерации размеры и параметры, их сочетания.</w:t>
      </w:r>
    </w:p>
    <w:p w:rsidR="00993627" w:rsidRPr="00436220" w:rsidRDefault="00993627" w:rsidP="00993627">
      <w:pPr>
        <w:suppressAutoHyphens/>
        <w:spacing w:line="276" w:lineRule="auto"/>
        <w:ind w:firstLine="709"/>
        <w:jc w:val="both"/>
      </w:pPr>
      <w:r w:rsidRPr="00436220">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93627" w:rsidRPr="00436220" w:rsidRDefault="00993627" w:rsidP="00993627">
      <w:pPr>
        <w:suppressAutoHyphens/>
        <w:spacing w:line="276" w:lineRule="auto"/>
        <w:ind w:firstLine="709"/>
        <w:jc w:val="both"/>
      </w:pPr>
      <w:r w:rsidRPr="00436220">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57EF0" w:rsidRPr="00436220" w:rsidRDefault="006430B4" w:rsidP="00157DE7">
      <w:pPr>
        <w:pStyle w:val="30"/>
        <w:spacing w:before="120" w:after="120" w:line="240" w:lineRule="auto"/>
        <w:ind w:left="0" w:firstLine="851"/>
        <w:rPr>
          <w:lang w:val="ru-RU"/>
        </w:rPr>
      </w:pPr>
      <w:bookmarkStart w:id="27" w:name="_Toc159409348"/>
      <w:r w:rsidRPr="00436220">
        <w:rPr>
          <w:lang w:val="ru-RU"/>
        </w:rPr>
        <w:t>Статья</w:t>
      </w:r>
      <w:r w:rsidR="00857EF0" w:rsidRPr="00436220">
        <w:t xml:space="preserve"> </w:t>
      </w:r>
      <w:r w:rsidR="00465403" w:rsidRPr="00436220">
        <w:rPr>
          <w:lang w:val="ru-RU"/>
        </w:rPr>
        <w:t>8</w:t>
      </w:r>
      <w:r w:rsidR="00857EF0" w:rsidRPr="00436220">
        <w:t xml:space="preserve">. Порядок </w:t>
      </w:r>
      <w:r w:rsidR="001F1D48" w:rsidRPr="00436220">
        <w:rPr>
          <w:lang w:val="ru-RU"/>
        </w:rPr>
        <w:t>предоставления</w:t>
      </w:r>
      <w:r w:rsidR="008C0A35" w:rsidRPr="00436220">
        <w:t xml:space="preserve"> </w:t>
      </w:r>
      <w:r w:rsidR="001F1D48" w:rsidRPr="00436220">
        <w:rPr>
          <w:lang w:val="ru-RU"/>
        </w:rPr>
        <w:t>разрешения</w:t>
      </w:r>
      <w:r w:rsidR="008C0A35" w:rsidRPr="00436220">
        <w:t xml:space="preserve"> на </w:t>
      </w:r>
      <w:r w:rsidR="00993627" w:rsidRPr="00436220">
        <w:rPr>
          <w:lang w:val="ru-RU"/>
        </w:rPr>
        <w:t>условно разрешенный вид использования земельного участка или объекта капитального строительства</w:t>
      </w:r>
      <w:bookmarkEnd w:id="27"/>
    </w:p>
    <w:p w:rsidR="001C4832" w:rsidRPr="00EC198C" w:rsidRDefault="001C4832" w:rsidP="001C4832">
      <w:pPr>
        <w:suppressAutoHyphens/>
        <w:autoSpaceDE w:val="0"/>
        <w:autoSpaceDN w:val="0"/>
        <w:adjustRightInd w:val="0"/>
        <w:spacing w:line="276" w:lineRule="auto"/>
        <w:ind w:firstLine="709"/>
        <w:jc w:val="both"/>
      </w:pPr>
      <w:r w:rsidRPr="00EC198C">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использовании в Комиссию.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w:t>
      </w:r>
      <w:r w:rsidRPr="00EC198C">
        <w:br/>
        <w:t>«Об электронной подписи».</w:t>
      </w:r>
    </w:p>
    <w:p w:rsidR="001C4832" w:rsidRPr="00EC198C" w:rsidRDefault="001C4832" w:rsidP="001C4832">
      <w:pPr>
        <w:suppressAutoHyphens/>
        <w:spacing w:line="276" w:lineRule="auto"/>
        <w:ind w:firstLine="709"/>
        <w:jc w:val="both"/>
        <w:rPr>
          <w:u w:val="single"/>
        </w:rPr>
      </w:pPr>
      <w:r w:rsidRPr="00EC198C">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а также Положением о порядке и организации проведения общественных обсуждений и публичных слушаний. </w:t>
      </w:r>
    </w:p>
    <w:p w:rsidR="001C4832" w:rsidRPr="00EC198C" w:rsidRDefault="001C4832" w:rsidP="001C4832">
      <w:pPr>
        <w:suppressAutoHyphens/>
        <w:spacing w:line="276" w:lineRule="auto"/>
        <w:ind w:firstLine="709"/>
        <w:jc w:val="both"/>
      </w:pPr>
      <w:r w:rsidRPr="00EC198C">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C4832" w:rsidRPr="00EC198C" w:rsidRDefault="001C4832" w:rsidP="001C4832">
      <w:pPr>
        <w:suppressAutoHyphens/>
        <w:spacing w:line="276" w:lineRule="auto"/>
        <w:ind w:firstLine="709"/>
        <w:jc w:val="both"/>
      </w:pPr>
      <w:r w:rsidRPr="00EC198C">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срок, предусмотренный частью 4 статьи 39 Градостроительного кодекса Российской Федерации.</w:t>
      </w:r>
    </w:p>
    <w:p w:rsidR="001C4832" w:rsidRPr="00EC198C" w:rsidRDefault="001C4832" w:rsidP="001C4832">
      <w:pPr>
        <w:suppressAutoHyphens/>
        <w:spacing w:line="276" w:lineRule="auto"/>
        <w:ind w:firstLine="709"/>
        <w:jc w:val="both"/>
      </w:pPr>
      <w:r w:rsidRPr="00EC198C">
        <w:t xml:space="preserve">5. Срок проведения общественных обсуждений или публичных слушаний, со дня оповещения жителей </w:t>
      </w:r>
      <w:r>
        <w:t>Подволошинского</w:t>
      </w:r>
      <w:r w:rsidRPr="00EC198C">
        <w:t xml:space="preserve">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Градостроительным кодексом Российской Федерации, Положением о порядке и организации проведения общественных обсуждений и публичных слушаний в </w:t>
      </w:r>
      <w:proofErr w:type="spellStart"/>
      <w:r>
        <w:t>Подволошинском</w:t>
      </w:r>
      <w:proofErr w:type="spellEnd"/>
      <w:r w:rsidRPr="00EC198C">
        <w:t xml:space="preserve"> муниципальном образовании, и не может быть более одного месяца.</w:t>
      </w:r>
    </w:p>
    <w:p w:rsidR="001C4832" w:rsidRPr="00EC198C" w:rsidRDefault="001C4832" w:rsidP="001C4832">
      <w:pPr>
        <w:suppressAutoHyphens/>
        <w:spacing w:line="276" w:lineRule="auto"/>
        <w:ind w:firstLine="709"/>
        <w:jc w:val="both"/>
      </w:pPr>
      <w:r w:rsidRPr="00EC198C">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t>главе местной администрации.</w:t>
      </w:r>
    </w:p>
    <w:p w:rsidR="001C4832" w:rsidRPr="00EC198C" w:rsidRDefault="001C4832" w:rsidP="001C4832">
      <w:pPr>
        <w:suppressAutoHyphens/>
        <w:spacing w:line="276" w:lineRule="auto"/>
        <w:ind w:firstLine="709"/>
        <w:jc w:val="both"/>
      </w:pPr>
      <w:r w:rsidRPr="00EC198C">
        <w:t xml:space="preserve">7. На основании указанных в части 6 настоящей статьи рекомендаций </w:t>
      </w:r>
      <w:r>
        <w:t>глава местной администрации в течение трех дней со дня поступления таких рекомендаций</w:t>
      </w:r>
      <w:r w:rsidRPr="00EC198C">
        <w:t xml:space="preserve">, принимает решение о предоставлении разрешения на условно разрешенный вид использования или об отказе в предоставлении такого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t>Подволошинского</w:t>
      </w:r>
      <w:r w:rsidRPr="00EC198C">
        <w:t xml:space="preserve"> муниципального образования в информационно-телекоммуникационной сети «Интернет».</w:t>
      </w:r>
    </w:p>
    <w:p w:rsidR="001C4832" w:rsidRPr="00EC198C" w:rsidRDefault="001C4832" w:rsidP="001C4832">
      <w:pPr>
        <w:suppressAutoHyphens/>
        <w:spacing w:line="276" w:lineRule="auto"/>
        <w:ind w:firstLine="709"/>
        <w:jc w:val="both"/>
      </w:pPr>
      <w:r w:rsidRPr="00EC198C">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C4832" w:rsidRPr="00EC198C" w:rsidRDefault="001C4832" w:rsidP="001C4832">
      <w:pPr>
        <w:suppressAutoHyphens/>
        <w:spacing w:line="276" w:lineRule="auto"/>
        <w:ind w:firstLine="709"/>
        <w:jc w:val="both"/>
      </w:pPr>
      <w:r w:rsidRPr="00EC198C">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C4832" w:rsidRPr="00EC198C" w:rsidRDefault="001C4832" w:rsidP="001C4832">
      <w:pPr>
        <w:tabs>
          <w:tab w:val="left" w:pos="567"/>
        </w:tabs>
        <w:suppressAutoHyphens/>
        <w:spacing w:line="276" w:lineRule="auto"/>
        <w:ind w:firstLine="709"/>
        <w:jc w:val="both"/>
      </w:pPr>
      <w:bookmarkStart w:id="28" w:name="dst2468"/>
      <w:bookmarkEnd w:id="28"/>
      <w:r w:rsidRPr="00EC198C">
        <w:t xml:space="preserve">10. Со дня поступления в </w:t>
      </w:r>
      <w:r>
        <w:t xml:space="preserve">орган местного самоуправления </w:t>
      </w:r>
      <w:r w:rsidRPr="00EC198C">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Pr="00EC198C">
        <w:rPr>
          <w:shd w:val="clear" w:color="auto" w:fill="FFFFFF"/>
        </w:rPr>
        <w:t>Российской Федерации</w:t>
      </w:r>
      <w:r w:rsidRPr="00EC198C">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t>Подволошинского</w:t>
      </w:r>
      <w:r w:rsidRPr="00EC198C">
        <w:t xml:space="preserve"> муниципального образования</w:t>
      </w:r>
      <w:r w:rsidRPr="00EC198C">
        <w:rPr>
          <w:shd w:val="clear" w:color="auto" w:fill="FFFFFF"/>
        </w:rPr>
        <w:t xml:space="preserve"> </w:t>
      </w:r>
      <w:r w:rsidRPr="00EC198C">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w:t>
      </w:r>
      <w:r w:rsidRPr="00EC198C">
        <w:rPr>
          <w:shd w:val="clear" w:color="auto" w:fill="FFFFFF"/>
        </w:rPr>
        <w:t>Российской Федерации</w:t>
      </w:r>
      <w:r w:rsidRPr="00EC198C">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29" w:name="dst100627"/>
      <w:bookmarkEnd w:id="29"/>
    </w:p>
    <w:p w:rsidR="001C4832" w:rsidRPr="00EC198C" w:rsidRDefault="001C4832" w:rsidP="001C4832">
      <w:pPr>
        <w:tabs>
          <w:tab w:val="left" w:pos="567"/>
        </w:tabs>
        <w:suppressAutoHyphens/>
        <w:spacing w:line="276" w:lineRule="auto"/>
        <w:ind w:firstLine="709"/>
        <w:jc w:val="both"/>
      </w:pPr>
      <w:r w:rsidRPr="00EC198C">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97909" w:rsidRPr="00436220" w:rsidRDefault="00897909" w:rsidP="00897909">
      <w:pPr>
        <w:pStyle w:val="30"/>
        <w:spacing w:before="120" w:after="120" w:line="240" w:lineRule="auto"/>
        <w:ind w:left="0" w:firstLine="851"/>
        <w:rPr>
          <w:lang w:val="ru-RU"/>
        </w:rPr>
      </w:pPr>
      <w:bookmarkStart w:id="30" w:name="_Toc159409349"/>
      <w:r w:rsidRPr="00436220">
        <w:rPr>
          <w:lang w:val="ru-RU"/>
        </w:rPr>
        <w:t>Статья</w:t>
      </w:r>
      <w:r w:rsidRPr="00436220">
        <w:t xml:space="preserve"> </w:t>
      </w:r>
      <w:r w:rsidRPr="00436220">
        <w:rPr>
          <w:lang w:val="ru-RU"/>
        </w:rPr>
        <w:t>9</w:t>
      </w:r>
      <w:r w:rsidRPr="00436220">
        <w:t xml:space="preserve">. Порядок </w:t>
      </w:r>
      <w:r w:rsidRPr="00436220">
        <w:rPr>
          <w:lang w:val="ru-RU"/>
        </w:rPr>
        <w:t>предоставления</w:t>
      </w:r>
      <w:r w:rsidRPr="00436220">
        <w:t xml:space="preserve"> </w:t>
      </w:r>
      <w:r w:rsidRPr="00436220">
        <w:rPr>
          <w:lang w:val="ru-RU"/>
        </w:rPr>
        <w:t>разрешения</w:t>
      </w:r>
      <w:r w:rsidRPr="00436220">
        <w:t xml:space="preserve"> на </w:t>
      </w:r>
      <w:r w:rsidRPr="00436220">
        <w:rPr>
          <w:lang w:val="ru-RU"/>
        </w:rPr>
        <w:t>отклонение от предельных параметров разрешенного строительства, реконструкции объектов капитального строительства</w:t>
      </w:r>
      <w:bookmarkEnd w:id="30"/>
    </w:p>
    <w:p w:rsidR="001C4832" w:rsidRPr="00EC198C" w:rsidRDefault="001C4832" w:rsidP="001C4832">
      <w:pPr>
        <w:suppressAutoHyphens/>
        <w:spacing w:line="276" w:lineRule="auto"/>
        <w:ind w:firstLine="709"/>
        <w:jc w:val="both"/>
      </w:pPr>
      <w:r w:rsidRPr="00EC198C">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C4832" w:rsidRPr="00EC198C" w:rsidRDefault="001C4832" w:rsidP="001C4832">
      <w:pPr>
        <w:tabs>
          <w:tab w:val="left" w:pos="993"/>
        </w:tabs>
        <w:suppressAutoHyphens/>
        <w:spacing w:line="276" w:lineRule="auto"/>
        <w:ind w:firstLine="709"/>
        <w:jc w:val="both"/>
      </w:pPr>
      <w:r w:rsidRPr="00EC198C">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C4832" w:rsidRPr="00EC198C" w:rsidRDefault="001C4832" w:rsidP="001C4832">
      <w:pPr>
        <w:suppressAutoHyphens/>
        <w:spacing w:line="276" w:lineRule="auto"/>
        <w:ind w:firstLine="709"/>
        <w:jc w:val="both"/>
      </w:pPr>
      <w:r w:rsidRPr="00EC198C">
        <w:t xml:space="preserve">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1C4832" w:rsidRPr="00EC198C" w:rsidRDefault="001C4832" w:rsidP="001C4832">
      <w:pPr>
        <w:suppressAutoHyphens/>
        <w:autoSpaceDE w:val="0"/>
        <w:autoSpaceDN w:val="0"/>
        <w:adjustRightInd w:val="0"/>
        <w:spacing w:line="276" w:lineRule="auto"/>
        <w:ind w:firstLine="709"/>
        <w:jc w:val="both"/>
      </w:pPr>
      <w:r w:rsidRPr="00EC198C">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1C4832" w:rsidRPr="00EC198C" w:rsidRDefault="001C4832" w:rsidP="001C4832">
      <w:pPr>
        <w:suppressAutoHyphens/>
        <w:autoSpaceDE w:val="0"/>
        <w:autoSpaceDN w:val="0"/>
        <w:adjustRightInd w:val="0"/>
        <w:spacing w:line="276" w:lineRule="auto"/>
        <w:ind w:firstLine="709"/>
        <w:jc w:val="both"/>
      </w:pPr>
      <w:r w:rsidRPr="00EC198C">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соответствии со статьей 5.1 Градостроительного кодекса Российской Федерации, с учетом положений статьи 9, 10 настоящих Правил. </w:t>
      </w:r>
    </w:p>
    <w:p w:rsidR="001C4832" w:rsidRPr="00EC198C" w:rsidRDefault="001C4832" w:rsidP="001C4832">
      <w:pPr>
        <w:suppressAutoHyphens/>
        <w:spacing w:line="276" w:lineRule="auto"/>
        <w:ind w:firstLine="709"/>
        <w:jc w:val="both"/>
      </w:pPr>
      <w:r w:rsidRPr="00EC198C">
        <w:t xml:space="preserve">6. </w:t>
      </w:r>
      <w:r w:rsidRPr="00D859EC">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w:t>
      </w:r>
      <w:r>
        <w:t xml:space="preserve"> их главе местной администрации</w:t>
      </w:r>
      <w:r w:rsidRPr="00EC198C">
        <w:t xml:space="preserve">. </w:t>
      </w:r>
    </w:p>
    <w:p w:rsidR="001C4832" w:rsidRPr="00EC198C" w:rsidRDefault="001C4832" w:rsidP="001C4832">
      <w:pPr>
        <w:suppressAutoHyphens/>
        <w:autoSpaceDE w:val="0"/>
        <w:autoSpaceDN w:val="0"/>
        <w:adjustRightInd w:val="0"/>
        <w:spacing w:line="276" w:lineRule="auto"/>
        <w:ind w:firstLine="709"/>
        <w:jc w:val="both"/>
      </w:pPr>
      <w:r w:rsidRPr="00EC198C">
        <w:t xml:space="preserve">7. </w:t>
      </w:r>
      <w:r>
        <w:t>На</w:t>
      </w:r>
      <w:r w:rsidRPr="00EC198C">
        <w:t xml:space="preserve"> основании заключения о результатах общественных обсуждений или публичных слушаний и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срок, предусмотренный частью 6 статьи 40 Градостроительного кодекса Российской Федерации. </w:t>
      </w:r>
    </w:p>
    <w:p w:rsidR="001C4832" w:rsidRPr="00EC198C" w:rsidRDefault="001C4832" w:rsidP="001C4832">
      <w:pPr>
        <w:suppressAutoHyphens/>
        <w:autoSpaceDE w:val="0"/>
        <w:autoSpaceDN w:val="0"/>
        <w:adjustRightInd w:val="0"/>
        <w:spacing w:line="276" w:lineRule="auto"/>
        <w:ind w:firstLine="709"/>
        <w:jc w:val="both"/>
      </w:pPr>
      <w:r>
        <w:t>8. Со дня поступления в орган местного самоуправления</w:t>
      </w:r>
      <w:r w:rsidRPr="00EC198C">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C4832" w:rsidRPr="00EC198C" w:rsidRDefault="001C4832" w:rsidP="001C4832">
      <w:pPr>
        <w:suppressAutoHyphens/>
        <w:spacing w:line="276" w:lineRule="auto"/>
        <w:ind w:firstLine="709"/>
        <w:jc w:val="both"/>
      </w:pPr>
      <w:r w:rsidRPr="00EC198C">
        <w:t xml:space="preserve">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1C4832" w:rsidRPr="00EC198C" w:rsidRDefault="001C4832" w:rsidP="001C4832">
      <w:pPr>
        <w:tabs>
          <w:tab w:val="left" w:pos="567"/>
        </w:tabs>
        <w:suppressAutoHyphens/>
        <w:spacing w:line="276" w:lineRule="auto"/>
        <w:ind w:firstLine="709"/>
        <w:jc w:val="both"/>
      </w:pPr>
      <w:r w:rsidRPr="00EC198C">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EC198C">
        <w:t>приаэродромной</w:t>
      </w:r>
      <w:proofErr w:type="spellEnd"/>
      <w:r w:rsidRPr="00EC198C">
        <w:t xml:space="preserve"> территории.</w:t>
      </w:r>
    </w:p>
    <w:p w:rsidR="00AA61B1" w:rsidRDefault="00AA61B1">
      <w:pPr>
        <w:rPr>
          <w:b/>
          <w:bCs/>
          <w:iCs/>
          <w:sz w:val="28"/>
          <w:szCs w:val="28"/>
        </w:rPr>
      </w:pPr>
      <w:r>
        <w:rPr>
          <w:i/>
        </w:rPr>
        <w:br w:type="page"/>
      </w:r>
    </w:p>
    <w:p w:rsidR="00857EF0" w:rsidRPr="00436220" w:rsidRDefault="00857EF0" w:rsidP="00857EF0">
      <w:pPr>
        <w:pStyle w:val="21"/>
        <w:rPr>
          <w:rFonts w:ascii="Times New Roman" w:hAnsi="Times New Roman"/>
          <w:i w:val="0"/>
        </w:rPr>
      </w:pPr>
      <w:bookmarkStart w:id="31" w:name="_Toc159409350"/>
      <w:r w:rsidRPr="00436220">
        <w:rPr>
          <w:rFonts w:ascii="Times New Roman" w:hAnsi="Times New Roman"/>
          <w:i w:val="0"/>
        </w:rPr>
        <w:t>ГЛАВА 5. ПРОВЕДЕНИЕ</w:t>
      </w:r>
      <w:r w:rsidR="007458B7" w:rsidRPr="00436220">
        <w:rPr>
          <w:rFonts w:ascii="Times New Roman" w:hAnsi="Times New Roman"/>
          <w:i w:val="0"/>
        </w:rPr>
        <w:t xml:space="preserve"> ОБЩЕСТВЕННЫХ ОБСУЖДЕНИЙ И </w:t>
      </w:r>
      <w:r w:rsidRPr="00436220">
        <w:rPr>
          <w:rFonts w:ascii="Times New Roman" w:hAnsi="Times New Roman"/>
          <w:i w:val="0"/>
        </w:rPr>
        <w:t>ПУБЛИЧНЫХ СЛУШАНИЙ ПО ВОПРОСАМ ЗЕМЛЕПОЛЬЗОВАНИЯ И ЗАСТРОЙКИ</w:t>
      </w:r>
      <w:bookmarkEnd w:id="31"/>
    </w:p>
    <w:p w:rsidR="00857EF0" w:rsidRPr="00436220" w:rsidRDefault="006430B4" w:rsidP="00157DE7">
      <w:pPr>
        <w:pStyle w:val="30"/>
        <w:spacing w:before="240" w:after="120" w:line="240" w:lineRule="auto"/>
        <w:ind w:left="0" w:firstLine="851"/>
        <w:rPr>
          <w:lang w:val="ru-RU"/>
        </w:rPr>
      </w:pPr>
      <w:bookmarkStart w:id="32" w:name="_Toc159409351"/>
      <w:r w:rsidRPr="00436220">
        <w:rPr>
          <w:lang w:val="ru-RU"/>
        </w:rPr>
        <w:t>Статья</w:t>
      </w:r>
      <w:r w:rsidR="00857EF0" w:rsidRPr="00436220">
        <w:t xml:space="preserve"> </w:t>
      </w:r>
      <w:r w:rsidR="00897909" w:rsidRPr="00436220">
        <w:rPr>
          <w:lang w:val="ru-RU"/>
        </w:rPr>
        <w:t>10</w:t>
      </w:r>
      <w:r w:rsidR="00857EF0" w:rsidRPr="00436220">
        <w:t xml:space="preserve">. Порядок </w:t>
      </w:r>
      <w:r w:rsidR="001F1D48" w:rsidRPr="00436220">
        <w:rPr>
          <w:lang w:val="ru-RU"/>
        </w:rPr>
        <w:t>организации</w:t>
      </w:r>
      <w:r w:rsidR="00857EF0" w:rsidRPr="00436220">
        <w:t xml:space="preserve"> и </w:t>
      </w:r>
      <w:r w:rsidR="001F1D48" w:rsidRPr="00436220">
        <w:rPr>
          <w:lang w:val="ru-RU"/>
        </w:rPr>
        <w:t>проведения</w:t>
      </w:r>
      <w:r w:rsidR="00842152" w:rsidRPr="00436220">
        <w:rPr>
          <w:lang w:val="ru-RU"/>
        </w:rPr>
        <w:t xml:space="preserve"> общественных обсуждений и</w:t>
      </w:r>
      <w:r w:rsidR="00857EF0" w:rsidRPr="00436220">
        <w:t xml:space="preserve"> </w:t>
      </w:r>
      <w:r w:rsidR="001F1D48" w:rsidRPr="00436220">
        <w:rPr>
          <w:lang w:val="ru-RU"/>
        </w:rPr>
        <w:t>публичных слушаний</w:t>
      </w:r>
      <w:bookmarkEnd w:id="32"/>
    </w:p>
    <w:p w:rsidR="004A64EC" w:rsidRPr="00EC198C" w:rsidRDefault="004A64EC" w:rsidP="004A64EC">
      <w:pPr>
        <w:suppressAutoHyphens/>
        <w:spacing w:line="276" w:lineRule="auto"/>
        <w:ind w:firstLine="709"/>
        <w:jc w:val="both"/>
        <w:rPr>
          <w:strike/>
        </w:rPr>
      </w:pPr>
      <w:r w:rsidRPr="00EC198C">
        <w:t xml:space="preserve">1. Порядок организации и проведения общественных обсуждений, публичных слушаний определяется Положением об организации и проведении общественных обсуждений и публичных слушаний по проектам муниципальных нормативных правовых актов Катанского района, связанных с осуществлением градостроительной деятельности, Положением об организации и проведении общественных обсуждений, публичных слушаний, с учетом распределения полномочий органов местного самоуправления в области землепользования и застройки, предусмотренных статьей 2 настоящих Правил, а также положений Градостроительного кодекса Российской Федерации. </w:t>
      </w:r>
    </w:p>
    <w:p w:rsidR="00857EF0" w:rsidRPr="00436220" w:rsidRDefault="00857EF0" w:rsidP="00857EF0">
      <w:pPr>
        <w:pStyle w:val="21"/>
        <w:rPr>
          <w:rFonts w:ascii="Times New Roman" w:hAnsi="Times New Roman"/>
          <w:i w:val="0"/>
        </w:rPr>
      </w:pPr>
      <w:bookmarkStart w:id="33" w:name="_Toc159409352"/>
      <w:r w:rsidRPr="00436220">
        <w:rPr>
          <w:rFonts w:ascii="Times New Roman" w:hAnsi="Times New Roman"/>
          <w:i w:val="0"/>
        </w:rPr>
        <w:t>ГЛАВА 6. ВНЕСЕНИЕ ИЗМЕНЕНИЙ В ПРАВИЛА ЗЕМЛЕПОЛЬЗОВАНИЯ И ЗАСТРОЙКИ</w:t>
      </w:r>
      <w:bookmarkEnd w:id="33"/>
    </w:p>
    <w:p w:rsidR="00857EF0" w:rsidRPr="00436220" w:rsidRDefault="006430B4" w:rsidP="00157DE7">
      <w:pPr>
        <w:pStyle w:val="30"/>
        <w:spacing w:before="240" w:after="120" w:line="240" w:lineRule="auto"/>
        <w:ind w:left="0" w:firstLine="851"/>
      </w:pPr>
      <w:bookmarkStart w:id="34" w:name="_Toc159409353"/>
      <w:r w:rsidRPr="00436220">
        <w:rPr>
          <w:lang w:val="ru-RU"/>
        </w:rPr>
        <w:t>Статья</w:t>
      </w:r>
      <w:r w:rsidR="00857EF0" w:rsidRPr="00436220">
        <w:t xml:space="preserve"> 1</w:t>
      </w:r>
      <w:r w:rsidR="00897909" w:rsidRPr="00436220">
        <w:rPr>
          <w:lang w:val="ru-RU"/>
        </w:rPr>
        <w:t>1</w:t>
      </w:r>
      <w:r w:rsidR="00857EF0" w:rsidRPr="00436220">
        <w:t xml:space="preserve">. Порядок </w:t>
      </w:r>
      <w:r w:rsidR="001F1D48" w:rsidRPr="00436220">
        <w:rPr>
          <w:lang w:val="ru-RU"/>
        </w:rPr>
        <w:t>внесения изменений</w:t>
      </w:r>
      <w:r w:rsidR="00857EF0" w:rsidRPr="00436220">
        <w:t xml:space="preserve"> в </w:t>
      </w:r>
      <w:r w:rsidR="001F1D48" w:rsidRPr="00436220">
        <w:rPr>
          <w:lang w:val="ru-RU"/>
        </w:rPr>
        <w:t>настоящие</w:t>
      </w:r>
      <w:r w:rsidR="00857EF0" w:rsidRPr="00436220">
        <w:t xml:space="preserve"> Правила</w:t>
      </w:r>
      <w:bookmarkEnd w:id="34"/>
    </w:p>
    <w:p w:rsidR="00AA72E4" w:rsidRPr="00436220" w:rsidRDefault="00AA72E4" w:rsidP="00AA72E4">
      <w:pPr>
        <w:spacing w:line="276" w:lineRule="auto"/>
        <w:ind w:firstLine="567"/>
        <w:jc w:val="both"/>
      </w:pPr>
      <w:r w:rsidRPr="00436220">
        <w:t>1. Внесение изменений в настоящие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857EF0" w:rsidRPr="00436220" w:rsidRDefault="00857EF0" w:rsidP="00857EF0">
      <w:pPr>
        <w:pStyle w:val="21"/>
        <w:rPr>
          <w:rFonts w:ascii="Times New Roman" w:hAnsi="Times New Roman"/>
          <w:i w:val="0"/>
        </w:rPr>
      </w:pPr>
      <w:bookmarkStart w:id="35" w:name="_Toc159409354"/>
      <w:r w:rsidRPr="00436220">
        <w:rPr>
          <w:rFonts w:ascii="Times New Roman" w:hAnsi="Times New Roman"/>
          <w:i w:val="0"/>
        </w:rPr>
        <w:t>ГЛАВА 7. РЕГУЛИРОВАНИЕ ИНЫХ ВОПРОСОВ ЗЕМЛЕПОЛЬЗОВАНИЯ И ЗАСТРОЙКИ</w:t>
      </w:r>
      <w:bookmarkEnd w:id="35"/>
    </w:p>
    <w:p w:rsidR="00857EF0" w:rsidRPr="00436220" w:rsidRDefault="006430B4" w:rsidP="00157DE7">
      <w:pPr>
        <w:pStyle w:val="30"/>
        <w:spacing w:before="240" w:after="120" w:line="240" w:lineRule="auto"/>
        <w:ind w:left="0" w:firstLine="851"/>
      </w:pPr>
      <w:bookmarkStart w:id="36" w:name="_Toc159409355"/>
      <w:r w:rsidRPr="00436220">
        <w:rPr>
          <w:lang w:val="ru-RU"/>
        </w:rPr>
        <w:t>Статья</w:t>
      </w:r>
      <w:r w:rsidR="00857EF0" w:rsidRPr="00436220">
        <w:t xml:space="preserve"> 1</w:t>
      </w:r>
      <w:r w:rsidR="00897909" w:rsidRPr="00436220">
        <w:rPr>
          <w:lang w:val="ru-RU"/>
        </w:rPr>
        <w:t>2</w:t>
      </w:r>
      <w:r w:rsidR="00857EF0" w:rsidRPr="00436220">
        <w:t xml:space="preserve">. </w:t>
      </w:r>
      <w:r w:rsidR="001F1D48" w:rsidRPr="00436220">
        <w:rPr>
          <w:lang w:val="ru-RU"/>
        </w:rPr>
        <w:t>Муниципальный земельный</w:t>
      </w:r>
      <w:r w:rsidR="00857EF0" w:rsidRPr="00436220">
        <w:t xml:space="preserve"> контроль</w:t>
      </w:r>
      <w:bookmarkEnd w:id="36"/>
    </w:p>
    <w:p w:rsidR="00897909" w:rsidRPr="00436220" w:rsidRDefault="00897909" w:rsidP="00897909">
      <w:pPr>
        <w:pStyle w:val="afff1"/>
        <w:shd w:val="clear" w:color="auto" w:fill="FFFFFF"/>
        <w:suppressAutoHyphens/>
        <w:spacing w:before="0" w:line="276" w:lineRule="auto"/>
        <w:ind w:firstLine="709"/>
        <w:jc w:val="both"/>
        <w:rPr>
          <w:rFonts w:ascii="Times New Roman" w:hAnsi="Times New Roman"/>
          <w:sz w:val="24"/>
          <w:szCs w:val="24"/>
        </w:rPr>
      </w:pPr>
      <w:r w:rsidRPr="00436220">
        <w:rPr>
          <w:rFonts w:ascii="Times New Roman" w:hAnsi="Times New Roman"/>
          <w:sz w:val="24"/>
          <w:szCs w:val="24"/>
        </w:rPr>
        <w:t xml:space="preserve">1.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муниципальный земельный контроль проводят уполномоченные органы местного самоуправления. </w:t>
      </w:r>
    </w:p>
    <w:p w:rsidR="00897909" w:rsidRPr="00436220" w:rsidRDefault="00897909" w:rsidP="00897909">
      <w:pPr>
        <w:pStyle w:val="afff1"/>
        <w:shd w:val="clear" w:color="auto" w:fill="FFFFFF"/>
        <w:suppressAutoHyphens/>
        <w:spacing w:before="0" w:line="276" w:lineRule="auto"/>
        <w:ind w:firstLine="709"/>
        <w:jc w:val="both"/>
        <w:rPr>
          <w:rFonts w:ascii="Times New Roman" w:hAnsi="Times New Roman"/>
          <w:sz w:val="24"/>
          <w:szCs w:val="24"/>
        </w:rPr>
      </w:pPr>
      <w:r w:rsidRPr="00436220">
        <w:rPr>
          <w:rFonts w:ascii="Times New Roman" w:hAnsi="Times New Roman"/>
          <w:sz w:val="24"/>
          <w:szCs w:val="24"/>
        </w:rPr>
        <w:t>Муниципальный земельный контроль осуществляется на основании положения о виде контроля, которое принимает представительный орган муниципального образования.</w:t>
      </w:r>
    </w:p>
    <w:p w:rsidR="00897909" w:rsidRPr="00436220" w:rsidRDefault="00897909" w:rsidP="00897909">
      <w:pPr>
        <w:suppressAutoHyphens/>
        <w:autoSpaceDE w:val="0"/>
        <w:autoSpaceDN w:val="0"/>
        <w:adjustRightInd w:val="0"/>
        <w:spacing w:line="276" w:lineRule="auto"/>
        <w:ind w:firstLine="709"/>
        <w:jc w:val="both"/>
      </w:pPr>
      <w:r w:rsidRPr="00436220">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97909" w:rsidRPr="00436220" w:rsidRDefault="00897909" w:rsidP="00897909">
      <w:pPr>
        <w:suppressAutoHyphens/>
        <w:autoSpaceDE w:val="0"/>
        <w:autoSpaceDN w:val="0"/>
        <w:adjustRightInd w:val="0"/>
        <w:spacing w:line="276" w:lineRule="auto"/>
        <w:ind w:firstLine="709"/>
        <w:jc w:val="both"/>
      </w:pPr>
      <w:r w:rsidRPr="00436220">
        <w:t xml:space="preserve">Органом, уполномоченным на осуществление муниципального земельного контроля на территории </w:t>
      </w:r>
      <w:r w:rsidR="00E95937" w:rsidRPr="00436220">
        <w:t>Катангского</w:t>
      </w:r>
      <w:r w:rsidRPr="00436220">
        <w:t xml:space="preserve"> района, является Администрация </w:t>
      </w:r>
      <w:r w:rsidR="00E95937" w:rsidRPr="00436220">
        <w:t>Катангского</w:t>
      </w:r>
      <w:r w:rsidRPr="00436220">
        <w:t xml:space="preserve"> района в лице отдела земельного контроля Управления земельно-имущественных отношений Администрации </w:t>
      </w:r>
      <w:r w:rsidR="00E95937" w:rsidRPr="00436220">
        <w:t>Катангского</w:t>
      </w:r>
      <w:r w:rsidRPr="00436220">
        <w:t xml:space="preserve"> района.</w:t>
      </w:r>
    </w:p>
    <w:p w:rsidR="00AA61B1" w:rsidRDefault="00AA61B1">
      <w:pPr>
        <w:rPr>
          <w:b/>
          <w:sz w:val="28"/>
          <w:szCs w:val="20"/>
        </w:rPr>
      </w:pPr>
      <w:r>
        <w:br w:type="page"/>
      </w:r>
    </w:p>
    <w:p w:rsidR="00857EF0" w:rsidRPr="00436220" w:rsidRDefault="006430B4" w:rsidP="00C7364F">
      <w:pPr>
        <w:pStyle w:val="30"/>
        <w:spacing w:before="120" w:after="120" w:line="276" w:lineRule="auto"/>
        <w:ind w:left="0" w:firstLine="851"/>
        <w:rPr>
          <w:lang w:val="ru-RU"/>
        </w:rPr>
      </w:pPr>
      <w:bookmarkStart w:id="37" w:name="_Toc159409356"/>
      <w:r w:rsidRPr="00436220">
        <w:rPr>
          <w:lang w:val="ru-RU"/>
        </w:rPr>
        <w:t>Статья</w:t>
      </w:r>
      <w:r w:rsidR="00857EF0" w:rsidRPr="00436220">
        <w:t xml:space="preserve"> 1</w:t>
      </w:r>
      <w:r w:rsidR="00897909" w:rsidRPr="00436220">
        <w:rPr>
          <w:lang w:val="ru-RU"/>
        </w:rPr>
        <w:t>3</w:t>
      </w:r>
      <w:r w:rsidR="00857EF0" w:rsidRPr="00436220">
        <w:t xml:space="preserve">. </w:t>
      </w:r>
      <w:r w:rsidR="001F1D48" w:rsidRPr="00436220">
        <w:rPr>
          <w:lang w:val="ru-RU"/>
        </w:rPr>
        <w:t>Подготовка</w:t>
      </w:r>
      <w:r w:rsidR="00857EF0" w:rsidRPr="00436220">
        <w:t xml:space="preserve"> и </w:t>
      </w:r>
      <w:r w:rsidR="001F1D48" w:rsidRPr="00436220">
        <w:rPr>
          <w:lang w:val="ru-RU"/>
        </w:rPr>
        <w:t>утверждение</w:t>
      </w:r>
      <w:r w:rsidR="00857EF0" w:rsidRPr="00436220">
        <w:t xml:space="preserve"> </w:t>
      </w:r>
      <w:r w:rsidR="001F1D48" w:rsidRPr="00436220">
        <w:rPr>
          <w:lang w:val="ru-RU"/>
        </w:rPr>
        <w:t>местных нормативов</w:t>
      </w:r>
      <w:r w:rsidR="00857EF0" w:rsidRPr="00436220">
        <w:t xml:space="preserve"> </w:t>
      </w:r>
      <w:r w:rsidR="001F1D48" w:rsidRPr="00436220">
        <w:rPr>
          <w:lang w:val="ru-RU"/>
        </w:rPr>
        <w:t>градостроительного проектирования</w:t>
      </w:r>
      <w:bookmarkEnd w:id="37"/>
      <w:r w:rsidR="009373CA" w:rsidRPr="00436220">
        <w:rPr>
          <w:lang w:val="ru-RU"/>
        </w:rPr>
        <w:t xml:space="preserve"> </w:t>
      </w:r>
    </w:p>
    <w:p w:rsidR="00897909" w:rsidRPr="00436220" w:rsidRDefault="00897909" w:rsidP="00897909">
      <w:pPr>
        <w:suppressAutoHyphens/>
        <w:spacing w:line="276" w:lineRule="auto"/>
        <w:ind w:firstLine="709"/>
        <w:jc w:val="both"/>
      </w:pPr>
      <w:r w:rsidRPr="00436220">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w:t>
      </w:r>
      <w:r w:rsidR="00196E3D" w:rsidRPr="00436220">
        <w:t xml:space="preserve">Решением </w:t>
      </w:r>
      <w:r w:rsidR="00E95937" w:rsidRPr="00436220">
        <w:t>Думы муниципального образования</w:t>
      </w:r>
      <w:r w:rsidRPr="00436220">
        <w:t>.</w:t>
      </w:r>
    </w:p>
    <w:p w:rsidR="00897909" w:rsidRPr="00436220" w:rsidRDefault="00897909" w:rsidP="00897909">
      <w:pPr>
        <w:suppressAutoHyphens/>
        <w:spacing w:line="276" w:lineRule="auto"/>
        <w:ind w:firstLine="709"/>
        <w:jc w:val="both"/>
      </w:pPr>
      <w:r w:rsidRPr="00436220">
        <w:t xml:space="preserve">2. Нормативы градостроительного проектирования на территории </w:t>
      </w:r>
      <w:r w:rsidR="00E95937" w:rsidRPr="00436220">
        <w:t>Подволошинского муниципального образования Катангского района Иркутской области</w:t>
      </w:r>
      <w:r w:rsidRPr="00436220">
        <w:t xml:space="preserve"> устанавливают совокупность расчетных показателей минимально допустимого уровня обеспеченности объектами местного значения, относящимся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населения </w:t>
      </w:r>
      <w:r w:rsidR="004540BE" w:rsidRPr="00436220">
        <w:t>Катангского</w:t>
      </w:r>
      <w:r w:rsidRPr="00436220">
        <w:t xml:space="preserve"> района и расчетных показателей максимально допустимого уровня территориальной доступности таких объектов для населения.</w:t>
      </w:r>
    </w:p>
    <w:p w:rsidR="00897909" w:rsidRPr="00436220" w:rsidRDefault="00897909" w:rsidP="00897909">
      <w:pPr>
        <w:suppressAutoHyphens/>
        <w:spacing w:line="276" w:lineRule="auto"/>
        <w:ind w:firstLine="709"/>
        <w:jc w:val="both"/>
      </w:pPr>
      <w:r w:rsidRPr="00436220">
        <w:t>3. Нормативы градостроительного проектирования включают в себя:</w:t>
      </w:r>
    </w:p>
    <w:p w:rsidR="00897909" w:rsidRPr="00436220" w:rsidRDefault="00897909" w:rsidP="00897909">
      <w:pPr>
        <w:suppressAutoHyphens/>
        <w:spacing w:line="276" w:lineRule="auto"/>
        <w:ind w:firstLine="709"/>
        <w:jc w:val="both"/>
      </w:pPr>
      <w:r w:rsidRPr="00436220">
        <w:t>1) основную часть (расчетные показатели минимально допустимого уровня обеспеченно</w:t>
      </w:r>
      <w:r w:rsidR="00725E71" w:rsidRPr="00436220">
        <w:t xml:space="preserve">сти объектами, предусмотренными </w:t>
      </w:r>
      <w:r w:rsidRPr="00436220">
        <w:t xml:space="preserve">частью 2 настоящей статьи, населения </w:t>
      </w:r>
      <w:r w:rsidR="004540BE" w:rsidRPr="00436220">
        <w:rPr>
          <w:shd w:val="clear" w:color="auto" w:fill="FFFFFF"/>
        </w:rPr>
        <w:t>Подволошинского муниципального образования</w:t>
      </w:r>
      <w:r w:rsidRPr="00436220">
        <w:rPr>
          <w:shd w:val="clear" w:color="auto" w:fill="FFFFFF"/>
        </w:rPr>
        <w:t xml:space="preserve"> </w:t>
      </w:r>
      <w:r w:rsidRPr="00436220">
        <w:t xml:space="preserve">и расчетные показатели максимально допустимого уровня территориальной доступности таких объектов для населения </w:t>
      </w:r>
      <w:r w:rsidR="004540BE" w:rsidRPr="00436220">
        <w:rPr>
          <w:shd w:val="clear" w:color="auto" w:fill="FFFFFF"/>
        </w:rPr>
        <w:t>Подволошинского муниципального образования</w:t>
      </w:r>
      <w:r w:rsidRPr="00436220">
        <w:t>;</w:t>
      </w:r>
    </w:p>
    <w:p w:rsidR="00897909" w:rsidRPr="00436220" w:rsidRDefault="00725E71" w:rsidP="00897909">
      <w:pPr>
        <w:suppressAutoHyphens/>
        <w:spacing w:line="276" w:lineRule="auto"/>
        <w:ind w:firstLine="709"/>
        <w:jc w:val="both"/>
      </w:pPr>
      <w:bookmarkStart w:id="38" w:name="dst101840"/>
      <w:bookmarkEnd w:id="38"/>
      <w:r w:rsidRPr="00436220">
        <w:t xml:space="preserve">2) </w:t>
      </w:r>
      <w:r w:rsidR="00897909" w:rsidRPr="00436220">
        <w:t>материалы по обоснованию расчетных показателей, содержащихся в основной части нормативов градостроительного проектирования;</w:t>
      </w:r>
      <w:bookmarkStart w:id="39" w:name="dst101841"/>
      <w:bookmarkEnd w:id="39"/>
    </w:p>
    <w:p w:rsidR="00897909" w:rsidRPr="00436220" w:rsidRDefault="00725E71" w:rsidP="00897909">
      <w:pPr>
        <w:suppressAutoHyphens/>
        <w:spacing w:line="276" w:lineRule="auto"/>
        <w:ind w:firstLine="709"/>
        <w:jc w:val="both"/>
      </w:pPr>
      <w:r w:rsidRPr="00436220">
        <w:t xml:space="preserve">3) </w:t>
      </w:r>
      <w:r w:rsidR="00897909" w:rsidRPr="00436220">
        <w:t>правила и область применения расчетных показателей, содержащихся в основной части нормативов градостроительного проектирования.</w:t>
      </w:r>
    </w:p>
    <w:p w:rsidR="00897909" w:rsidRPr="00436220" w:rsidRDefault="00725E71" w:rsidP="00897909">
      <w:pPr>
        <w:suppressAutoHyphens/>
        <w:spacing w:line="276" w:lineRule="auto"/>
        <w:ind w:firstLine="709"/>
        <w:jc w:val="both"/>
      </w:pPr>
      <w:bookmarkStart w:id="40" w:name="dst101858"/>
      <w:bookmarkEnd w:id="40"/>
      <w:r w:rsidRPr="00436220">
        <w:t xml:space="preserve">4. </w:t>
      </w:r>
      <w:r w:rsidR="00897909" w:rsidRPr="00436220">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w:t>
      </w:r>
      <w:r w:rsidRPr="00436220">
        <w:t xml:space="preserve">ного значения, предусмотренными частями 3 и </w:t>
      </w:r>
      <w:r w:rsidR="00897909" w:rsidRPr="00436220">
        <w:t xml:space="preserve">4 статьи 29.2 Градостроительного кодекса </w:t>
      </w:r>
      <w:r w:rsidR="00897909" w:rsidRPr="00436220">
        <w:rPr>
          <w:shd w:val="clear" w:color="auto" w:fill="FFFFFF"/>
        </w:rPr>
        <w:t>Российской Федерации</w:t>
      </w:r>
      <w:r w:rsidR="00897909" w:rsidRPr="00436220">
        <w:t xml:space="preserve">, населения </w:t>
      </w:r>
      <w:r w:rsidR="004704B8" w:rsidRPr="00436220">
        <w:rPr>
          <w:shd w:val="clear" w:color="auto" w:fill="FFFFFF"/>
        </w:rPr>
        <w:t>Катангского</w:t>
      </w:r>
      <w:r w:rsidR="00897909" w:rsidRPr="00436220">
        <w:rPr>
          <w:shd w:val="clear" w:color="auto" w:fill="FFFFFF"/>
        </w:rPr>
        <w:t xml:space="preserve"> района</w:t>
      </w:r>
      <w:r w:rsidR="00897909" w:rsidRPr="00436220">
        <w:t xml:space="preserve">, расчетные показатели минимально допустимого уровня обеспеченности такими объектами населения </w:t>
      </w:r>
      <w:r w:rsidR="00897909" w:rsidRPr="00436220">
        <w:rPr>
          <w:shd w:val="clear" w:color="auto" w:fill="FFFFFF"/>
        </w:rPr>
        <w:t>муниципального образования «</w:t>
      </w:r>
      <w:r w:rsidR="004704B8" w:rsidRPr="00436220">
        <w:rPr>
          <w:shd w:val="clear" w:color="auto" w:fill="FFFFFF"/>
        </w:rPr>
        <w:t>Катангский</w:t>
      </w:r>
      <w:r w:rsidR="00897909" w:rsidRPr="00436220">
        <w:rPr>
          <w:shd w:val="clear" w:color="auto" w:fill="FFFFFF"/>
        </w:rPr>
        <w:t xml:space="preserve"> район» </w:t>
      </w:r>
      <w:r w:rsidR="004704B8" w:rsidRPr="00436220">
        <w:rPr>
          <w:shd w:val="clear" w:color="auto" w:fill="FFFFFF"/>
        </w:rPr>
        <w:t>Иркутской</w:t>
      </w:r>
      <w:r w:rsidR="00897909" w:rsidRPr="00436220">
        <w:rPr>
          <w:shd w:val="clear" w:color="auto" w:fill="FFFFFF"/>
        </w:rPr>
        <w:t xml:space="preserve"> области</w:t>
      </w:r>
      <w:r w:rsidR="00897909" w:rsidRPr="00436220">
        <w:t xml:space="preserve">, устанавливаемые местными нормативами градостроительного проектирования, не могут быть ниже этих предельных значений. </w:t>
      </w:r>
    </w:p>
    <w:p w:rsidR="00897909" w:rsidRPr="00436220" w:rsidRDefault="00897909" w:rsidP="00897909">
      <w:pPr>
        <w:suppressAutoHyphens/>
        <w:spacing w:line="276" w:lineRule="auto"/>
        <w:ind w:firstLine="709"/>
        <w:jc w:val="both"/>
      </w:pPr>
      <w:bookmarkStart w:id="41" w:name="dst101859"/>
      <w:bookmarkEnd w:id="41"/>
      <w:r w:rsidRPr="00436220">
        <w:t>5.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w:t>
      </w:r>
      <w:r w:rsidR="00725E71" w:rsidRPr="00436220">
        <w:t xml:space="preserve">тного значения, предусмотренных </w:t>
      </w:r>
      <w:r w:rsidRPr="00436220">
        <w:t>частями 3 и</w:t>
      </w:r>
      <w:r w:rsidR="00725E71" w:rsidRPr="00436220">
        <w:t xml:space="preserve"> </w:t>
      </w:r>
      <w:r w:rsidRPr="00436220">
        <w:t xml:space="preserve">4 статьи 29.2 Градостроительного кодекса </w:t>
      </w:r>
      <w:r w:rsidRPr="00436220">
        <w:rPr>
          <w:shd w:val="clear" w:color="auto" w:fill="FFFFFF"/>
        </w:rPr>
        <w:t>Российской Федерации</w:t>
      </w:r>
      <w:r w:rsidRPr="00436220">
        <w:t xml:space="preserve">, для населения </w:t>
      </w:r>
      <w:r w:rsidR="004704B8" w:rsidRPr="00436220">
        <w:t>Подволошинского муниципального образования Катангский</w:t>
      </w:r>
      <w:r w:rsidRPr="00436220">
        <w:rPr>
          <w:shd w:val="clear" w:color="auto" w:fill="FFFFFF"/>
        </w:rPr>
        <w:t xml:space="preserve"> района</w:t>
      </w:r>
      <w:r w:rsidRPr="00436220">
        <w:t xml:space="preserve">, расчетные показатели максимально допустимого уровня территориальной доступности таких объектов для населения </w:t>
      </w:r>
      <w:r w:rsidR="004704B8" w:rsidRPr="00436220">
        <w:t>Подволошинского муниципального образования Катангский</w:t>
      </w:r>
      <w:r w:rsidRPr="00436220">
        <w:rPr>
          <w:shd w:val="clear" w:color="auto" w:fill="FFFFFF"/>
        </w:rPr>
        <w:t xml:space="preserve"> района </w:t>
      </w:r>
      <w:r w:rsidRPr="00436220">
        <w:t>не могут превышать эти предельные значения.</w:t>
      </w:r>
    </w:p>
    <w:p w:rsidR="00897909" w:rsidRPr="00436220" w:rsidRDefault="00725E71" w:rsidP="00897909">
      <w:pPr>
        <w:suppressAutoHyphens/>
        <w:spacing w:line="276" w:lineRule="auto"/>
        <w:ind w:firstLine="709"/>
        <w:jc w:val="both"/>
      </w:pPr>
      <w:bookmarkStart w:id="42" w:name="dst101860"/>
      <w:bookmarkEnd w:id="42"/>
      <w:r w:rsidRPr="00436220">
        <w:t xml:space="preserve">6. </w:t>
      </w:r>
      <w:r w:rsidR="00897909" w:rsidRPr="00436220">
        <w:t xml:space="preserve">Расчетные показатели минимально допустимого уровня обеспеченности объектами местного значения населения </w:t>
      </w:r>
      <w:r w:rsidR="004704B8" w:rsidRPr="00436220">
        <w:t>Подволошинского муниц</w:t>
      </w:r>
      <w:r w:rsidR="00DA64C0" w:rsidRPr="00436220">
        <w:t>ипального образования Катангского</w:t>
      </w:r>
      <w:r w:rsidR="00897909" w:rsidRPr="00436220">
        <w:rPr>
          <w:shd w:val="clear" w:color="auto" w:fill="FFFFFF"/>
        </w:rPr>
        <w:t xml:space="preserve"> района</w:t>
      </w:r>
      <w:r w:rsidR="00897909" w:rsidRPr="00436220">
        <w:t xml:space="preserve"> и расчетные показатели максимально допустимого уровня территориальной доступности таких объектов для населения </w:t>
      </w:r>
      <w:r w:rsidR="004704B8" w:rsidRPr="00436220">
        <w:rPr>
          <w:shd w:val="clear" w:color="auto" w:fill="FFFFFF"/>
        </w:rPr>
        <w:t>Катангского</w:t>
      </w:r>
      <w:r w:rsidR="00897909" w:rsidRPr="00436220">
        <w:rPr>
          <w:shd w:val="clear" w:color="auto" w:fill="FFFFFF"/>
        </w:rPr>
        <w:t xml:space="preserve"> района</w:t>
      </w:r>
      <w:r w:rsidR="00897909" w:rsidRPr="00436220">
        <w:t xml:space="preserve"> могут быть утверждены в отношении одного или нескольких </w:t>
      </w:r>
      <w:r w:rsidRPr="00436220">
        <w:t xml:space="preserve">видов объектов, предусмотренных частями 3 и </w:t>
      </w:r>
      <w:r w:rsidR="00897909" w:rsidRPr="00436220">
        <w:t xml:space="preserve">4 статьи 29.2 Градостроительного кодекса </w:t>
      </w:r>
      <w:r w:rsidR="00897909" w:rsidRPr="00436220">
        <w:rPr>
          <w:shd w:val="clear" w:color="auto" w:fill="FFFFFF"/>
        </w:rPr>
        <w:t>Российской Федерации</w:t>
      </w:r>
      <w:r w:rsidR="00897909" w:rsidRPr="00436220">
        <w:t>.</w:t>
      </w:r>
    </w:p>
    <w:p w:rsidR="00897909" w:rsidRPr="00436220" w:rsidRDefault="00725E71" w:rsidP="00897909">
      <w:pPr>
        <w:suppressAutoHyphens/>
        <w:spacing w:line="276" w:lineRule="auto"/>
        <w:ind w:firstLine="709"/>
        <w:jc w:val="both"/>
      </w:pPr>
      <w:bookmarkStart w:id="43" w:name="dst101861"/>
      <w:bookmarkEnd w:id="43"/>
      <w:r w:rsidRPr="00436220">
        <w:t xml:space="preserve">7. </w:t>
      </w:r>
      <w:r w:rsidR="00897909" w:rsidRPr="00436220">
        <w:t>Подготовка местных нормативов градостроительного проектирования осуществляется с учетом:</w:t>
      </w:r>
    </w:p>
    <w:p w:rsidR="00897909" w:rsidRPr="00436220" w:rsidRDefault="00725E71" w:rsidP="00897909">
      <w:pPr>
        <w:suppressAutoHyphens/>
        <w:spacing w:line="276" w:lineRule="auto"/>
        <w:ind w:firstLine="709"/>
        <w:jc w:val="both"/>
      </w:pPr>
      <w:bookmarkStart w:id="44" w:name="dst101862"/>
      <w:bookmarkEnd w:id="44"/>
      <w:r w:rsidRPr="00436220">
        <w:t xml:space="preserve">1) </w:t>
      </w:r>
      <w:r w:rsidR="00897909" w:rsidRPr="00436220">
        <w:t xml:space="preserve">социально-демографического состава и плотности населения на территории </w:t>
      </w:r>
      <w:r w:rsidR="004704B8" w:rsidRPr="00436220">
        <w:t>Подволошинского муниц</w:t>
      </w:r>
      <w:r w:rsidR="00DA64C0" w:rsidRPr="00436220">
        <w:t>ипального образования Катангского</w:t>
      </w:r>
      <w:r w:rsidR="00897909" w:rsidRPr="00436220">
        <w:rPr>
          <w:shd w:val="clear" w:color="auto" w:fill="FFFFFF"/>
        </w:rPr>
        <w:t xml:space="preserve"> района;</w:t>
      </w:r>
    </w:p>
    <w:p w:rsidR="00897909" w:rsidRPr="00436220" w:rsidRDefault="00897909" w:rsidP="00897909">
      <w:pPr>
        <w:suppressAutoHyphens/>
        <w:spacing w:line="276" w:lineRule="auto"/>
        <w:ind w:firstLine="709"/>
        <w:jc w:val="both"/>
        <w:rPr>
          <w:shd w:val="clear" w:color="auto" w:fill="FFFFFF"/>
        </w:rPr>
      </w:pPr>
      <w:bookmarkStart w:id="45" w:name="dst101863"/>
      <w:bookmarkEnd w:id="45"/>
      <w:r w:rsidRPr="00436220">
        <w:t xml:space="preserve">2) стратегии социально-экономического развития </w:t>
      </w:r>
      <w:r w:rsidR="004704B8" w:rsidRPr="00436220">
        <w:rPr>
          <w:shd w:val="clear" w:color="auto" w:fill="FFFFFF"/>
        </w:rPr>
        <w:t>Катангского</w:t>
      </w:r>
      <w:r w:rsidRPr="00436220">
        <w:rPr>
          <w:shd w:val="clear" w:color="auto" w:fill="FFFFFF"/>
        </w:rPr>
        <w:t xml:space="preserve"> района и плана мероприятий по ее реализации (при наличии);</w:t>
      </w:r>
    </w:p>
    <w:p w:rsidR="00897909" w:rsidRPr="00436220" w:rsidRDefault="00897909" w:rsidP="00897909">
      <w:pPr>
        <w:suppressAutoHyphens/>
        <w:spacing w:line="276" w:lineRule="auto"/>
        <w:ind w:firstLine="709"/>
        <w:jc w:val="both"/>
      </w:pPr>
      <w:r w:rsidRPr="00436220">
        <w:t xml:space="preserve">3) предложений органов местного самоуправления </w:t>
      </w:r>
      <w:r w:rsidR="004704B8" w:rsidRPr="00436220">
        <w:rPr>
          <w:shd w:val="clear" w:color="auto" w:fill="FFFFFF"/>
        </w:rPr>
        <w:t>Катангского</w:t>
      </w:r>
      <w:r w:rsidRPr="00436220">
        <w:rPr>
          <w:shd w:val="clear" w:color="auto" w:fill="FFFFFF"/>
        </w:rPr>
        <w:t xml:space="preserve"> района</w:t>
      </w:r>
      <w:r w:rsidR="00725E71" w:rsidRPr="00436220">
        <w:t xml:space="preserve"> </w:t>
      </w:r>
      <w:r w:rsidRPr="00436220">
        <w:t>и заинтересованных лиц.</w:t>
      </w:r>
    </w:p>
    <w:p w:rsidR="00897909" w:rsidRPr="00436220" w:rsidRDefault="00897909" w:rsidP="00897909">
      <w:pPr>
        <w:suppressAutoHyphens/>
        <w:spacing w:line="276" w:lineRule="auto"/>
        <w:ind w:firstLine="709"/>
        <w:jc w:val="both"/>
      </w:pPr>
      <w:r w:rsidRPr="00436220">
        <w:t xml:space="preserve">8. Проект местных нормативов градостроительного проектирования подлежит размещению на официальном сайте Администрации </w:t>
      </w:r>
      <w:r w:rsidR="004704B8" w:rsidRPr="00436220">
        <w:t>Катангского</w:t>
      </w:r>
      <w:r w:rsidRPr="00436220">
        <w:t xml:space="preserve"> района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в срок, предусмотренный частью 6 статьи 29.4 Градостроительного кодекса Российской Федерации.</w:t>
      </w:r>
    </w:p>
    <w:p w:rsidR="00897909" w:rsidRPr="00436220" w:rsidRDefault="00897909" w:rsidP="00897909">
      <w:pPr>
        <w:suppressAutoHyphens/>
        <w:spacing w:line="276" w:lineRule="auto"/>
        <w:ind w:firstLine="709"/>
        <w:jc w:val="both"/>
      </w:pPr>
      <w:r w:rsidRPr="00436220">
        <w:t xml:space="preserve">9.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w:t>
      </w:r>
      <w:bookmarkStart w:id="46" w:name="dst101867"/>
      <w:bookmarkEnd w:id="46"/>
      <w:r w:rsidRPr="00436220">
        <w:t>предусмотренный частью 7 статьи 29.4 Градостроительного кодекса Российской Федерации.</w:t>
      </w:r>
    </w:p>
    <w:p w:rsidR="00897909" w:rsidRPr="00436220" w:rsidRDefault="00725E71" w:rsidP="00897909">
      <w:pPr>
        <w:suppressAutoHyphens/>
        <w:spacing w:line="276" w:lineRule="auto"/>
        <w:ind w:firstLine="709"/>
        <w:jc w:val="both"/>
      </w:pPr>
      <w:r w:rsidRPr="00436220">
        <w:t xml:space="preserve">10. </w:t>
      </w:r>
      <w:r w:rsidR="00897909" w:rsidRPr="00436220">
        <w:t xml:space="preserve">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w:t>
      </w:r>
      <w:r w:rsidR="00897909" w:rsidRPr="00436220">
        <w:rPr>
          <w:shd w:val="clear" w:color="auto" w:fill="FFFFFF"/>
        </w:rPr>
        <w:t>Российской Федерации</w:t>
      </w:r>
      <w:r w:rsidR="00897909" w:rsidRPr="00436220">
        <w:t>.</w:t>
      </w:r>
    </w:p>
    <w:p w:rsidR="00857EF0" w:rsidRPr="00436220" w:rsidRDefault="006430B4" w:rsidP="00C7364F">
      <w:pPr>
        <w:pStyle w:val="30"/>
        <w:spacing w:before="120" w:after="120" w:line="276" w:lineRule="auto"/>
        <w:ind w:left="0" w:firstLine="851"/>
        <w:rPr>
          <w:lang w:val="ru-RU"/>
        </w:rPr>
      </w:pPr>
      <w:bookmarkStart w:id="47" w:name="_Toc159409357"/>
      <w:r w:rsidRPr="00436220">
        <w:rPr>
          <w:lang w:val="ru-RU"/>
        </w:rPr>
        <w:t>Статья</w:t>
      </w:r>
      <w:r w:rsidR="00857EF0" w:rsidRPr="00436220">
        <w:t xml:space="preserve"> 1</w:t>
      </w:r>
      <w:r w:rsidR="00725E71" w:rsidRPr="00436220">
        <w:rPr>
          <w:lang w:val="ru-RU"/>
        </w:rPr>
        <w:t>4</w:t>
      </w:r>
      <w:r w:rsidR="00857EF0" w:rsidRPr="00436220">
        <w:t xml:space="preserve">. </w:t>
      </w:r>
      <w:r w:rsidR="001F1D48" w:rsidRPr="00436220">
        <w:rPr>
          <w:lang w:val="ru-RU"/>
        </w:rPr>
        <w:t>Ответственность</w:t>
      </w:r>
      <w:r w:rsidR="00857EF0" w:rsidRPr="00436220">
        <w:t xml:space="preserve"> за </w:t>
      </w:r>
      <w:r w:rsidR="001F1D48" w:rsidRPr="00436220">
        <w:rPr>
          <w:lang w:val="ru-RU"/>
        </w:rPr>
        <w:t>земельные</w:t>
      </w:r>
      <w:r w:rsidR="00857EF0" w:rsidRPr="00436220">
        <w:t xml:space="preserve"> </w:t>
      </w:r>
      <w:r w:rsidR="001F1D48" w:rsidRPr="00436220">
        <w:rPr>
          <w:lang w:val="ru-RU"/>
        </w:rPr>
        <w:t>правонарушения</w:t>
      </w:r>
      <w:r w:rsidR="00857EF0" w:rsidRPr="00436220">
        <w:t xml:space="preserve"> и </w:t>
      </w:r>
      <w:r w:rsidR="001F1D48" w:rsidRPr="00436220">
        <w:rPr>
          <w:lang w:val="ru-RU"/>
        </w:rPr>
        <w:t>нарушение законодательства</w:t>
      </w:r>
      <w:r w:rsidR="00857EF0" w:rsidRPr="00436220">
        <w:t xml:space="preserve"> о </w:t>
      </w:r>
      <w:r w:rsidR="001F1D48" w:rsidRPr="00436220">
        <w:rPr>
          <w:lang w:val="ru-RU"/>
        </w:rPr>
        <w:t>градостроительной деятельности</w:t>
      </w:r>
      <w:bookmarkEnd w:id="47"/>
    </w:p>
    <w:p w:rsidR="00AA72E4" w:rsidRPr="00436220" w:rsidRDefault="00AA72E4" w:rsidP="00AA72E4">
      <w:pPr>
        <w:spacing w:line="276" w:lineRule="auto"/>
        <w:ind w:firstLine="567"/>
        <w:jc w:val="both"/>
      </w:pPr>
      <w:r w:rsidRPr="00436220">
        <w:t>1. 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A72E4" w:rsidRPr="00436220" w:rsidRDefault="00AA72E4" w:rsidP="00AA72E4">
      <w:pPr>
        <w:spacing w:line="276" w:lineRule="auto"/>
        <w:ind w:firstLine="567"/>
        <w:jc w:val="both"/>
      </w:pPr>
      <w:r w:rsidRPr="00436220">
        <w:t>2.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A860CB" w:rsidRPr="00436220" w:rsidRDefault="00A860CB">
      <w:pPr>
        <w:rPr>
          <w:b/>
          <w:caps/>
          <w:kern w:val="28"/>
          <w:sz w:val="28"/>
          <w:szCs w:val="20"/>
        </w:rPr>
      </w:pPr>
      <w:bookmarkStart w:id="48" w:name="_Toc148705609"/>
      <w:r w:rsidRPr="00436220">
        <w:br w:type="page"/>
      </w:r>
    </w:p>
    <w:p w:rsidR="008E641E" w:rsidRPr="00436220" w:rsidRDefault="008E641E" w:rsidP="008E641E">
      <w:pPr>
        <w:pStyle w:val="10"/>
        <w:spacing w:line="360" w:lineRule="exact"/>
        <w:rPr>
          <w:lang w:val="ru-RU"/>
        </w:rPr>
      </w:pPr>
      <w:bookmarkStart w:id="49" w:name="_Toc159409358"/>
      <w:r w:rsidRPr="00436220">
        <w:rPr>
          <w:lang w:val="ru-RU"/>
        </w:rPr>
        <w:t>РАЗДЕЛ 2.</w:t>
      </w:r>
      <w:r w:rsidRPr="00436220">
        <w:rPr>
          <w:lang w:val="ru-RU"/>
        </w:rPr>
        <w:br/>
        <w:t xml:space="preserve">КАРТА ГРАДОСТРОИТЕЛЬНОГО ЗОНИРОВАНИЯ </w:t>
      </w:r>
      <w:r w:rsidRPr="00436220">
        <w:rPr>
          <w:lang w:val="ru-RU"/>
        </w:rPr>
        <w:br/>
        <w:t>КАРТА ЗОН С ОСОБЫМИ УСЛОВИЯМИ ИСПОЛЬЗОВАНИЯ ТЕРРИТОРИИ</w:t>
      </w:r>
      <w:bookmarkEnd w:id="48"/>
      <w:bookmarkEnd w:id="49"/>
    </w:p>
    <w:p w:rsidR="008E641E" w:rsidRPr="00436220" w:rsidRDefault="008E641E" w:rsidP="008E641E">
      <w:pPr>
        <w:spacing w:line="360" w:lineRule="exact"/>
        <w:ind w:firstLine="540"/>
        <w:jc w:val="center"/>
        <w:rPr>
          <w:b/>
        </w:rPr>
      </w:pPr>
    </w:p>
    <w:p w:rsidR="008E641E" w:rsidRPr="00436220" w:rsidRDefault="008E641E" w:rsidP="008E641E">
      <w:pPr>
        <w:pStyle w:val="21"/>
        <w:rPr>
          <w:rFonts w:ascii="Times New Roman" w:hAnsi="Times New Roman"/>
          <w:i w:val="0"/>
        </w:rPr>
      </w:pPr>
      <w:r w:rsidRPr="00436220">
        <w:rPr>
          <w:rFonts w:ascii="Times New Roman" w:hAnsi="Times New Roman"/>
        </w:rPr>
        <w:tab/>
      </w:r>
      <w:bookmarkStart w:id="50" w:name="_Toc148705610"/>
      <w:bookmarkStart w:id="51" w:name="_Toc159409359"/>
      <w:r w:rsidRPr="00436220">
        <w:rPr>
          <w:rFonts w:ascii="Times New Roman" w:hAnsi="Times New Roman"/>
          <w:i w:val="0"/>
        </w:rPr>
        <w:t>ГЛАВА 8. КАРТА ГРАДОСТРОИТЕЛЬНОГО ЗОНИРОВАНИЯ, КАРТА ЗОН С ОСОБЫМИ УСЛОВИЯМИ ИСПОЛЬЗОВАНИЯ ТЕРРИТОРИИ</w:t>
      </w:r>
      <w:bookmarkEnd w:id="50"/>
      <w:bookmarkEnd w:id="51"/>
    </w:p>
    <w:p w:rsidR="008E641E" w:rsidRPr="00436220" w:rsidRDefault="008E641E" w:rsidP="008E641E">
      <w:pPr>
        <w:pStyle w:val="30"/>
        <w:spacing w:before="240" w:after="120" w:line="240" w:lineRule="auto"/>
        <w:ind w:left="0" w:firstLine="851"/>
        <w:rPr>
          <w:lang w:val="ru-RU"/>
        </w:rPr>
      </w:pPr>
      <w:bookmarkStart w:id="52" w:name="_Toc148705611"/>
      <w:bookmarkStart w:id="53" w:name="_Toc159409360"/>
      <w:bookmarkStart w:id="54" w:name="_GoBack"/>
      <w:bookmarkEnd w:id="54"/>
      <w:r w:rsidRPr="00436220">
        <w:rPr>
          <w:lang w:val="ru-RU"/>
        </w:rPr>
        <w:t>Статья</w:t>
      </w:r>
      <w:r w:rsidRPr="00436220">
        <w:t xml:space="preserve"> 1</w:t>
      </w:r>
      <w:r w:rsidRPr="00436220">
        <w:rPr>
          <w:lang w:val="ru-RU"/>
        </w:rPr>
        <w:t>5</w:t>
      </w:r>
      <w:r w:rsidRPr="00436220">
        <w:t xml:space="preserve">. Карта </w:t>
      </w:r>
      <w:r w:rsidRPr="00436220">
        <w:rPr>
          <w:lang w:val="ru-RU"/>
        </w:rPr>
        <w:t>градостроительного зонирования, Карта зон с особыми условиями использования территории</w:t>
      </w:r>
      <w:bookmarkEnd w:id="52"/>
      <w:bookmarkEnd w:id="53"/>
    </w:p>
    <w:p w:rsidR="00725E71" w:rsidRPr="00436220" w:rsidRDefault="008E641E" w:rsidP="00725E71">
      <w:pPr>
        <w:pStyle w:val="affff0"/>
        <w:suppressAutoHyphens/>
        <w:spacing w:before="0" w:after="0" w:line="276" w:lineRule="auto"/>
        <w:ind w:firstLine="709"/>
      </w:pPr>
      <w:r w:rsidRPr="00436220">
        <w:t>1. Карта градостроительного зонирования и Карта зон с особыми условиями использования территории выполнены на основании Генерального</w:t>
      </w:r>
      <w:r w:rsidR="00725E71" w:rsidRPr="00436220">
        <w:t xml:space="preserve"> плана </w:t>
      </w:r>
      <w:r w:rsidR="00A860CB" w:rsidRPr="00436220">
        <w:t>Подволошинского муниципального образования Катангского</w:t>
      </w:r>
      <w:r w:rsidR="00725E71" w:rsidRPr="00436220">
        <w:t xml:space="preserve"> райо</w:t>
      </w:r>
      <w:r w:rsidR="00175BAB" w:rsidRPr="00436220">
        <w:t xml:space="preserve">на </w:t>
      </w:r>
      <w:r w:rsidR="00A860CB" w:rsidRPr="00436220">
        <w:t>Иркутской</w:t>
      </w:r>
      <w:r w:rsidR="00175BAB" w:rsidRPr="00436220">
        <w:t xml:space="preserve"> области</w:t>
      </w:r>
      <w:r w:rsidR="00725E71" w:rsidRPr="00436220">
        <w:t xml:space="preserve"> на всю территорию </w:t>
      </w:r>
      <w:r w:rsidR="00A860CB" w:rsidRPr="00436220">
        <w:t>Подволошинского муниципального образования Катангского</w:t>
      </w:r>
      <w:r w:rsidR="00725E71" w:rsidRPr="00436220">
        <w:t xml:space="preserve"> района </w:t>
      </w:r>
      <w:r w:rsidR="00A860CB" w:rsidRPr="00436220">
        <w:t>Иркутской</w:t>
      </w:r>
      <w:r w:rsidR="00725E71" w:rsidRPr="00436220">
        <w:t xml:space="preserve"> области.</w:t>
      </w:r>
    </w:p>
    <w:p w:rsidR="00725E71" w:rsidRPr="00436220" w:rsidRDefault="00725E71" w:rsidP="00725E71">
      <w:pPr>
        <w:pStyle w:val="affff0"/>
        <w:suppressAutoHyphens/>
        <w:spacing w:before="0" w:after="0" w:line="276" w:lineRule="auto"/>
        <w:ind w:firstLine="709"/>
      </w:pPr>
      <w:r w:rsidRPr="00436220">
        <w:t xml:space="preserve">2. Карта градостроительного зонирования представляет собой чертеж с отображением границ </w:t>
      </w:r>
      <w:r w:rsidR="00A860CB" w:rsidRPr="00436220">
        <w:t>Подволошинского муниципального образования</w:t>
      </w:r>
      <w:r w:rsidRPr="00436220">
        <w:t>», населенных пунктов, входящих в его состав, территориальных зон, земель на которые градостроительные регламенты не устанавливаются.</w:t>
      </w:r>
    </w:p>
    <w:p w:rsidR="00725E71" w:rsidRPr="00436220" w:rsidRDefault="00725E71" w:rsidP="00725E71">
      <w:pPr>
        <w:tabs>
          <w:tab w:val="left" w:pos="720"/>
          <w:tab w:val="num" w:pos="900"/>
        </w:tabs>
        <w:suppressAutoHyphens/>
        <w:spacing w:line="276" w:lineRule="auto"/>
        <w:ind w:firstLine="709"/>
        <w:jc w:val="both"/>
      </w:pPr>
      <w:r w:rsidRPr="00436220">
        <w:t xml:space="preserve">3. Карта границ зон с особыми условиями использования территории представляет собой чертёж с отображением границ </w:t>
      </w:r>
      <w:r w:rsidR="00A860CB" w:rsidRPr="00436220">
        <w:t>Подволошинского муниципального образования</w:t>
      </w:r>
      <w:r w:rsidRPr="00436220">
        <w:t>, границ населенных пунктов, территориальных зон, земель на которые градостроительный регламент не устанавливается, границ зон с особыми условиями использования территории, иных территорий с установленными регламентами.</w:t>
      </w:r>
    </w:p>
    <w:p w:rsidR="00725E71" w:rsidRPr="00436220" w:rsidRDefault="00725E71" w:rsidP="00725E71">
      <w:pPr>
        <w:tabs>
          <w:tab w:val="left" w:pos="720"/>
          <w:tab w:val="num" w:pos="900"/>
        </w:tabs>
        <w:suppressAutoHyphens/>
        <w:spacing w:line="276" w:lineRule="auto"/>
        <w:ind w:firstLine="709"/>
        <w:jc w:val="both"/>
      </w:pPr>
      <w:r w:rsidRPr="00436220">
        <w:t xml:space="preserve">4. На Карте границ зон с особыми условиями использования </w:t>
      </w:r>
      <w:r w:rsidR="00A860CB" w:rsidRPr="00436220">
        <w:t>Подволошинского муниципального образования</w:t>
      </w:r>
      <w:r w:rsidRPr="00436220">
        <w:t>, выделены следующие зоны с особыми условиями использования территории, а также иные территории с установленными ограничениями.</w:t>
      </w:r>
    </w:p>
    <w:tbl>
      <w:tblPr>
        <w:tblStyle w:val="TableNormal"/>
        <w:tblpPr w:leftFromText="180" w:rightFromText="180" w:vertAnchor="text" w:horzAnchor="page" w:tblpX="1801" w:tblpY="119"/>
        <w:tblW w:w="0" w:type="auto"/>
        <w:tblLayout w:type="fixed"/>
        <w:tblLook w:val="01E0" w:firstRow="1" w:lastRow="1" w:firstColumn="1" w:lastColumn="1" w:noHBand="0" w:noVBand="0"/>
      </w:tblPr>
      <w:tblGrid>
        <w:gridCol w:w="1018"/>
        <w:gridCol w:w="8627"/>
      </w:tblGrid>
      <w:tr w:rsidR="00175BAB" w:rsidRPr="00436220" w:rsidTr="003C2BD9">
        <w:trPr>
          <w:trHeight w:hRule="exact" w:val="337"/>
        </w:trPr>
        <w:tc>
          <w:tcPr>
            <w:tcW w:w="10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75BAB" w:rsidRPr="00436220" w:rsidRDefault="00175BAB" w:rsidP="003C2BD9">
            <w:pPr>
              <w:pStyle w:val="TableParagraph"/>
              <w:spacing w:line="314" w:lineRule="exact"/>
              <w:jc w:val="center"/>
              <w:rPr>
                <w:rFonts w:ascii="Times New Roman" w:hAnsi="Times New Roman" w:cs="Times New Roman"/>
                <w:b/>
                <w:lang w:val="ru-RU"/>
              </w:rPr>
            </w:pPr>
          </w:p>
        </w:tc>
        <w:tc>
          <w:tcPr>
            <w:tcW w:w="86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75BAB" w:rsidRPr="00436220" w:rsidRDefault="00175BAB" w:rsidP="003C2BD9">
            <w:pPr>
              <w:pStyle w:val="TableParagraph"/>
              <w:spacing w:before="12"/>
              <w:rPr>
                <w:rFonts w:ascii="Times New Roman" w:hAnsi="Times New Roman" w:cs="Times New Roman"/>
                <w:b/>
                <w:spacing w:val="-1"/>
                <w:lang w:val="ru-RU"/>
              </w:rPr>
            </w:pPr>
            <w:r w:rsidRPr="00436220">
              <w:rPr>
                <w:rFonts w:ascii="Times New Roman" w:hAnsi="Times New Roman" w:cs="Times New Roman"/>
                <w:b/>
                <w:spacing w:val="-1"/>
                <w:lang w:val="ru-RU"/>
              </w:rPr>
              <w:t>Зоны с особыми условиями использования территории</w:t>
            </w:r>
          </w:p>
        </w:tc>
      </w:tr>
      <w:tr w:rsidR="00175BAB" w:rsidRPr="00436220" w:rsidTr="00175BAB">
        <w:trPr>
          <w:trHeight w:hRule="exact" w:val="337"/>
        </w:trPr>
        <w:tc>
          <w:tcPr>
            <w:tcW w:w="1018" w:type="dxa"/>
            <w:tcBorders>
              <w:top w:val="single" w:sz="5" w:space="0" w:color="000000"/>
              <w:left w:val="single" w:sz="5" w:space="0" w:color="000000"/>
              <w:bottom w:val="single" w:sz="5" w:space="0" w:color="000000"/>
              <w:right w:val="single" w:sz="5" w:space="0" w:color="000000"/>
            </w:tcBorders>
            <w:vAlign w:val="center"/>
          </w:tcPr>
          <w:p w:rsidR="00175BAB" w:rsidRPr="00436220" w:rsidRDefault="00175BAB" w:rsidP="00175BAB">
            <w:pPr>
              <w:pStyle w:val="TableParagraph"/>
              <w:spacing w:line="314" w:lineRule="exact"/>
              <w:jc w:val="center"/>
              <w:rPr>
                <w:rFonts w:ascii="Times New Roman" w:eastAsia="Calibri" w:hAnsi="Times New Roman" w:cs="Times New Roman"/>
                <w:b/>
              </w:rPr>
            </w:pPr>
            <w:r w:rsidRPr="00436220">
              <w:rPr>
                <w:rFonts w:ascii="Times New Roman" w:hAnsi="Times New Roman" w:cs="Times New Roman"/>
                <w:b/>
              </w:rPr>
              <w:t>-</w:t>
            </w:r>
          </w:p>
        </w:tc>
        <w:tc>
          <w:tcPr>
            <w:tcW w:w="8627" w:type="dxa"/>
            <w:tcBorders>
              <w:top w:val="single" w:sz="5" w:space="0" w:color="000000"/>
              <w:left w:val="single" w:sz="5" w:space="0" w:color="000000"/>
              <w:bottom w:val="single" w:sz="5" w:space="0" w:color="000000"/>
              <w:right w:val="single" w:sz="5" w:space="0" w:color="000000"/>
            </w:tcBorders>
            <w:vAlign w:val="center"/>
          </w:tcPr>
          <w:p w:rsidR="00175BAB" w:rsidRPr="00436220" w:rsidRDefault="003C2BD9" w:rsidP="002003D8">
            <w:pPr>
              <w:pStyle w:val="TableParagraph"/>
              <w:spacing w:before="12"/>
              <w:ind w:left="122"/>
              <w:rPr>
                <w:rFonts w:ascii="Times New Roman" w:eastAsia="Calibri" w:hAnsi="Times New Roman" w:cs="Times New Roman"/>
                <w:lang w:val="ru-RU"/>
              </w:rPr>
            </w:pPr>
            <w:r w:rsidRPr="00436220">
              <w:rPr>
                <w:rFonts w:ascii="Times New Roman" w:hAnsi="Times New Roman" w:cs="Times New Roman"/>
                <w:spacing w:val="-1"/>
                <w:lang w:val="ru-RU"/>
              </w:rPr>
              <w:t xml:space="preserve">Санитарно-защитная зона </w:t>
            </w:r>
          </w:p>
        </w:tc>
      </w:tr>
      <w:tr w:rsidR="000926B8" w:rsidRPr="00436220" w:rsidTr="00175BAB">
        <w:trPr>
          <w:trHeight w:hRule="exact" w:val="337"/>
        </w:trPr>
        <w:tc>
          <w:tcPr>
            <w:tcW w:w="1018" w:type="dxa"/>
            <w:tcBorders>
              <w:top w:val="single" w:sz="5" w:space="0" w:color="000000"/>
              <w:left w:val="single" w:sz="5" w:space="0" w:color="000000"/>
              <w:bottom w:val="single" w:sz="5" w:space="0" w:color="000000"/>
              <w:right w:val="single" w:sz="5" w:space="0" w:color="000000"/>
            </w:tcBorders>
            <w:vAlign w:val="center"/>
          </w:tcPr>
          <w:p w:rsidR="000926B8" w:rsidRPr="00436220" w:rsidRDefault="000926B8" w:rsidP="00175BAB">
            <w:pPr>
              <w:pStyle w:val="TableParagraph"/>
              <w:spacing w:line="314" w:lineRule="exact"/>
              <w:jc w:val="center"/>
              <w:rPr>
                <w:rFonts w:ascii="Times New Roman" w:hAnsi="Times New Roman" w:cs="Times New Roman"/>
                <w:b/>
              </w:rPr>
            </w:pPr>
          </w:p>
        </w:tc>
        <w:tc>
          <w:tcPr>
            <w:tcW w:w="8627" w:type="dxa"/>
            <w:tcBorders>
              <w:top w:val="single" w:sz="5" w:space="0" w:color="000000"/>
              <w:left w:val="single" w:sz="5" w:space="0" w:color="000000"/>
              <w:bottom w:val="single" w:sz="5" w:space="0" w:color="000000"/>
              <w:right w:val="single" w:sz="5" w:space="0" w:color="000000"/>
            </w:tcBorders>
            <w:vAlign w:val="center"/>
          </w:tcPr>
          <w:p w:rsidR="000926B8" w:rsidRPr="00436220" w:rsidRDefault="000926B8" w:rsidP="002003D8">
            <w:pPr>
              <w:pStyle w:val="TableParagraph"/>
              <w:spacing w:before="12"/>
              <w:ind w:left="122"/>
              <w:rPr>
                <w:rFonts w:ascii="Times New Roman" w:hAnsi="Times New Roman" w:cs="Times New Roman"/>
                <w:spacing w:val="-1"/>
                <w:lang w:val="ru-RU"/>
              </w:rPr>
            </w:pPr>
            <w:r w:rsidRPr="00436220">
              <w:rPr>
                <w:rFonts w:ascii="Times New Roman" w:hAnsi="Times New Roman" w:cs="Times New Roman"/>
                <w:spacing w:val="-1"/>
                <w:lang w:val="ru-RU"/>
              </w:rPr>
              <w:t>Охранные зоны</w:t>
            </w:r>
          </w:p>
        </w:tc>
      </w:tr>
      <w:tr w:rsidR="00175BAB" w:rsidRPr="00436220" w:rsidTr="000926B8">
        <w:trPr>
          <w:trHeight w:hRule="exact" w:val="994"/>
        </w:trPr>
        <w:tc>
          <w:tcPr>
            <w:tcW w:w="1018" w:type="dxa"/>
            <w:tcBorders>
              <w:top w:val="single" w:sz="5" w:space="0" w:color="000000"/>
              <w:left w:val="single" w:sz="5" w:space="0" w:color="000000"/>
              <w:bottom w:val="single" w:sz="5" w:space="0" w:color="000000"/>
              <w:right w:val="single" w:sz="5" w:space="0" w:color="000000"/>
            </w:tcBorders>
            <w:vAlign w:val="center"/>
          </w:tcPr>
          <w:p w:rsidR="00175BAB" w:rsidRPr="00436220" w:rsidRDefault="00175BAB" w:rsidP="00175BAB">
            <w:pPr>
              <w:pStyle w:val="TableParagraph"/>
              <w:spacing w:line="317" w:lineRule="exact"/>
              <w:jc w:val="center"/>
              <w:rPr>
                <w:rFonts w:ascii="Times New Roman" w:eastAsia="Calibri" w:hAnsi="Times New Roman" w:cs="Times New Roman"/>
                <w:b/>
                <w:lang w:val="ru-RU"/>
              </w:rPr>
            </w:pPr>
            <w:r w:rsidRPr="00436220">
              <w:rPr>
                <w:rFonts w:ascii="Times New Roman" w:eastAsia="Calibri" w:hAnsi="Times New Roman" w:cs="Times New Roman"/>
                <w:b/>
                <w:lang w:val="ru-RU"/>
              </w:rPr>
              <w:t>-</w:t>
            </w:r>
          </w:p>
        </w:tc>
        <w:tc>
          <w:tcPr>
            <w:tcW w:w="8627" w:type="dxa"/>
            <w:tcBorders>
              <w:top w:val="single" w:sz="5" w:space="0" w:color="000000"/>
              <w:left w:val="single" w:sz="5" w:space="0" w:color="000000"/>
              <w:bottom w:val="single" w:sz="5" w:space="0" w:color="000000"/>
              <w:right w:val="single" w:sz="5" w:space="0" w:color="000000"/>
            </w:tcBorders>
            <w:vAlign w:val="center"/>
          </w:tcPr>
          <w:p w:rsidR="00175BAB" w:rsidRPr="00436220" w:rsidRDefault="0047793B" w:rsidP="002C531D">
            <w:pPr>
              <w:pStyle w:val="TableParagraph"/>
              <w:spacing w:before="10"/>
              <w:ind w:left="122"/>
              <w:rPr>
                <w:rFonts w:ascii="Times New Roman" w:eastAsia="Calibri" w:hAnsi="Times New Roman" w:cs="Times New Roman"/>
                <w:lang w:val="ru-RU"/>
              </w:rPr>
            </w:pPr>
            <w:r w:rsidRPr="00436220">
              <w:rPr>
                <w:rFonts w:ascii="Times New Roman" w:eastAsia="Calibri" w:hAnsi="Times New Roman" w:cs="Times New Roman"/>
                <w:lang w:val="ru-RU"/>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r>
      <w:tr w:rsidR="000926B8" w:rsidRPr="00436220" w:rsidTr="000926B8">
        <w:trPr>
          <w:trHeight w:hRule="exact" w:val="329"/>
        </w:trPr>
        <w:tc>
          <w:tcPr>
            <w:tcW w:w="1018" w:type="dxa"/>
            <w:tcBorders>
              <w:top w:val="single" w:sz="5" w:space="0" w:color="000000"/>
              <w:left w:val="single" w:sz="5" w:space="0" w:color="000000"/>
              <w:bottom w:val="single" w:sz="5" w:space="0" w:color="000000"/>
              <w:right w:val="single" w:sz="5" w:space="0" w:color="000000"/>
            </w:tcBorders>
            <w:vAlign w:val="center"/>
          </w:tcPr>
          <w:p w:rsidR="000926B8" w:rsidRPr="00436220" w:rsidRDefault="000926B8" w:rsidP="00175BAB">
            <w:pPr>
              <w:pStyle w:val="TableParagraph"/>
              <w:spacing w:line="317" w:lineRule="exact"/>
              <w:jc w:val="center"/>
              <w:rPr>
                <w:rFonts w:ascii="Times New Roman" w:eastAsia="Calibri" w:hAnsi="Times New Roman" w:cs="Times New Roman"/>
                <w:b/>
                <w:lang w:val="ru-RU"/>
              </w:rPr>
            </w:pPr>
          </w:p>
        </w:tc>
        <w:tc>
          <w:tcPr>
            <w:tcW w:w="8627" w:type="dxa"/>
            <w:tcBorders>
              <w:top w:val="single" w:sz="5" w:space="0" w:color="000000"/>
              <w:left w:val="single" w:sz="5" w:space="0" w:color="000000"/>
              <w:bottom w:val="single" w:sz="5" w:space="0" w:color="000000"/>
              <w:right w:val="single" w:sz="5" w:space="0" w:color="000000"/>
            </w:tcBorders>
            <w:vAlign w:val="center"/>
          </w:tcPr>
          <w:p w:rsidR="000926B8" w:rsidRPr="00436220" w:rsidRDefault="000926B8" w:rsidP="002C531D">
            <w:pPr>
              <w:pStyle w:val="TableParagraph"/>
              <w:spacing w:before="10"/>
              <w:ind w:left="122"/>
              <w:rPr>
                <w:rFonts w:ascii="Times New Roman" w:eastAsia="Calibri" w:hAnsi="Times New Roman" w:cs="Times New Roman"/>
                <w:lang w:val="ru-RU"/>
              </w:rPr>
            </w:pPr>
            <w:r w:rsidRPr="00436220">
              <w:rPr>
                <w:rFonts w:ascii="Times New Roman" w:eastAsia="Calibri" w:hAnsi="Times New Roman" w:cs="Times New Roman"/>
                <w:lang w:val="ru-RU"/>
              </w:rPr>
              <w:t>Береговая полоса</w:t>
            </w:r>
          </w:p>
        </w:tc>
      </w:tr>
      <w:tr w:rsidR="00175BAB" w:rsidRPr="00436220" w:rsidTr="00175BAB">
        <w:trPr>
          <w:trHeight w:hRule="exact" w:val="334"/>
        </w:trPr>
        <w:tc>
          <w:tcPr>
            <w:tcW w:w="1018" w:type="dxa"/>
            <w:tcBorders>
              <w:top w:val="single" w:sz="5" w:space="0" w:color="000000"/>
              <w:left w:val="single" w:sz="5" w:space="0" w:color="000000"/>
              <w:bottom w:val="single" w:sz="5" w:space="0" w:color="000000"/>
              <w:right w:val="single" w:sz="5" w:space="0" w:color="000000"/>
            </w:tcBorders>
            <w:vAlign w:val="center"/>
          </w:tcPr>
          <w:p w:rsidR="00175BAB" w:rsidRPr="00436220" w:rsidRDefault="00175BAB" w:rsidP="00175BAB">
            <w:pPr>
              <w:pStyle w:val="TableParagraph"/>
              <w:spacing w:line="317" w:lineRule="exact"/>
              <w:jc w:val="center"/>
              <w:rPr>
                <w:rFonts w:ascii="Times New Roman" w:eastAsia="Calibri" w:hAnsi="Times New Roman" w:cs="Times New Roman"/>
                <w:b/>
                <w:lang w:val="ru-RU"/>
              </w:rPr>
            </w:pPr>
            <w:r w:rsidRPr="00436220">
              <w:rPr>
                <w:rFonts w:ascii="Times New Roman" w:eastAsia="Calibri" w:hAnsi="Times New Roman" w:cs="Times New Roman"/>
                <w:b/>
                <w:lang w:val="ru-RU"/>
              </w:rPr>
              <w:t>-</w:t>
            </w:r>
          </w:p>
        </w:tc>
        <w:tc>
          <w:tcPr>
            <w:tcW w:w="8627" w:type="dxa"/>
            <w:tcBorders>
              <w:top w:val="single" w:sz="5" w:space="0" w:color="000000"/>
              <w:left w:val="single" w:sz="5" w:space="0" w:color="000000"/>
              <w:bottom w:val="single" w:sz="5" w:space="0" w:color="000000"/>
              <w:right w:val="single" w:sz="5" w:space="0" w:color="000000"/>
            </w:tcBorders>
            <w:vAlign w:val="center"/>
          </w:tcPr>
          <w:p w:rsidR="00175BAB" w:rsidRPr="00436220" w:rsidRDefault="003C2BD9" w:rsidP="00175BAB">
            <w:pPr>
              <w:pStyle w:val="TableParagraph"/>
              <w:spacing w:before="12"/>
              <w:ind w:left="122"/>
              <w:rPr>
                <w:rFonts w:ascii="Times New Roman" w:eastAsia="Calibri" w:hAnsi="Times New Roman" w:cs="Times New Roman"/>
                <w:lang w:val="ru-RU"/>
              </w:rPr>
            </w:pPr>
            <w:r w:rsidRPr="00436220">
              <w:rPr>
                <w:rFonts w:ascii="Times New Roman" w:eastAsia="Calibri" w:hAnsi="Times New Roman" w:cs="Times New Roman"/>
                <w:lang w:val="ru-RU"/>
              </w:rPr>
              <w:t>Водоохранная зона</w:t>
            </w:r>
          </w:p>
        </w:tc>
      </w:tr>
      <w:tr w:rsidR="00175BAB" w:rsidRPr="00436220" w:rsidTr="000926B8">
        <w:trPr>
          <w:trHeight w:hRule="exact" w:val="323"/>
        </w:trPr>
        <w:tc>
          <w:tcPr>
            <w:tcW w:w="1018" w:type="dxa"/>
            <w:tcBorders>
              <w:top w:val="single" w:sz="5" w:space="0" w:color="000000"/>
              <w:left w:val="single" w:sz="5" w:space="0" w:color="000000"/>
              <w:bottom w:val="single" w:sz="5" w:space="0" w:color="000000"/>
              <w:right w:val="single" w:sz="5" w:space="0" w:color="000000"/>
            </w:tcBorders>
            <w:vAlign w:val="center"/>
          </w:tcPr>
          <w:p w:rsidR="00175BAB" w:rsidRPr="00436220" w:rsidRDefault="00175BAB" w:rsidP="00175BAB">
            <w:pPr>
              <w:pStyle w:val="TableParagraph"/>
              <w:spacing w:line="317" w:lineRule="exact"/>
              <w:jc w:val="center"/>
              <w:rPr>
                <w:rFonts w:ascii="Times New Roman" w:eastAsia="Calibri" w:hAnsi="Times New Roman" w:cs="Times New Roman"/>
                <w:b/>
                <w:lang w:val="ru-RU"/>
              </w:rPr>
            </w:pPr>
            <w:r w:rsidRPr="00436220">
              <w:rPr>
                <w:rFonts w:ascii="Times New Roman" w:eastAsia="Calibri" w:hAnsi="Times New Roman" w:cs="Times New Roman"/>
                <w:b/>
                <w:lang w:val="ru-RU"/>
              </w:rPr>
              <w:t>-</w:t>
            </w:r>
          </w:p>
        </w:tc>
        <w:tc>
          <w:tcPr>
            <w:tcW w:w="8627" w:type="dxa"/>
            <w:tcBorders>
              <w:top w:val="single" w:sz="5" w:space="0" w:color="000000"/>
              <w:left w:val="single" w:sz="5" w:space="0" w:color="000000"/>
              <w:bottom w:val="single" w:sz="5" w:space="0" w:color="000000"/>
              <w:right w:val="single" w:sz="5" w:space="0" w:color="000000"/>
            </w:tcBorders>
            <w:vAlign w:val="center"/>
          </w:tcPr>
          <w:p w:rsidR="00175BAB" w:rsidRPr="00436220" w:rsidRDefault="003C2BD9" w:rsidP="00175BAB">
            <w:pPr>
              <w:pStyle w:val="TableParagraph"/>
              <w:spacing w:before="12"/>
              <w:ind w:left="122"/>
              <w:rPr>
                <w:rFonts w:ascii="Times New Roman" w:eastAsia="Calibri" w:hAnsi="Times New Roman" w:cs="Times New Roman"/>
                <w:lang w:val="ru-RU"/>
              </w:rPr>
            </w:pPr>
            <w:r w:rsidRPr="00436220">
              <w:rPr>
                <w:rFonts w:ascii="Times New Roman" w:eastAsia="Calibri" w:hAnsi="Times New Roman" w:cs="Times New Roman"/>
                <w:lang w:val="ru-RU"/>
              </w:rPr>
              <w:t>Придорожная полоса</w:t>
            </w:r>
            <w:r w:rsidR="002C531D" w:rsidRPr="00436220">
              <w:rPr>
                <w:rFonts w:ascii="Times New Roman" w:eastAsia="Calibri" w:hAnsi="Times New Roman" w:cs="Times New Roman"/>
                <w:lang w:val="ru-RU"/>
              </w:rPr>
              <w:t xml:space="preserve"> автомобильных дорог</w:t>
            </w:r>
          </w:p>
        </w:tc>
      </w:tr>
    </w:tbl>
    <w:p w:rsidR="00175BAB" w:rsidRPr="00436220" w:rsidRDefault="00175BAB" w:rsidP="00725E71">
      <w:pPr>
        <w:tabs>
          <w:tab w:val="left" w:pos="720"/>
          <w:tab w:val="num" w:pos="900"/>
        </w:tabs>
        <w:suppressAutoHyphens/>
        <w:spacing w:line="276" w:lineRule="auto"/>
        <w:ind w:firstLine="709"/>
        <w:jc w:val="both"/>
      </w:pPr>
    </w:p>
    <w:p w:rsidR="00175BAB" w:rsidRPr="00436220" w:rsidRDefault="00175BAB" w:rsidP="00725E71">
      <w:pPr>
        <w:tabs>
          <w:tab w:val="left" w:pos="720"/>
          <w:tab w:val="num" w:pos="900"/>
        </w:tabs>
        <w:suppressAutoHyphens/>
        <w:spacing w:line="276" w:lineRule="auto"/>
        <w:ind w:firstLine="709"/>
        <w:jc w:val="both"/>
      </w:pPr>
    </w:p>
    <w:p w:rsidR="00175BAB" w:rsidRPr="00436220" w:rsidRDefault="00175BAB" w:rsidP="00725E71">
      <w:pPr>
        <w:tabs>
          <w:tab w:val="left" w:pos="720"/>
          <w:tab w:val="num" w:pos="900"/>
        </w:tabs>
        <w:suppressAutoHyphens/>
        <w:spacing w:line="276" w:lineRule="auto"/>
        <w:ind w:firstLine="709"/>
        <w:jc w:val="both"/>
      </w:pPr>
    </w:p>
    <w:p w:rsidR="00175BAB" w:rsidRPr="00436220" w:rsidRDefault="00175BAB" w:rsidP="00725E71">
      <w:pPr>
        <w:tabs>
          <w:tab w:val="left" w:pos="720"/>
          <w:tab w:val="num" w:pos="900"/>
        </w:tabs>
        <w:suppressAutoHyphens/>
        <w:spacing w:line="276" w:lineRule="auto"/>
        <w:ind w:firstLine="709"/>
        <w:jc w:val="both"/>
      </w:pPr>
    </w:p>
    <w:p w:rsidR="00175BAB" w:rsidRPr="00436220" w:rsidRDefault="00175BAB" w:rsidP="00725E71">
      <w:pPr>
        <w:tabs>
          <w:tab w:val="left" w:pos="720"/>
          <w:tab w:val="num" w:pos="900"/>
        </w:tabs>
        <w:suppressAutoHyphens/>
        <w:spacing w:line="276" w:lineRule="auto"/>
        <w:ind w:firstLine="709"/>
        <w:jc w:val="both"/>
      </w:pPr>
    </w:p>
    <w:p w:rsidR="00175BAB" w:rsidRPr="00436220" w:rsidRDefault="00175BAB" w:rsidP="00725E71">
      <w:pPr>
        <w:tabs>
          <w:tab w:val="left" w:pos="720"/>
          <w:tab w:val="num" w:pos="900"/>
        </w:tabs>
        <w:suppressAutoHyphens/>
        <w:spacing w:line="276" w:lineRule="auto"/>
        <w:ind w:firstLine="709"/>
        <w:jc w:val="both"/>
      </w:pPr>
    </w:p>
    <w:p w:rsidR="00857EF0" w:rsidRPr="00436220" w:rsidRDefault="00857EF0">
      <w:pPr>
        <w:rPr>
          <w:b/>
          <w:caps/>
          <w:kern w:val="28"/>
          <w:sz w:val="28"/>
          <w:szCs w:val="20"/>
        </w:rPr>
      </w:pPr>
    </w:p>
    <w:p w:rsidR="00175BAB" w:rsidRPr="00436220" w:rsidRDefault="00175BAB">
      <w:pPr>
        <w:rPr>
          <w:b/>
          <w:caps/>
          <w:kern w:val="28"/>
          <w:sz w:val="28"/>
          <w:szCs w:val="20"/>
        </w:rPr>
      </w:pPr>
    </w:p>
    <w:p w:rsidR="00175BAB" w:rsidRPr="00436220" w:rsidRDefault="00175BAB">
      <w:pPr>
        <w:rPr>
          <w:b/>
          <w:caps/>
          <w:kern w:val="28"/>
          <w:sz w:val="28"/>
          <w:szCs w:val="20"/>
        </w:rPr>
      </w:pPr>
    </w:p>
    <w:p w:rsidR="00175BAB" w:rsidRPr="00436220" w:rsidRDefault="00175BAB">
      <w:pPr>
        <w:rPr>
          <w:b/>
          <w:caps/>
          <w:kern w:val="28"/>
          <w:sz w:val="28"/>
          <w:szCs w:val="20"/>
        </w:rPr>
      </w:pPr>
    </w:p>
    <w:p w:rsidR="00175BAB" w:rsidRPr="00436220" w:rsidRDefault="00175BAB" w:rsidP="00175BAB">
      <w:pPr>
        <w:tabs>
          <w:tab w:val="left" w:pos="720"/>
          <w:tab w:val="num" w:pos="900"/>
        </w:tabs>
        <w:suppressAutoHyphens/>
        <w:spacing w:before="200" w:afterLines="40" w:after="96" w:line="276" w:lineRule="auto"/>
        <w:ind w:firstLine="709"/>
        <w:jc w:val="both"/>
      </w:pPr>
      <w:r w:rsidRPr="00436220">
        <w:t xml:space="preserve">После разработки и утверждения в установленном порядке проекта зон охраны объектов культурного наследия, расположенных в границах </w:t>
      </w:r>
      <w:r w:rsidR="00A860CB" w:rsidRPr="00436220">
        <w:t>Подволошинского муниципального образования</w:t>
      </w:r>
      <w:r w:rsidRPr="00436220">
        <w:t xml:space="preserve">, в настоящие Правила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857EF0" w:rsidRPr="00436220" w:rsidRDefault="00857EF0" w:rsidP="00857EF0">
      <w:pPr>
        <w:pStyle w:val="10"/>
        <w:spacing w:line="360" w:lineRule="exact"/>
        <w:rPr>
          <w:lang w:val="ru-RU"/>
        </w:rPr>
      </w:pPr>
      <w:bookmarkStart w:id="55" w:name="_Toc159409361"/>
      <w:r w:rsidRPr="00436220">
        <w:rPr>
          <w:lang w:val="ru-RU"/>
        </w:rPr>
        <w:t>РАЗДЕЛ 3.</w:t>
      </w:r>
      <w:r w:rsidR="00166934" w:rsidRPr="00436220">
        <w:rPr>
          <w:lang w:val="ru-RU"/>
        </w:rPr>
        <w:br/>
      </w:r>
      <w:r w:rsidRPr="00436220">
        <w:rPr>
          <w:lang w:val="ru-RU"/>
        </w:rPr>
        <w:t>ГРАДОСТРОИТЕЛЬНЫЕ РЕГЛАМЕНТЫ</w:t>
      </w:r>
      <w:bookmarkEnd w:id="55"/>
    </w:p>
    <w:p w:rsidR="00857EF0" w:rsidRPr="00436220" w:rsidRDefault="00857EF0" w:rsidP="00857EF0">
      <w:pPr>
        <w:pStyle w:val="21"/>
        <w:rPr>
          <w:rFonts w:ascii="Times New Roman" w:hAnsi="Times New Roman"/>
          <w:i w:val="0"/>
        </w:rPr>
      </w:pPr>
      <w:r w:rsidRPr="00436220">
        <w:rPr>
          <w:rFonts w:ascii="Times New Roman" w:hAnsi="Times New Roman"/>
        </w:rPr>
        <w:tab/>
      </w:r>
      <w:bookmarkStart w:id="56" w:name="_Toc159409362"/>
      <w:r w:rsidRPr="00436220">
        <w:rPr>
          <w:rFonts w:ascii="Times New Roman" w:hAnsi="Times New Roman"/>
          <w:i w:val="0"/>
        </w:rPr>
        <w:t>ГЛАВА 9. Г</w:t>
      </w:r>
      <w:r w:rsidRPr="00436220">
        <w:rPr>
          <w:rFonts w:ascii="Times New Roman Полужирный" w:hAnsi="Times New Roman Полужирный"/>
          <w:i w:val="0"/>
          <w:caps/>
        </w:rPr>
        <w:t>радостроительные регламенты по видам разрешенного использования земельных участков и объектов капитального строительства и предельным параметр</w:t>
      </w:r>
      <w:r w:rsidR="00712457" w:rsidRPr="00436220">
        <w:rPr>
          <w:rFonts w:ascii="Times New Roman Полужирный" w:hAnsi="Times New Roman Полужирный"/>
          <w:i w:val="0"/>
          <w:caps/>
        </w:rPr>
        <w:t>ам разрешенного строительства и</w:t>
      </w:r>
      <w:r w:rsidR="00712457" w:rsidRPr="00436220">
        <w:rPr>
          <w:rFonts w:asciiTheme="minorHAnsi" w:hAnsiTheme="minorHAnsi"/>
          <w:i w:val="0"/>
          <w:caps/>
        </w:rPr>
        <w:t xml:space="preserve"> </w:t>
      </w:r>
      <w:r w:rsidRPr="00436220">
        <w:rPr>
          <w:rFonts w:ascii="Times New Roman Полужирный" w:hAnsi="Times New Roman Полужирный"/>
          <w:i w:val="0"/>
          <w:caps/>
        </w:rPr>
        <w:t>реконструкции</w:t>
      </w:r>
      <w:bookmarkEnd w:id="56"/>
    </w:p>
    <w:p w:rsidR="00857EF0" w:rsidRPr="00436220" w:rsidRDefault="006430B4" w:rsidP="00C7364F">
      <w:pPr>
        <w:pStyle w:val="30"/>
        <w:spacing w:before="240" w:after="120" w:line="240" w:lineRule="auto"/>
        <w:ind w:left="0" w:firstLine="851"/>
      </w:pPr>
      <w:bookmarkStart w:id="57" w:name="_Toc159409363"/>
      <w:r w:rsidRPr="00436220">
        <w:rPr>
          <w:lang w:val="ru-RU"/>
        </w:rPr>
        <w:t>Статья</w:t>
      </w:r>
      <w:r w:rsidR="00857EF0" w:rsidRPr="00436220">
        <w:t xml:space="preserve"> </w:t>
      </w:r>
      <w:r w:rsidR="00F52672" w:rsidRPr="00436220">
        <w:rPr>
          <w:lang w:val="ru-RU"/>
        </w:rPr>
        <w:t>1</w:t>
      </w:r>
      <w:r w:rsidR="00465403" w:rsidRPr="00436220">
        <w:rPr>
          <w:lang w:val="ru-RU"/>
        </w:rPr>
        <w:t>6</w:t>
      </w:r>
      <w:r w:rsidR="00857EF0" w:rsidRPr="00436220">
        <w:t xml:space="preserve">. </w:t>
      </w:r>
      <w:r w:rsidR="00606187" w:rsidRPr="00436220">
        <w:rPr>
          <w:lang w:val="ru-RU"/>
        </w:rPr>
        <w:t>Общие положения</w:t>
      </w:r>
      <w:r w:rsidR="00857EF0" w:rsidRPr="00436220">
        <w:t xml:space="preserve"> о </w:t>
      </w:r>
      <w:r w:rsidR="00606187" w:rsidRPr="00436220">
        <w:rPr>
          <w:lang w:val="ru-RU"/>
        </w:rPr>
        <w:t>градостроительных</w:t>
      </w:r>
      <w:r w:rsidR="00857EF0" w:rsidRPr="00436220">
        <w:t xml:space="preserve"> регламентах</w:t>
      </w:r>
      <w:bookmarkEnd w:id="57"/>
    </w:p>
    <w:p w:rsidR="00175BAB" w:rsidRPr="00436220" w:rsidRDefault="00175BAB" w:rsidP="00175BAB">
      <w:pPr>
        <w:suppressAutoHyphens/>
        <w:spacing w:line="276" w:lineRule="auto"/>
        <w:ind w:firstLine="709"/>
        <w:jc w:val="both"/>
      </w:pPr>
      <w:r w:rsidRPr="00436220">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75BAB" w:rsidRPr="00436220" w:rsidRDefault="00175BAB" w:rsidP="00175BAB">
      <w:pPr>
        <w:suppressAutoHyphens/>
        <w:spacing w:line="276" w:lineRule="auto"/>
        <w:ind w:firstLine="709"/>
        <w:jc w:val="both"/>
      </w:pPr>
      <w:r w:rsidRPr="00436220">
        <w:t>1) виды разрешенного использования земельных участков и объектов капитального строительства;</w:t>
      </w:r>
    </w:p>
    <w:p w:rsidR="00175BAB" w:rsidRPr="00436220" w:rsidRDefault="00175BAB" w:rsidP="00175BAB">
      <w:pPr>
        <w:suppressAutoHyphens/>
        <w:spacing w:line="276" w:lineRule="auto"/>
        <w:ind w:firstLine="709"/>
        <w:jc w:val="both"/>
      </w:pPr>
      <w:r w:rsidRPr="00436220">
        <w:t xml:space="preserve">2) </w:t>
      </w:r>
      <w:hyperlink r:id="rId16" w:anchor="dst100606" w:history="1">
        <w:r w:rsidRPr="00436220">
          <w:t>предельные</w:t>
        </w:r>
      </w:hyperlink>
      <w:r w:rsidRPr="00436220">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5BAB" w:rsidRPr="00436220" w:rsidRDefault="003C15EC" w:rsidP="00175BAB">
      <w:pPr>
        <w:suppressAutoHyphens/>
        <w:spacing w:line="276" w:lineRule="auto"/>
        <w:ind w:firstLine="709"/>
        <w:jc w:val="both"/>
      </w:pPr>
      <w:r w:rsidRPr="00436220">
        <w:t xml:space="preserve">3) </w:t>
      </w:r>
      <w:r w:rsidR="00175BAB" w:rsidRPr="00436220">
        <w:t xml:space="preserve">ограничения использования земельных участков и объектов капитального строительства, устанавливаемые в соответствии с </w:t>
      </w:r>
      <w:hyperlink r:id="rId17" w:anchor="dst100220" w:history="1">
        <w:r w:rsidR="00175BAB" w:rsidRPr="00436220">
          <w:t>законодательством</w:t>
        </w:r>
      </w:hyperlink>
      <w:r w:rsidR="00175BAB" w:rsidRPr="00436220">
        <w:t xml:space="preserve"> Российской Федерации;</w:t>
      </w:r>
    </w:p>
    <w:p w:rsidR="00175BAB" w:rsidRPr="00436220" w:rsidRDefault="00175BAB" w:rsidP="00175BAB">
      <w:pPr>
        <w:suppressAutoHyphens/>
        <w:spacing w:line="276" w:lineRule="auto"/>
        <w:ind w:firstLine="709"/>
        <w:jc w:val="both"/>
      </w:pPr>
      <w:r w:rsidRPr="00436220">
        <w:t>2. 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раздел 2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главой 9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175BAB" w:rsidRPr="00436220" w:rsidRDefault="00175BAB" w:rsidP="00175BAB">
      <w:pPr>
        <w:suppressAutoHyphens/>
        <w:spacing w:line="276" w:lineRule="auto"/>
        <w:ind w:firstLine="709"/>
        <w:jc w:val="both"/>
      </w:pPr>
      <w:r w:rsidRPr="00436220">
        <w:t>3. Градостроительные регламенты не устанавливаются для:</w:t>
      </w:r>
    </w:p>
    <w:p w:rsidR="00175BAB" w:rsidRPr="00436220" w:rsidRDefault="00175BAB" w:rsidP="00175BAB">
      <w:pPr>
        <w:suppressAutoHyphens/>
        <w:spacing w:line="276" w:lineRule="auto"/>
        <w:ind w:firstLine="709"/>
        <w:jc w:val="both"/>
      </w:pPr>
      <w:r w:rsidRPr="00436220">
        <w:t>1) земель лесного фонда;</w:t>
      </w:r>
    </w:p>
    <w:p w:rsidR="00175BAB" w:rsidRPr="00436220" w:rsidRDefault="00175BAB" w:rsidP="00175BAB">
      <w:pPr>
        <w:suppressAutoHyphens/>
        <w:spacing w:line="276" w:lineRule="auto"/>
        <w:ind w:firstLine="709"/>
        <w:jc w:val="both"/>
      </w:pPr>
      <w:r w:rsidRPr="00436220">
        <w:t>2) земель, покрытых поверхностными водами;</w:t>
      </w:r>
    </w:p>
    <w:p w:rsidR="00175BAB" w:rsidRPr="00436220" w:rsidRDefault="00175BAB" w:rsidP="00175BAB">
      <w:pPr>
        <w:suppressAutoHyphens/>
        <w:spacing w:line="276" w:lineRule="auto"/>
        <w:ind w:firstLine="709"/>
        <w:jc w:val="both"/>
      </w:pPr>
      <w:r w:rsidRPr="00436220">
        <w:t>3) земель запаса;</w:t>
      </w:r>
    </w:p>
    <w:p w:rsidR="00175BAB" w:rsidRPr="00436220" w:rsidRDefault="003C15EC" w:rsidP="00175BAB">
      <w:pPr>
        <w:suppressAutoHyphens/>
        <w:spacing w:line="276" w:lineRule="auto"/>
        <w:ind w:firstLine="709"/>
        <w:jc w:val="both"/>
      </w:pPr>
      <w:r w:rsidRPr="00436220">
        <w:t xml:space="preserve">4) </w:t>
      </w:r>
      <w:r w:rsidR="00175BAB" w:rsidRPr="00436220">
        <w:t>земель особо охраняемых природных территорий (за исключением земель лечебно-оздоровительных местностей и курортов);</w:t>
      </w:r>
    </w:p>
    <w:p w:rsidR="00175BAB" w:rsidRPr="00436220" w:rsidRDefault="003C15EC" w:rsidP="00175BAB">
      <w:pPr>
        <w:suppressAutoHyphens/>
        <w:spacing w:line="276" w:lineRule="auto"/>
        <w:ind w:firstLine="709"/>
        <w:jc w:val="both"/>
      </w:pPr>
      <w:r w:rsidRPr="00436220">
        <w:t xml:space="preserve">5) </w:t>
      </w:r>
      <w:r w:rsidR="00175BAB" w:rsidRPr="00436220">
        <w:t>сельскохозяйственных угодий в составе земель сельскохозяйственного назначения;</w:t>
      </w:r>
    </w:p>
    <w:p w:rsidR="00175BAB" w:rsidRPr="00436220" w:rsidRDefault="00175BAB" w:rsidP="00175BAB">
      <w:pPr>
        <w:suppressAutoHyphens/>
        <w:spacing w:line="276" w:lineRule="auto"/>
        <w:ind w:firstLine="709"/>
        <w:jc w:val="both"/>
      </w:pPr>
      <w:r w:rsidRPr="00436220">
        <w:t>6) земельных участков, расположенных в границах особых экономических зон и территорий опережающего развития.</w:t>
      </w:r>
    </w:p>
    <w:p w:rsidR="00175BAB" w:rsidRPr="00436220" w:rsidRDefault="00175BAB" w:rsidP="00175BAB">
      <w:pPr>
        <w:suppressAutoHyphens/>
        <w:spacing w:line="276" w:lineRule="auto"/>
        <w:ind w:firstLine="709"/>
        <w:jc w:val="both"/>
      </w:pPr>
      <w:r w:rsidRPr="00436220">
        <w:t>4. Действие градостроительного регламента не распространяется на земельные участки:</w:t>
      </w:r>
    </w:p>
    <w:p w:rsidR="00175BAB" w:rsidRPr="00436220" w:rsidRDefault="003C15EC" w:rsidP="00175BAB">
      <w:pPr>
        <w:suppressAutoHyphens/>
        <w:spacing w:line="276" w:lineRule="auto"/>
        <w:ind w:firstLine="709"/>
        <w:jc w:val="both"/>
      </w:pPr>
      <w:bookmarkStart w:id="58" w:name="dst1103"/>
      <w:bookmarkEnd w:id="58"/>
      <w:r w:rsidRPr="00436220">
        <w:t xml:space="preserve">1) </w:t>
      </w:r>
      <w:r w:rsidR="00175BAB" w:rsidRPr="00436220">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75BAB" w:rsidRPr="00436220" w:rsidRDefault="00175BAB" w:rsidP="00175BAB">
      <w:pPr>
        <w:suppressAutoHyphens/>
        <w:spacing w:line="276" w:lineRule="auto"/>
        <w:ind w:firstLine="709"/>
        <w:jc w:val="both"/>
      </w:pPr>
      <w:bookmarkStart w:id="59" w:name="dst100587"/>
      <w:bookmarkEnd w:id="59"/>
      <w:r w:rsidRPr="00436220">
        <w:t>2) в границах территорий общего пользования;</w:t>
      </w:r>
    </w:p>
    <w:p w:rsidR="00175BAB" w:rsidRPr="00436220" w:rsidRDefault="00175BAB" w:rsidP="00175BAB">
      <w:pPr>
        <w:suppressAutoHyphens/>
        <w:spacing w:line="276" w:lineRule="auto"/>
        <w:ind w:firstLine="709"/>
        <w:jc w:val="both"/>
      </w:pPr>
      <w:bookmarkStart w:id="60" w:name="dst101769"/>
      <w:bookmarkEnd w:id="60"/>
      <w:r w:rsidRPr="00436220">
        <w:t>3) предназначенные для размещения линейных объектов и (или) занятые линейными объектами;</w:t>
      </w:r>
    </w:p>
    <w:p w:rsidR="00175BAB" w:rsidRPr="00436220" w:rsidRDefault="00175BAB" w:rsidP="00175BAB">
      <w:pPr>
        <w:suppressAutoHyphens/>
        <w:spacing w:line="276" w:lineRule="auto"/>
        <w:ind w:firstLine="709"/>
        <w:jc w:val="both"/>
      </w:pPr>
      <w:bookmarkStart w:id="61" w:name="dst101025"/>
      <w:bookmarkEnd w:id="61"/>
      <w:r w:rsidRPr="00436220">
        <w:t>4) предоставленные для добычи полезных ископаемых.</w:t>
      </w:r>
    </w:p>
    <w:p w:rsidR="00175BAB" w:rsidRPr="00436220" w:rsidRDefault="00175BAB" w:rsidP="00175BAB">
      <w:pPr>
        <w:suppressAutoHyphens/>
        <w:spacing w:line="276" w:lineRule="auto"/>
        <w:ind w:firstLine="709"/>
        <w:jc w:val="both"/>
      </w:pPr>
      <w:r w:rsidRPr="00436220">
        <w:t>5. Расстояние от здания, сооружения, объект</w:t>
      </w:r>
      <w:r w:rsidR="003C15EC" w:rsidRPr="00436220">
        <w:t xml:space="preserve">а незавершенного строительства </w:t>
      </w:r>
      <w:r w:rsidRPr="00436220">
        <w:t>до границ территориальной зоны, зоны с особыми условиями использования территории, земельных участков и иных объектов определяется как расстояние до контура здания, сооружения, объекта незавершенного строительства. Контур здания, сооружения, объекта незавершенного строительства имеющего наземные, надземные и (или) подземные конструктивные элементы, определяется как совокупность контуров, образованных проекцией внешних границ наземных, надземных и (или) подземных ограждающих конструкций, в том числе колонн, арок проездов, галерей, консолей, балконов и прочих элементов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 к поверхности земли. В случае если здание, сооружение, объект незавершенного строительства полностью расположено ниже уровня поверхности земли и не имеет конструктивных элементов, обеспечивающих примыкание к поверхности земли, контур такого объекта образуется проекцией внешних границ ограждающих конструкций такого здания, сооружения, объекта незавершенного строительства на уровне поверхности земли.</w:t>
      </w:r>
    </w:p>
    <w:p w:rsidR="00857EF0" w:rsidRPr="00436220" w:rsidRDefault="006430B4" w:rsidP="00C7364F">
      <w:pPr>
        <w:pStyle w:val="30"/>
        <w:spacing w:before="120" w:after="120" w:line="240" w:lineRule="auto"/>
        <w:ind w:left="0" w:firstLine="851"/>
        <w:rPr>
          <w:lang w:val="ru-RU"/>
        </w:rPr>
      </w:pPr>
      <w:bookmarkStart w:id="62" w:name="_Toc159409364"/>
      <w:r w:rsidRPr="00436220">
        <w:rPr>
          <w:lang w:val="ru-RU"/>
        </w:rPr>
        <w:t>Статья</w:t>
      </w:r>
      <w:r w:rsidR="00857EF0" w:rsidRPr="00436220">
        <w:t xml:space="preserve"> </w:t>
      </w:r>
      <w:r w:rsidR="00465403" w:rsidRPr="00436220">
        <w:rPr>
          <w:lang w:val="ru-RU"/>
        </w:rPr>
        <w:t>17</w:t>
      </w:r>
      <w:r w:rsidR="00857EF0" w:rsidRPr="00436220">
        <w:t xml:space="preserve">. </w:t>
      </w:r>
      <w:r w:rsidR="005C3BA2" w:rsidRPr="00436220">
        <w:rPr>
          <w:lang w:val="ru-RU"/>
        </w:rPr>
        <w:t>Виды территориальных</w:t>
      </w:r>
      <w:r w:rsidR="00857EF0" w:rsidRPr="00436220">
        <w:t xml:space="preserve"> зон и </w:t>
      </w:r>
      <w:r w:rsidR="005C3BA2" w:rsidRPr="00436220">
        <w:rPr>
          <w:lang w:val="ru-RU"/>
        </w:rPr>
        <w:t>их</w:t>
      </w:r>
      <w:r w:rsidR="00857EF0" w:rsidRPr="00436220">
        <w:t xml:space="preserve"> </w:t>
      </w:r>
      <w:r w:rsidR="005C3BA2" w:rsidRPr="00436220">
        <w:rPr>
          <w:lang w:val="ru-RU"/>
        </w:rPr>
        <w:t>условные обозначения</w:t>
      </w:r>
      <w:bookmarkEnd w:id="62"/>
    </w:p>
    <w:p w:rsidR="00AA72E4" w:rsidRPr="00436220" w:rsidRDefault="00AA72E4" w:rsidP="000926B8">
      <w:pPr>
        <w:pStyle w:val="affff0"/>
        <w:numPr>
          <w:ilvl w:val="0"/>
          <w:numId w:val="43"/>
        </w:numPr>
        <w:spacing w:before="0" w:after="0" w:line="276" w:lineRule="auto"/>
      </w:pPr>
      <w:bookmarkStart w:id="63" w:name="_Toc252392614"/>
      <w:bookmarkStart w:id="64" w:name="_Toc418946902"/>
      <w:bookmarkStart w:id="65" w:name="_Toc25621127"/>
      <w:bookmarkStart w:id="66" w:name="_Toc364954295"/>
      <w:bookmarkStart w:id="67" w:name="_Toc252392619"/>
      <w:bookmarkStart w:id="68" w:name="_Toc317513489"/>
      <w:r w:rsidRPr="00436220">
        <w:t xml:space="preserve">Территория </w:t>
      </w:r>
      <w:r w:rsidR="00A860CB" w:rsidRPr="00436220">
        <w:t>Подволошинского муниципального образования</w:t>
      </w:r>
      <w:r w:rsidRPr="00436220">
        <w:t xml:space="preserve"> в соответствии с картой градостроительного зонирования </w:t>
      </w:r>
      <w:r w:rsidR="00F50237" w:rsidRPr="00436220">
        <w:t xml:space="preserve">выделено </w:t>
      </w:r>
      <w:r w:rsidR="00CB11F3">
        <w:t>9</w:t>
      </w:r>
      <w:r w:rsidRPr="00436220">
        <w:t xml:space="preserve"> территориальных зон по видам разрешенного использования земельных участков и объектов капитального строительства.</w:t>
      </w:r>
    </w:p>
    <w:p w:rsidR="000926B8" w:rsidRPr="00436220" w:rsidRDefault="000926B8" w:rsidP="000926B8">
      <w:pPr>
        <w:pStyle w:val="affff0"/>
        <w:spacing w:before="0" w:after="0" w:line="276" w:lineRule="auto"/>
        <w:ind w:left="927" w:firstLine="0"/>
      </w:pPr>
      <w:r w:rsidRPr="00436220">
        <w:t>-</w:t>
      </w:r>
      <w:r w:rsidRPr="00436220">
        <w:tab/>
        <w:t>зона застройки индивидуальными жилыми домами</w:t>
      </w:r>
      <w:r w:rsidR="001A27CC">
        <w:t xml:space="preserve"> (Ж1)</w:t>
      </w:r>
      <w:r w:rsidRPr="00436220">
        <w:t>;</w:t>
      </w:r>
    </w:p>
    <w:p w:rsidR="000926B8" w:rsidRPr="00436220" w:rsidRDefault="000926B8" w:rsidP="000926B8">
      <w:pPr>
        <w:pStyle w:val="affff0"/>
        <w:spacing w:before="0" w:after="0" w:line="276" w:lineRule="auto"/>
        <w:ind w:left="927" w:firstLine="0"/>
      </w:pPr>
      <w:r w:rsidRPr="00436220">
        <w:t>-</w:t>
      </w:r>
      <w:r w:rsidRPr="00436220">
        <w:tab/>
        <w:t>общественно-деловые зоны</w:t>
      </w:r>
      <w:r w:rsidR="001A27CC">
        <w:t xml:space="preserve"> (ОД)</w:t>
      </w:r>
      <w:r w:rsidRPr="00436220">
        <w:t>;</w:t>
      </w:r>
    </w:p>
    <w:p w:rsidR="000926B8" w:rsidRPr="00436220" w:rsidRDefault="000926B8" w:rsidP="000926B8">
      <w:pPr>
        <w:pStyle w:val="affff0"/>
        <w:spacing w:before="0" w:after="0" w:line="276" w:lineRule="auto"/>
        <w:ind w:left="927" w:firstLine="0"/>
      </w:pPr>
      <w:r w:rsidRPr="00436220">
        <w:t>-</w:t>
      </w:r>
      <w:r w:rsidRPr="00436220">
        <w:tab/>
        <w:t>зона инженерной инфраструктуры</w:t>
      </w:r>
      <w:r w:rsidR="001A27CC">
        <w:t xml:space="preserve"> (И)</w:t>
      </w:r>
      <w:r w:rsidRPr="00436220">
        <w:t>;</w:t>
      </w:r>
    </w:p>
    <w:p w:rsidR="000926B8" w:rsidRPr="00436220" w:rsidRDefault="000926B8" w:rsidP="000926B8">
      <w:pPr>
        <w:pStyle w:val="affff0"/>
        <w:spacing w:before="0" w:after="0" w:line="276" w:lineRule="auto"/>
        <w:ind w:left="927" w:firstLine="0"/>
      </w:pPr>
      <w:r w:rsidRPr="00436220">
        <w:t>-</w:t>
      </w:r>
      <w:r w:rsidRPr="00436220">
        <w:tab/>
      </w:r>
      <w:r w:rsidR="00F50237" w:rsidRPr="00436220">
        <w:t>зона транспортной инфраструктуры</w:t>
      </w:r>
      <w:r w:rsidR="001A27CC">
        <w:t xml:space="preserve"> (Т)</w:t>
      </w:r>
      <w:r w:rsidR="00F50237" w:rsidRPr="00436220">
        <w:t>;</w:t>
      </w:r>
    </w:p>
    <w:p w:rsidR="00F50237" w:rsidRPr="00436220" w:rsidRDefault="00F50237" w:rsidP="000926B8">
      <w:pPr>
        <w:pStyle w:val="affff0"/>
        <w:spacing w:before="0" w:after="0" w:line="276" w:lineRule="auto"/>
        <w:ind w:left="927" w:firstLine="0"/>
      </w:pPr>
      <w:r w:rsidRPr="00436220">
        <w:t>-</w:t>
      </w:r>
      <w:r w:rsidRPr="00436220">
        <w:tab/>
        <w:t>коммунально-складская зона</w:t>
      </w:r>
      <w:r w:rsidR="001A27CC">
        <w:t xml:space="preserve"> (П2)</w:t>
      </w:r>
      <w:r w:rsidRPr="00436220">
        <w:t>;</w:t>
      </w:r>
    </w:p>
    <w:p w:rsidR="00F50237" w:rsidRPr="00436220" w:rsidRDefault="00F50237" w:rsidP="000926B8">
      <w:pPr>
        <w:pStyle w:val="affff0"/>
        <w:spacing w:before="0" w:after="0" w:line="276" w:lineRule="auto"/>
        <w:ind w:left="927" w:firstLine="0"/>
      </w:pPr>
      <w:r w:rsidRPr="00436220">
        <w:t>-</w:t>
      </w:r>
      <w:r w:rsidRPr="00436220">
        <w:tab/>
        <w:t>зоны сельскохозяйственного использования;</w:t>
      </w:r>
      <w:r w:rsidR="001A27CC">
        <w:t xml:space="preserve"> (СХ1)</w:t>
      </w:r>
    </w:p>
    <w:p w:rsidR="00F50237" w:rsidRPr="00436220" w:rsidRDefault="00F50237" w:rsidP="000926B8">
      <w:pPr>
        <w:pStyle w:val="affff0"/>
        <w:spacing w:before="0" w:after="0" w:line="276" w:lineRule="auto"/>
        <w:ind w:left="927" w:firstLine="0"/>
      </w:pPr>
      <w:r w:rsidRPr="00436220">
        <w:t>-</w:t>
      </w:r>
      <w:r w:rsidRPr="00436220">
        <w:tab/>
        <w:t>зоны рекреационного назначения</w:t>
      </w:r>
      <w:r w:rsidR="001A27CC">
        <w:t xml:space="preserve"> (Р)</w:t>
      </w:r>
      <w:r w:rsidRPr="00436220">
        <w:t>;</w:t>
      </w:r>
    </w:p>
    <w:p w:rsidR="00F50237" w:rsidRDefault="00F50237" w:rsidP="000926B8">
      <w:pPr>
        <w:pStyle w:val="affff0"/>
        <w:spacing w:before="0" w:after="0" w:line="276" w:lineRule="auto"/>
        <w:ind w:left="927" w:firstLine="0"/>
      </w:pPr>
      <w:r w:rsidRPr="00436220">
        <w:t>-</w:t>
      </w:r>
      <w:r w:rsidRPr="00436220">
        <w:tab/>
        <w:t>зона кладбищ</w:t>
      </w:r>
      <w:r w:rsidR="001A27CC">
        <w:t xml:space="preserve"> (</w:t>
      </w:r>
      <w:proofErr w:type="spellStart"/>
      <w:r w:rsidR="001A27CC">
        <w:t>Сп</w:t>
      </w:r>
      <w:proofErr w:type="spellEnd"/>
      <w:r w:rsidR="001A27CC">
        <w:t>)</w:t>
      </w:r>
      <w:r w:rsidR="00E347B4">
        <w:t>.</w:t>
      </w:r>
    </w:p>
    <w:p w:rsidR="005C715F" w:rsidRPr="00436220" w:rsidRDefault="005C715F" w:rsidP="005C715F">
      <w:pPr>
        <w:pStyle w:val="30"/>
        <w:spacing w:before="240" w:after="120" w:line="240" w:lineRule="auto"/>
        <w:ind w:left="2268" w:hanging="1417"/>
        <w:rPr>
          <w:lang w:val="ru-RU"/>
        </w:rPr>
      </w:pPr>
      <w:bookmarkStart w:id="69" w:name="_Toc159409365"/>
      <w:r w:rsidRPr="00436220">
        <w:rPr>
          <w:lang w:val="ru-RU"/>
        </w:rPr>
        <w:t>Статья</w:t>
      </w:r>
      <w:r w:rsidRPr="00436220">
        <w:t xml:space="preserve"> </w:t>
      </w:r>
      <w:r w:rsidRPr="00436220">
        <w:rPr>
          <w:lang w:val="ru-RU"/>
        </w:rPr>
        <w:t>18</w:t>
      </w:r>
      <w:r w:rsidRPr="00436220">
        <w:t xml:space="preserve">. </w:t>
      </w:r>
      <w:r w:rsidRPr="00436220">
        <w:rPr>
          <w:lang w:val="ru-RU"/>
        </w:rPr>
        <w:t>Градостроительные регламенты. Особенности застройки и землепользования на территориях жилых зон</w:t>
      </w:r>
      <w:bookmarkEnd w:id="69"/>
    </w:p>
    <w:p w:rsidR="005C715F" w:rsidRPr="00436220" w:rsidRDefault="005C715F" w:rsidP="005C715F">
      <w:pPr>
        <w:autoSpaceDE w:val="0"/>
        <w:autoSpaceDN w:val="0"/>
        <w:adjustRightInd w:val="0"/>
        <w:spacing w:line="276" w:lineRule="auto"/>
        <w:ind w:firstLine="709"/>
        <w:jc w:val="both"/>
        <w:rPr>
          <w:bCs/>
          <w:szCs w:val="28"/>
        </w:rPr>
      </w:pPr>
      <w:r w:rsidRPr="00436220">
        <w:rPr>
          <w:bCs/>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A860CB" w:rsidRPr="00436220" w:rsidRDefault="00A860CB" w:rsidP="00C7364F">
      <w:pPr>
        <w:pStyle w:val="30"/>
        <w:spacing w:before="240" w:after="120" w:line="240" w:lineRule="auto"/>
        <w:ind w:left="0" w:firstLine="851"/>
        <w:rPr>
          <w:lang w:val="ru-RU"/>
        </w:rPr>
      </w:pPr>
    </w:p>
    <w:p w:rsidR="00A860CB" w:rsidRPr="00436220" w:rsidRDefault="00A860CB">
      <w:pPr>
        <w:rPr>
          <w:b/>
          <w:sz w:val="28"/>
          <w:szCs w:val="20"/>
        </w:rPr>
      </w:pPr>
      <w:r w:rsidRPr="00436220">
        <w:br w:type="page"/>
      </w:r>
    </w:p>
    <w:p w:rsidR="00F50237" w:rsidRPr="00436220" w:rsidRDefault="00F50237" w:rsidP="00C7364F">
      <w:pPr>
        <w:pStyle w:val="30"/>
        <w:spacing w:before="240" w:after="120" w:line="240" w:lineRule="auto"/>
        <w:ind w:left="0" w:firstLine="851"/>
        <w:rPr>
          <w:lang w:val="ru-RU"/>
        </w:rPr>
        <w:sectPr w:rsidR="00F50237" w:rsidRPr="00436220" w:rsidSect="008022AC">
          <w:headerReference w:type="even" r:id="rId18"/>
          <w:headerReference w:type="default" r:id="rId19"/>
          <w:headerReference w:type="first" r:id="rId20"/>
          <w:pgSz w:w="11907" w:h="16840" w:code="9"/>
          <w:pgMar w:top="851" w:right="1134" w:bottom="851" w:left="709" w:header="709" w:footer="709" w:gutter="0"/>
          <w:pgNumType w:start="5"/>
          <w:cols w:space="708"/>
          <w:titlePg/>
          <w:docGrid w:linePitch="360"/>
        </w:sectPr>
      </w:pPr>
    </w:p>
    <w:p w:rsidR="00F50237" w:rsidRPr="00436220" w:rsidRDefault="00F50237" w:rsidP="00F50237">
      <w:pPr>
        <w:pStyle w:val="30"/>
        <w:spacing w:before="120" w:after="120" w:line="276" w:lineRule="auto"/>
        <w:ind w:left="0" w:firstLine="851"/>
        <w:rPr>
          <w:lang w:val="ru-RU"/>
        </w:rPr>
      </w:pPr>
      <w:bookmarkStart w:id="70" w:name="_Toc159409366"/>
      <w:r w:rsidRPr="00436220">
        <w:rPr>
          <w:lang w:val="ru-RU"/>
        </w:rPr>
        <w:t>Статья</w:t>
      </w:r>
      <w:r w:rsidRPr="00436220">
        <w:t xml:space="preserve"> </w:t>
      </w:r>
      <w:r w:rsidRPr="00436220">
        <w:rPr>
          <w:lang w:val="ru-RU"/>
        </w:rPr>
        <w:t>19</w:t>
      </w:r>
      <w:r w:rsidRPr="00436220">
        <w:t xml:space="preserve">. </w:t>
      </w:r>
      <w:r w:rsidR="007C4162" w:rsidRPr="00436220">
        <w:rPr>
          <w:lang w:val="ru-RU"/>
        </w:rPr>
        <w:t>Жилые зоны</w:t>
      </w:r>
      <w:bookmarkEnd w:id="70"/>
    </w:p>
    <w:p w:rsidR="007C4162" w:rsidRPr="00436220" w:rsidRDefault="007C4162" w:rsidP="007C4162">
      <w:pPr>
        <w:pStyle w:val="afff1"/>
        <w:spacing w:before="0"/>
        <w:ind w:firstLine="709"/>
        <w:rPr>
          <w:rFonts w:ascii="Times New Roman" w:hAnsi="Times New Roman"/>
          <w:sz w:val="24"/>
          <w:szCs w:val="24"/>
        </w:rPr>
      </w:pPr>
      <w:r w:rsidRPr="00436220">
        <w:rPr>
          <w:rFonts w:ascii="Times New Roman" w:hAnsi="Times New Roman"/>
          <w:b/>
          <w:sz w:val="24"/>
          <w:szCs w:val="24"/>
        </w:rPr>
        <w:t>Зона застройки индивидуальными жилыми домами (Ж1)</w:t>
      </w:r>
      <w:r w:rsidRPr="00436220">
        <w:rPr>
          <w:rFonts w:ascii="Times New Roman" w:hAnsi="Times New Roman"/>
          <w:sz w:val="24"/>
          <w:szCs w:val="24"/>
        </w:rPr>
        <w:t xml:space="preserve"> – застройка отдельно стоящими жилыми домами высотой до 3 этажей включительно либо блокированными жилыми домами, имеющий отдельный земельный участок</w:t>
      </w:r>
      <w:r w:rsidR="007E0F31" w:rsidRPr="00436220">
        <w:rPr>
          <w:rFonts w:ascii="Times New Roman" w:hAnsi="Times New Roman"/>
          <w:sz w:val="24"/>
          <w:szCs w:val="24"/>
        </w:rPr>
        <w:t>.</w:t>
      </w:r>
    </w:p>
    <w:p w:rsidR="007C4162" w:rsidRPr="00436220" w:rsidRDefault="007C4162" w:rsidP="007C4162">
      <w:pPr>
        <w:pStyle w:val="afff1"/>
        <w:spacing w:before="0"/>
        <w:ind w:firstLine="709"/>
        <w:jc w:val="both"/>
        <w:rPr>
          <w:b/>
          <w:sz w:val="10"/>
          <w:szCs w:val="10"/>
        </w:rPr>
      </w:pPr>
    </w:p>
    <w:tbl>
      <w:tblPr>
        <w:tblStyle w:val="a7"/>
        <w:tblW w:w="15905" w:type="dxa"/>
        <w:tblInd w:w="-459" w:type="dxa"/>
        <w:tblLook w:val="04A0" w:firstRow="1" w:lastRow="0" w:firstColumn="1" w:lastColumn="0" w:noHBand="0" w:noVBand="1"/>
      </w:tblPr>
      <w:tblGrid>
        <w:gridCol w:w="2090"/>
        <w:gridCol w:w="2108"/>
        <w:gridCol w:w="2087"/>
        <w:gridCol w:w="2065"/>
        <w:gridCol w:w="2310"/>
        <w:gridCol w:w="2092"/>
        <w:gridCol w:w="3153"/>
      </w:tblGrid>
      <w:tr w:rsidR="007C4162" w:rsidRPr="00436220" w:rsidTr="005C715F">
        <w:tc>
          <w:tcPr>
            <w:tcW w:w="2090" w:type="dxa"/>
            <w:vMerge w:val="restart"/>
            <w:vAlign w:val="center"/>
          </w:tcPr>
          <w:p w:rsidR="007C4162" w:rsidRPr="00436220" w:rsidRDefault="007C4162" w:rsidP="00786D3C">
            <w:pPr>
              <w:jc w:val="center"/>
              <w:rPr>
                <w:sz w:val="20"/>
              </w:rPr>
            </w:pPr>
            <w:r w:rsidRPr="00436220">
              <w:rPr>
                <w:sz w:val="20"/>
              </w:rPr>
              <w:t>Виды разрешенного использования земельных участков и объектов капитального строительства</w:t>
            </w:r>
          </w:p>
        </w:tc>
        <w:tc>
          <w:tcPr>
            <w:tcW w:w="2108" w:type="dxa"/>
            <w:vMerge w:val="restart"/>
            <w:vAlign w:val="center"/>
          </w:tcPr>
          <w:p w:rsidR="007C4162" w:rsidRPr="00436220" w:rsidRDefault="007C4162" w:rsidP="00786D3C">
            <w:pPr>
              <w:jc w:val="center"/>
              <w:rPr>
                <w:sz w:val="20"/>
              </w:rPr>
            </w:pPr>
            <w:r w:rsidRPr="00436220">
              <w:rPr>
                <w:sz w:val="20"/>
              </w:rPr>
              <w:t>Наименование вида разрешенного использования, код</w:t>
            </w:r>
          </w:p>
        </w:tc>
        <w:tc>
          <w:tcPr>
            <w:tcW w:w="8554" w:type="dxa"/>
            <w:gridSpan w:val="4"/>
            <w:vAlign w:val="center"/>
          </w:tcPr>
          <w:p w:rsidR="007C4162" w:rsidRPr="00436220" w:rsidRDefault="007C4162" w:rsidP="00786D3C">
            <w:pPr>
              <w:jc w:val="center"/>
              <w:rPr>
                <w:sz w:val="20"/>
              </w:rPr>
            </w:pPr>
            <w:r w:rsidRPr="00436220">
              <w:rPr>
                <w:sz w:val="20"/>
              </w:rPr>
              <w:t>Параметры разрешенного использования</w:t>
            </w:r>
          </w:p>
        </w:tc>
        <w:tc>
          <w:tcPr>
            <w:tcW w:w="3153" w:type="dxa"/>
            <w:vMerge w:val="restart"/>
            <w:vAlign w:val="center"/>
          </w:tcPr>
          <w:p w:rsidR="007C4162" w:rsidRPr="00436220" w:rsidRDefault="007C4162" w:rsidP="00786D3C">
            <w:pPr>
              <w:jc w:val="center"/>
              <w:rPr>
                <w:sz w:val="20"/>
              </w:rPr>
            </w:pPr>
            <w:r w:rsidRPr="00436220">
              <w:rPr>
                <w:sz w:val="20"/>
              </w:rPr>
              <w:t>Ограничения использования земельных участков и объектов капитального строительства</w:t>
            </w:r>
          </w:p>
        </w:tc>
      </w:tr>
      <w:tr w:rsidR="007C4162" w:rsidRPr="00436220" w:rsidTr="005C715F">
        <w:tc>
          <w:tcPr>
            <w:tcW w:w="2090" w:type="dxa"/>
            <w:vMerge/>
            <w:vAlign w:val="center"/>
          </w:tcPr>
          <w:p w:rsidR="007C4162" w:rsidRPr="00436220" w:rsidRDefault="007C4162" w:rsidP="00786D3C">
            <w:pPr>
              <w:jc w:val="center"/>
              <w:rPr>
                <w:sz w:val="20"/>
              </w:rPr>
            </w:pPr>
          </w:p>
        </w:tc>
        <w:tc>
          <w:tcPr>
            <w:tcW w:w="2108" w:type="dxa"/>
            <w:vMerge/>
            <w:vAlign w:val="center"/>
          </w:tcPr>
          <w:p w:rsidR="007C4162" w:rsidRPr="00436220" w:rsidRDefault="007C4162" w:rsidP="00786D3C">
            <w:pPr>
              <w:jc w:val="center"/>
              <w:rPr>
                <w:sz w:val="20"/>
              </w:rPr>
            </w:pPr>
          </w:p>
        </w:tc>
        <w:tc>
          <w:tcPr>
            <w:tcW w:w="2087" w:type="dxa"/>
            <w:vAlign w:val="center"/>
          </w:tcPr>
          <w:p w:rsidR="007C4162" w:rsidRPr="00436220" w:rsidRDefault="007C4162" w:rsidP="00786D3C">
            <w:pPr>
              <w:jc w:val="center"/>
              <w:rPr>
                <w:sz w:val="20"/>
              </w:rPr>
            </w:pPr>
            <w:r w:rsidRPr="00436220">
              <w:rPr>
                <w:sz w:val="20"/>
              </w:rPr>
              <w:t>Предельные (минимальные и (или) максимальные) размеры земельных участков, в том числе их площадь, га</w:t>
            </w:r>
          </w:p>
        </w:tc>
        <w:tc>
          <w:tcPr>
            <w:tcW w:w="2065" w:type="dxa"/>
            <w:vAlign w:val="center"/>
          </w:tcPr>
          <w:p w:rsidR="007C4162" w:rsidRPr="00436220" w:rsidRDefault="007C4162" w:rsidP="00786D3C">
            <w:pPr>
              <w:jc w:val="center"/>
              <w:rPr>
                <w:sz w:val="20"/>
              </w:rPr>
            </w:pPr>
            <w:r w:rsidRPr="00436220">
              <w:rPr>
                <w:sz w:val="20"/>
              </w:rPr>
              <w:t>Количество этажей</w:t>
            </w:r>
          </w:p>
        </w:tc>
        <w:tc>
          <w:tcPr>
            <w:tcW w:w="2310" w:type="dxa"/>
            <w:vAlign w:val="center"/>
          </w:tcPr>
          <w:p w:rsidR="007C4162" w:rsidRPr="00436220" w:rsidRDefault="007C4162" w:rsidP="00786D3C">
            <w:pPr>
              <w:jc w:val="center"/>
              <w:rPr>
                <w:sz w:val="20"/>
              </w:rPr>
            </w:pPr>
            <w:r w:rsidRPr="00436220">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2" w:type="dxa"/>
            <w:vAlign w:val="center"/>
          </w:tcPr>
          <w:p w:rsidR="007C4162" w:rsidRPr="00436220" w:rsidRDefault="007C4162" w:rsidP="00786D3C">
            <w:pPr>
              <w:jc w:val="center"/>
              <w:rPr>
                <w:sz w:val="20"/>
              </w:rPr>
            </w:pPr>
            <w:r w:rsidRPr="00436220">
              <w:rPr>
                <w:sz w:val="20"/>
              </w:rPr>
              <w:t>Максимальный процент застройки в границах земельного участка</w:t>
            </w:r>
          </w:p>
        </w:tc>
        <w:tc>
          <w:tcPr>
            <w:tcW w:w="3153" w:type="dxa"/>
            <w:vMerge/>
            <w:vAlign w:val="center"/>
          </w:tcPr>
          <w:p w:rsidR="007C4162" w:rsidRPr="00436220" w:rsidRDefault="007C4162" w:rsidP="00786D3C">
            <w:pPr>
              <w:jc w:val="center"/>
              <w:rPr>
                <w:sz w:val="20"/>
              </w:rPr>
            </w:pPr>
          </w:p>
        </w:tc>
      </w:tr>
      <w:tr w:rsidR="007C4162" w:rsidRPr="00436220" w:rsidTr="005C715F">
        <w:tc>
          <w:tcPr>
            <w:tcW w:w="2090" w:type="dxa"/>
            <w:vAlign w:val="center"/>
          </w:tcPr>
          <w:p w:rsidR="007C4162" w:rsidRPr="00436220" w:rsidRDefault="007C4162" w:rsidP="00786D3C">
            <w:pPr>
              <w:jc w:val="center"/>
              <w:rPr>
                <w:sz w:val="20"/>
              </w:rPr>
            </w:pPr>
            <w:r w:rsidRPr="00436220">
              <w:rPr>
                <w:sz w:val="20"/>
              </w:rPr>
              <w:t>1</w:t>
            </w:r>
          </w:p>
        </w:tc>
        <w:tc>
          <w:tcPr>
            <w:tcW w:w="2108" w:type="dxa"/>
            <w:vAlign w:val="center"/>
          </w:tcPr>
          <w:p w:rsidR="007C4162" w:rsidRPr="00436220" w:rsidRDefault="007C4162" w:rsidP="00786D3C">
            <w:pPr>
              <w:jc w:val="center"/>
              <w:rPr>
                <w:sz w:val="20"/>
              </w:rPr>
            </w:pPr>
            <w:r w:rsidRPr="00436220">
              <w:rPr>
                <w:sz w:val="20"/>
              </w:rPr>
              <w:t>2</w:t>
            </w:r>
          </w:p>
        </w:tc>
        <w:tc>
          <w:tcPr>
            <w:tcW w:w="2087" w:type="dxa"/>
            <w:vAlign w:val="center"/>
          </w:tcPr>
          <w:p w:rsidR="007C4162" w:rsidRPr="00436220" w:rsidRDefault="007C4162" w:rsidP="00786D3C">
            <w:pPr>
              <w:jc w:val="center"/>
              <w:rPr>
                <w:sz w:val="20"/>
              </w:rPr>
            </w:pPr>
            <w:r w:rsidRPr="00436220">
              <w:rPr>
                <w:sz w:val="20"/>
              </w:rPr>
              <w:t>3</w:t>
            </w:r>
          </w:p>
        </w:tc>
        <w:tc>
          <w:tcPr>
            <w:tcW w:w="2065" w:type="dxa"/>
            <w:vAlign w:val="center"/>
          </w:tcPr>
          <w:p w:rsidR="007C4162" w:rsidRPr="00436220" w:rsidRDefault="007C4162" w:rsidP="00786D3C">
            <w:pPr>
              <w:jc w:val="center"/>
              <w:rPr>
                <w:sz w:val="20"/>
              </w:rPr>
            </w:pPr>
            <w:r w:rsidRPr="00436220">
              <w:rPr>
                <w:sz w:val="20"/>
              </w:rPr>
              <w:t>4</w:t>
            </w:r>
          </w:p>
        </w:tc>
        <w:tc>
          <w:tcPr>
            <w:tcW w:w="2310" w:type="dxa"/>
            <w:vAlign w:val="center"/>
          </w:tcPr>
          <w:p w:rsidR="007C4162" w:rsidRPr="00436220" w:rsidRDefault="007C4162" w:rsidP="00786D3C">
            <w:pPr>
              <w:jc w:val="center"/>
              <w:rPr>
                <w:sz w:val="20"/>
              </w:rPr>
            </w:pPr>
            <w:r w:rsidRPr="00436220">
              <w:rPr>
                <w:sz w:val="20"/>
              </w:rPr>
              <w:t>5</w:t>
            </w:r>
          </w:p>
        </w:tc>
        <w:tc>
          <w:tcPr>
            <w:tcW w:w="2092" w:type="dxa"/>
            <w:vAlign w:val="center"/>
          </w:tcPr>
          <w:p w:rsidR="007C4162" w:rsidRPr="00436220" w:rsidRDefault="007C4162" w:rsidP="00786D3C">
            <w:pPr>
              <w:jc w:val="center"/>
              <w:rPr>
                <w:sz w:val="20"/>
              </w:rPr>
            </w:pPr>
            <w:r w:rsidRPr="00436220">
              <w:rPr>
                <w:sz w:val="20"/>
              </w:rPr>
              <w:t>6</w:t>
            </w:r>
          </w:p>
        </w:tc>
        <w:tc>
          <w:tcPr>
            <w:tcW w:w="3153" w:type="dxa"/>
            <w:vAlign w:val="center"/>
          </w:tcPr>
          <w:p w:rsidR="007C4162" w:rsidRPr="00436220" w:rsidRDefault="007C4162" w:rsidP="00786D3C">
            <w:pPr>
              <w:jc w:val="center"/>
              <w:rPr>
                <w:sz w:val="20"/>
              </w:rPr>
            </w:pPr>
            <w:r w:rsidRPr="00436220">
              <w:rPr>
                <w:sz w:val="20"/>
              </w:rPr>
              <w:t>7</w:t>
            </w:r>
          </w:p>
        </w:tc>
      </w:tr>
      <w:tr w:rsidR="007C4162" w:rsidRPr="00436220" w:rsidTr="005C715F">
        <w:trPr>
          <w:trHeight w:val="462"/>
        </w:trPr>
        <w:tc>
          <w:tcPr>
            <w:tcW w:w="2090" w:type="dxa"/>
            <w:vMerge w:val="restart"/>
            <w:vAlign w:val="center"/>
          </w:tcPr>
          <w:p w:rsidR="007C4162" w:rsidRPr="00436220" w:rsidRDefault="005C715F" w:rsidP="005C715F">
            <w:pPr>
              <w:jc w:val="center"/>
              <w:rPr>
                <w:sz w:val="20"/>
              </w:rPr>
            </w:pPr>
            <w:r w:rsidRPr="00436220">
              <w:rPr>
                <w:sz w:val="20"/>
              </w:rPr>
              <w:t>основные</w:t>
            </w:r>
          </w:p>
        </w:tc>
        <w:tc>
          <w:tcPr>
            <w:tcW w:w="2108" w:type="dxa"/>
            <w:vAlign w:val="center"/>
          </w:tcPr>
          <w:p w:rsidR="007C4162" w:rsidRPr="00436220" w:rsidRDefault="007C4162" w:rsidP="00786D3C">
            <w:pPr>
              <w:rPr>
                <w:sz w:val="20"/>
                <w:szCs w:val="20"/>
              </w:rPr>
            </w:pPr>
            <w:r w:rsidRPr="00436220">
              <w:rPr>
                <w:sz w:val="20"/>
                <w:szCs w:val="20"/>
              </w:rPr>
              <w:t>для индивидуального жилищного строительства (2.1)</w:t>
            </w:r>
          </w:p>
        </w:tc>
        <w:tc>
          <w:tcPr>
            <w:tcW w:w="2087" w:type="dxa"/>
            <w:vAlign w:val="center"/>
          </w:tcPr>
          <w:p w:rsidR="007C4162" w:rsidRPr="00436220" w:rsidRDefault="007C4162" w:rsidP="00786D3C">
            <w:pPr>
              <w:jc w:val="center"/>
              <w:rPr>
                <w:sz w:val="20"/>
                <w:szCs w:val="20"/>
              </w:rPr>
            </w:pPr>
            <w:r w:rsidRPr="00436220">
              <w:rPr>
                <w:sz w:val="20"/>
                <w:szCs w:val="20"/>
              </w:rPr>
              <w:t>от 0,04 до 0,15</w:t>
            </w:r>
          </w:p>
        </w:tc>
        <w:tc>
          <w:tcPr>
            <w:tcW w:w="2065" w:type="dxa"/>
            <w:vAlign w:val="center"/>
          </w:tcPr>
          <w:p w:rsidR="007C4162" w:rsidRPr="00436220" w:rsidRDefault="007C4162" w:rsidP="00786D3C">
            <w:pPr>
              <w:jc w:val="center"/>
              <w:rPr>
                <w:sz w:val="20"/>
                <w:szCs w:val="20"/>
                <w:lang w:val="en-US"/>
              </w:rPr>
            </w:pPr>
            <w:r w:rsidRPr="00436220">
              <w:rPr>
                <w:sz w:val="20"/>
                <w:szCs w:val="20"/>
              </w:rPr>
              <w:t>не более 3</w:t>
            </w:r>
          </w:p>
        </w:tc>
        <w:tc>
          <w:tcPr>
            <w:tcW w:w="2310" w:type="dxa"/>
            <w:vMerge w:val="restart"/>
            <w:vAlign w:val="center"/>
          </w:tcPr>
          <w:p w:rsidR="007C4162" w:rsidRPr="00436220" w:rsidRDefault="007C4162" w:rsidP="00786D3C">
            <w:pPr>
              <w:autoSpaceDE w:val="0"/>
              <w:autoSpaceDN w:val="0"/>
              <w:adjustRightInd w:val="0"/>
              <w:jc w:val="center"/>
              <w:rPr>
                <w:rFonts w:eastAsiaTheme="minorHAnsi"/>
                <w:color w:val="000000"/>
                <w:sz w:val="20"/>
                <w:szCs w:val="20"/>
                <w:lang w:eastAsia="en-US"/>
              </w:rPr>
            </w:pPr>
            <w:r w:rsidRPr="00436220">
              <w:rPr>
                <w:rFonts w:eastAsiaTheme="minorHAnsi"/>
                <w:color w:val="000000"/>
                <w:sz w:val="20"/>
                <w:szCs w:val="20"/>
                <w:lang w:eastAsia="en-US"/>
              </w:rPr>
              <w:t>Минимальный отступ от красной линии -5 м.</w:t>
            </w:r>
          </w:p>
          <w:p w:rsidR="007C4162" w:rsidRPr="00436220" w:rsidRDefault="007C4162" w:rsidP="00786D3C">
            <w:pPr>
              <w:autoSpaceDE w:val="0"/>
              <w:autoSpaceDN w:val="0"/>
              <w:adjustRightInd w:val="0"/>
              <w:jc w:val="center"/>
              <w:rPr>
                <w:rFonts w:eastAsiaTheme="minorHAnsi"/>
                <w:color w:val="000000"/>
                <w:sz w:val="20"/>
                <w:szCs w:val="20"/>
                <w:lang w:eastAsia="en-US"/>
              </w:rPr>
            </w:pPr>
            <w:r w:rsidRPr="00436220">
              <w:rPr>
                <w:rFonts w:eastAsiaTheme="minorHAnsi"/>
                <w:color w:val="000000"/>
                <w:sz w:val="20"/>
                <w:szCs w:val="20"/>
                <w:lang w:eastAsia="en-US"/>
              </w:rPr>
              <w:t>Минимальный отступ от границ соседнего участка до: - основного строения – 3 м; - от постройки для содержания скота и птицы – 4 м; - от других построек (бани автостоянки и др.) - 1 м</w:t>
            </w:r>
          </w:p>
        </w:tc>
        <w:tc>
          <w:tcPr>
            <w:tcW w:w="2092" w:type="dxa"/>
            <w:vAlign w:val="center"/>
          </w:tcPr>
          <w:p w:rsidR="007C4162" w:rsidRPr="00436220" w:rsidRDefault="007C4162" w:rsidP="00786D3C">
            <w:pPr>
              <w:jc w:val="center"/>
              <w:rPr>
                <w:sz w:val="20"/>
                <w:szCs w:val="20"/>
                <w:lang w:val="en-US"/>
              </w:rPr>
            </w:pPr>
            <w:r w:rsidRPr="00436220">
              <w:rPr>
                <w:sz w:val="20"/>
                <w:szCs w:val="20"/>
                <w:lang w:val="en-US"/>
              </w:rPr>
              <w:t>40</w:t>
            </w:r>
          </w:p>
        </w:tc>
        <w:tc>
          <w:tcPr>
            <w:tcW w:w="3153" w:type="dxa"/>
            <w:vMerge w:val="restart"/>
            <w:vAlign w:val="center"/>
          </w:tcPr>
          <w:p w:rsidR="007C4162" w:rsidRPr="00436220" w:rsidRDefault="007C4162" w:rsidP="00786D3C">
            <w:pPr>
              <w:jc w:val="center"/>
              <w:rPr>
                <w:sz w:val="20"/>
              </w:rPr>
            </w:pPr>
            <w:r w:rsidRPr="00436220">
              <w:rPr>
                <w:sz w:val="20"/>
              </w:rPr>
              <w:t>Не допускается размещение жилой застройки в санитарно-защитных и охранных зонах, установленных в предусмотренном действующим законодательством порядке</w:t>
            </w:r>
          </w:p>
        </w:tc>
      </w:tr>
      <w:tr w:rsidR="007C4162" w:rsidRPr="00436220" w:rsidTr="005C715F">
        <w:tc>
          <w:tcPr>
            <w:tcW w:w="2090" w:type="dxa"/>
            <w:vMerge/>
            <w:vAlign w:val="center"/>
          </w:tcPr>
          <w:p w:rsidR="007C4162" w:rsidRPr="00436220" w:rsidRDefault="007C4162" w:rsidP="00786D3C">
            <w:pPr>
              <w:jc w:val="center"/>
              <w:rPr>
                <w:sz w:val="20"/>
              </w:rPr>
            </w:pPr>
          </w:p>
        </w:tc>
        <w:tc>
          <w:tcPr>
            <w:tcW w:w="2108" w:type="dxa"/>
            <w:vAlign w:val="center"/>
          </w:tcPr>
          <w:p w:rsidR="007C4162" w:rsidRPr="00436220" w:rsidRDefault="007C4162" w:rsidP="00786D3C">
            <w:pPr>
              <w:rPr>
                <w:sz w:val="20"/>
              </w:rPr>
            </w:pPr>
            <w:r w:rsidRPr="00436220">
              <w:rPr>
                <w:rStyle w:val="FontStyle22"/>
                <w:sz w:val="20"/>
                <w:szCs w:val="20"/>
              </w:rPr>
              <w:t>для ведения личного подсобного хозяйства (приусадебный земельный участок)</w:t>
            </w:r>
            <w:r w:rsidRPr="00436220">
              <w:rPr>
                <w:sz w:val="20"/>
              </w:rPr>
              <w:t xml:space="preserve"> (2.2)</w:t>
            </w:r>
          </w:p>
        </w:tc>
        <w:tc>
          <w:tcPr>
            <w:tcW w:w="2087" w:type="dxa"/>
            <w:vAlign w:val="center"/>
          </w:tcPr>
          <w:p w:rsidR="007C4162" w:rsidRPr="00436220" w:rsidRDefault="007C4162" w:rsidP="00786D3C">
            <w:pPr>
              <w:jc w:val="center"/>
              <w:rPr>
                <w:sz w:val="20"/>
              </w:rPr>
            </w:pPr>
            <w:r w:rsidRPr="00436220">
              <w:rPr>
                <w:sz w:val="20"/>
              </w:rPr>
              <w:t>от 0,04 до 0,30</w:t>
            </w:r>
          </w:p>
        </w:tc>
        <w:tc>
          <w:tcPr>
            <w:tcW w:w="2065" w:type="dxa"/>
            <w:vAlign w:val="center"/>
          </w:tcPr>
          <w:p w:rsidR="007C4162" w:rsidRPr="00436220" w:rsidRDefault="007C4162" w:rsidP="00786D3C">
            <w:pPr>
              <w:jc w:val="center"/>
              <w:rPr>
                <w:sz w:val="20"/>
              </w:rPr>
            </w:pPr>
            <w:r w:rsidRPr="00436220">
              <w:rPr>
                <w:sz w:val="20"/>
                <w:szCs w:val="20"/>
              </w:rPr>
              <w:t>не более 3</w:t>
            </w:r>
          </w:p>
        </w:tc>
        <w:tc>
          <w:tcPr>
            <w:tcW w:w="2310" w:type="dxa"/>
            <w:vMerge/>
            <w:vAlign w:val="center"/>
          </w:tcPr>
          <w:p w:rsidR="007C4162" w:rsidRPr="00436220" w:rsidRDefault="007C4162" w:rsidP="00786D3C">
            <w:pPr>
              <w:jc w:val="center"/>
              <w:rPr>
                <w:sz w:val="20"/>
              </w:rPr>
            </w:pPr>
          </w:p>
        </w:tc>
        <w:tc>
          <w:tcPr>
            <w:tcW w:w="2092" w:type="dxa"/>
            <w:vAlign w:val="center"/>
          </w:tcPr>
          <w:p w:rsidR="007C4162" w:rsidRPr="00436220" w:rsidRDefault="007C4162" w:rsidP="00786D3C">
            <w:pPr>
              <w:jc w:val="center"/>
              <w:rPr>
                <w:sz w:val="20"/>
              </w:rPr>
            </w:pPr>
            <w:r w:rsidRPr="00436220">
              <w:rPr>
                <w:sz w:val="20"/>
              </w:rPr>
              <w:t>20</w:t>
            </w:r>
          </w:p>
        </w:tc>
        <w:tc>
          <w:tcPr>
            <w:tcW w:w="3153" w:type="dxa"/>
            <w:vMerge/>
            <w:vAlign w:val="center"/>
          </w:tcPr>
          <w:p w:rsidR="007C4162" w:rsidRPr="00436220" w:rsidRDefault="007C4162" w:rsidP="00786D3C">
            <w:pPr>
              <w:jc w:val="center"/>
              <w:rPr>
                <w:sz w:val="20"/>
              </w:rPr>
            </w:pPr>
          </w:p>
        </w:tc>
      </w:tr>
      <w:tr w:rsidR="007C4162" w:rsidRPr="00436220" w:rsidTr="005C715F">
        <w:tc>
          <w:tcPr>
            <w:tcW w:w="2090" w:type="dxa"/>
            <w:vMerge/>
            <w:vAlign w:val="center"/>
          </w:tcPr>
          <w:p w:rsidR="007C4162" w:rsidRPr="00436220" w:rsidRDefault="007C4162" w:rsidP="00786D3C">
            <w:pPr>
              <w:jc w:val="center"/>
              <w:rPr>
                <w:sz w:val="20"/>
              </w:rPr>
            </w:pPr>
          </w:p>
        </w:tc>
        <w:tc>
          <w:tcPr>
            <w:tcW w:w="2108" w:type="dxa"/>
            <w:vAlign w:val="center"/>
          </w:tcPr>
          <w:p w:rsidR="007C4162" w:rsidRPr="00436220" w:rsidRDefault="007C4162" w:rsidP="00786D3C">
            <w:pPr>
              <w:rPr>
                <w:rStyle w:val="FontStyle22"/>
                <w:sz w:val="20"/>
                <w:szCs w:val="20"/>
              </w:rPr>
            </w:pPr>
            <w:r w:rsidRPr="00436220">
              <w:rPr>
                <w:rStyle w:val="FontStyle22"/>
                <w:sz w:val="20"/>
                <w:szCs w:val="20"/>
              </w:rPr>
              <w:t>блокированная жилая застройка (2.3)</w:t>
            </w:r>
          </w:p>
        </w:tc>
        <w:tc>
          <w:tcPr>
            <w:tcW w:w="2087" w:type="dxa"/>
            <w:vAlign w:val="center"/>
          </w:tcPr>
          <w:p w:rsidR="007C4162" w:rsidRPr="00436220" w:rsidRDefault="007C4162" w:rsidP="00786D3C">
            <w:pPr>
              <w:jc w:val="center"/>
              <w:rPr>
                <w:sz w:val="20"/>
              </w:rPr>
            </w:pPr>
            <w:r w:rsidRPr="00436220">
              <w:rPr>
                <w:sz w:val="20"/>
              </w:rPr>
              <w:t>от 0,04 до 0,30</w:t>
            </w:r>
          </w:p>
        </w:tc>
        <w:tc>
          <w:tcPr>
            <w:tcW w:w="2065" w:type="dxa"/>
            <w:vAlign w:val="center"/>
          </w:tcPr>
          <w:p w:rsidR="007C4162" w:rsidRPr="00436220" w:rsidRDefault="007C4162" w:rsidP="00786D3C">
            <w:pPr>
              <w:jc w:val="center"/>
              <w:rPr>
                <w:sz w:val="20"/>
              </w:rPr>
            </w:pPr>
            <w:r w:rsidRPr="00436220">
              <w:rPr>
                <w:sz w:val="20"/>
                <w:szCs w:val="20"/>
              </w:rPr>
              <w:t>не более 3</w:t>
            </w:r>
          </w:p>
        </w:tc>
        <w:tc>
          <w:tcPr>
            <w:tcW w:w="2310" w:type="dxa"/>
            <w:vMerge/>
            <w:vAlign w:val="center"/>
          </w:tcPr>
          <w:p w:rsidR="007C4162" w:rsidRPr="00436220" w:rsidRDefault="007C4162" w:rsidP="00786D3C">
            <w:pPr>
              <w:jc w:val="center"/>
              <w:rPr>
                <w:sz w:val="20"/>
              </w:rPr>
            </w:pPr>
          </w:p>
        </w:tc>
        <w:tc>
          <w:tcPr>
            <w:tcW w:w="2092" w:type="dxa"/>
            <w:vAlign w:val="center"/>
          </w:tcPr>
          <w:p w:rsidR="007C4162" w:rsidRPr="00436220" w:rsidRDefault="007C4162" w:rsidP="00786D3C">
            <w:pPr>
              <w:jc w:val="center"/>
              <w:rPr>
                <w:sz w:val="20"/>
              </w:rPr>
            </w:pPr>
            <w:r w:rsidRPr="00436220">
              <w:rPr>
                <w:sz w:val="20"/>
              </w:rPr>
              <w:t>40</w:t>
            </w:r>
          </w:p>
        </w:tc>
        <w:tc>
          <w:tcPr>
            <w:tcW w:w="3153" w:type="dxa"/>
            <w:vMerge/>
            <w:vAlign w:val="center"/>
          </w:tcPr>
          <w:p w:rsidR="007C4162" w:rsidRPr="00436220" w:rsidRDefault="007C4162" w:rsidP="00786D3C">
            <w:pPr>
              <w:jc w:val="center"/>
              <w:rPr>
                <w:sz w:val="20"/>
              </w:rPr>
            </w:pPr>
          </w:p>
        </w:tc>
      </w:tr>
      <w:tr w:rsidR="007C4162" w:rsidRPr="00436220" w:rsidTr="005C715F">
        <w:trPr>
          <w:trHeight w:val="466"/>
        </w:trPr>
        <w:tc>
          <w:tcPr>
            <w:tcW w:w="2090" w:type="dxa"/>
            <w:vMerge/>
          </w:tcPr>
          <w:p w:rsidR="007C4162" w:rsidRPr="00436220" w:rsidRDefault="007C4162" w:rsidP="00786D3C">
            <w:pPr>
              <w:jc w:val="both"/>
              <w:rPr>
                <w:sz w:val="20"/>
              </w:rPr>
            </w:pPr>
          </w:p>
        </w:tc>
        <w:tc>
          <w:tcPr>
            <w:tcW w:w="2108" w:type="dxa"/>
            <w:vAlign w:val="center"/>
          </w:tcPr>
          <w:p w:rsidR="007C4162" w:rsidRPr="00436220" w:rsidRDefault="007C4162" w:rsidP="00786D3C">
            <w:pPr>
              <w:rPr>
                <w:rStyle w:val="FontStyle22"/>
                <w:sz w:val="20"/>
                <w:szCs w:val="20"/>
              </w:rPr>
            </w:pPr>
            <w:r w:rsidRPr="00436220">
              <w:rPr>
                <w:sz w:val="20"/>
              </w:rPr>
              <w:t>ведение огородничества (13.1)</w:t>
            </w:r>
          </w:p>
        </w:tc>
        <w:tc>
          <w:tcPr>
            <w:tcW w:w="2087" w:type="dxa"/>
            <w:vAlign w:val="center"/>
          </w:tcPr>
          <w:p w:rsidR="007C4162" w:rsidRPr="00436220" w:rsidRDefault="007C4162" w:rsidP="00786D3C">
            <w:pPr>
              <w:jc w:val="center"/>
              <w:rPr>
                <w:sz w:val="20"/>
              </w:rPr>
            </w:pPr>
            <w:r w:rsidRPr="00436220">
              <w:rPr>
                <w:sz w:val="20"/>
              </w:rPr>
              <w:t>от 0,06 до 0,25</w:t>
            </w:r>
          </w:p>
        </w:tc>
        <w:tc>
          <w:tcPr>
            <w:tcW w:w="2065" w:type="dxa"/>
            <w:vAlign w:val="center"/>
          </w:tcPr>
          <w:p w:rsidR="007C4162" w:rsidRPr="00436220" w:rsidRDefault="007C4162" w:rsidP="00786D3C">
            <w:pPr>
              <w:jc w:val="center"/>
              <w:rPr>
                <w:sz w:val="20"/>
              </w:rPr>
            </w:pPr>
            <w:r w:rsidRPr="00436220">
              <w:rPr>
                <w:sz w:val="20"/>
              </w:rPr>
              <w:t>1</w:t>
            </w:r>
          </w:p>
        </w:tc>
        <w:tc>
          <w:tcPr>
            <w:tcW w:w="2310" w:type="dxa"/>
            <w:vAlign w:val="center"/>
          </w:tcPr>
          <w:p w:rsidR="007C4162" w:rsidRPr="00436220" w:rsidRDefault="007C4162" w:rsidP="00786D3C">
            <w:pPr>
              <w:jc w:val="center"/>
              <w:rPr>
                <w:sz w:val="20"/>
              </w:rPr>
            </w:pPr>
            <w:r w:rsidRPr="00436220">
              <w:rPr>
                <w:sz w:val="20"/>
              </w:rPr>
              <w:t>3</w:t>
            </w:r>
          </w:p>
        </w:tc>
        <w:tc>
          <w:tcPr>
            <w:tcW w:w="2092" w:type="dxa"/>
            <w:vAlign w:val="center"/>
          </w:tcPr>
          <w:p w:rsidR="007C4162" w:rsidRPr="00436220" w:rsidRDefault="007C4162" w:rsidP="00786D3C">
            <w:pPr>
              <w:jc w:val="center"/>
              <w:rPr>
                <w:sz w:val="20"/>
              </w:rPr>
            </w:pPr>
            <w:r w:rsidRPr="00436220">
              <w:rPr>
                <w:sz w:val="20"/>
              </w:rPr>
              <w:t>Данный параметр не подлежит установлению</w:t>
            </w:r>
          </w:p>
        </w:tc>
        <w:tc>
          <w:tcPr>
            <w:tcW w:w="3153" w:type="dxa"/>
            <w:vAlign w:val="center"/>
          </w:tcPr>
          <w:p w:rsidR="007C4162" w:rsidRPr="00436220" w:rsidRDefault="007C4162" w:rsidP="00786D3C">
            <w:pPr>
              <w:jc w:val="center"/>
              <w:rPr>
                <w:sz w:val="20"/>
              </w:rPr>
            </w:pPr>
            <w:r w:rsidRPr="00436220">
              <w:rPr>
                <w:sz w:val="20"/>
              </w:rPr>
              <w:t>Без права возведения объектов капитального строительства</w:t>
            </w:r>
          </w:p>
        </w:tc>
      </w:tr>
    </w:tbl>
    <w:p w:rsidR="005C715F" w:rsidRPr="00436220" w:rsidRDefault="005C715F">
      <w:r w:rsidRPr="00436220">
        <w:br w:type="page"/>
      </w:r>
    </w:p>
    <w:tbl>
      <w:tblPr>
        <w:tblStyle w:val="a7"/>
        <w:tblW w:w="15905" w:type="dxa"/>
        <w:tblInd w:w="-459" w:type="dxa"/>
        <w:tblLook w:val="04A0" w:firstRow="1" w:lastRow="0" w:firstColumn="1" w:lastColumn="0" w:noHBand="0" w:noVBand="1"/>
      </w:tblPr>
      <w:tblGrid>
        <w:gridCol w:w="2090"/>
        <w:gridCol w:w="2108"/>
        <w:gridCol w:w="2087"/>
        <w:gridCol w:w="2065"/>
        <w:gridCol w:w="2310"/>
        <w:gridCol w:w="2092"/>
        <w:gridCol w:w="3153"/>
      </w:tblGrid>
      <w:tr w:rsidR="005C715F" w:rsidRPr="00436220" w:rsidTr="00FD39F9">
        <w:tc>
          <w:tcPr>
            <w:tcW w:w="2090" w:type="dxa"/>
            <w:vAlign w:val="center"/>
          </w:tcPr>
          <w:p w:rsidR="005C715F" w:rsidRPr="00436220" w:rsidRDefault="005C715F" w:rsidP="00FD39F9">
            <w:pPr>
              <w:jc w:val="center"/>
              <w:rPr>
                <w:sz w:val="20"/>
              </w:rPr>
            </w:pPr>
            <w:r w:rsidRPr="00436220">
              <w:rPr>
                <w:sz w:val="20"/>
              </w:rPr>
              <w:t>1</w:t>
            </w:r>
          </w:p>
        </w:tc>
        <w:tc>
          <w:tcPr>
            <w:tcW w:w="2108" w:type="dxa"/>
            <w:vAlign w:val="center"/>
          </w:tcPr>
          <w:p w:rsidR="005C715F" w:rsidRPr="00436220" w:rsidRDefault="005C715F" w:rsidP="00FD39F9">
            <w:pPr>
              <w:jc w:val="center"/>
              <w:rPr>
                <w:sz w:val="20"/>
              </w:rPr>
            </w:pPr>
            <w:r w:rsidRPr="00436220">
              <w:rPr>
                <w:sz w:val="20"/>
              </w:rPr>
              <w:t>2</w:t>
            </w:r>
          </w:p>
        </w:tc>
        <w:tc>
          <w:tcPr>
            <w:tcW w:w="2087" w:type="dxa"/>
            <w:vAlign w:val="center"/>
          </w:tcPr>
          <w:p w:rsidR="005C715F" w:rsidRPr="00436220" w:rsidRDefault="005C715F" w:rsidP="00FD39F9">
            <w:pPr>
              <w:jc w:val="center"/>
              <w:rPr>
                <w:sz w:val="20"/>
              </w:rPr>
            </w:pPr>
            <w:r w:rsidRPr="00436220">
              <w:rPr>
                <w:sz w:val="20"/>
              </w:rPr>
              <w:t>3</w:t>
            </w:r>
          </w:p>
        </w:tc>
        <w:tc>
          <w:tcPr>
            <w:tcW w:w="2065" w:type="dxa"/>
            <w:vAlign w:val="center"/>
          </w:tcPr>
          <w:p w:rsidR="005C715F" w:rsidRPr="00436220" w:rsidRDefault="005C715F" w:rsidP="00FD39F9">
            <w:pPr>
              <w:jc w:val="center"/>
              <w:rPr>
                <w:sz w:val="20"/>
              </w:rPr>
            </w:pPr>
            <w:r w:rsidRPr="00436220">
              <w:rPr>
                <w:sz w:val="20"/>
              </w:rPr>
              <w:t>4</w:t>
            </w:r>
          </w:p>
        </w:tc>
        <w:tc>
          <w:tcPr>
            <w:tcW w:w="2310" w:type="dxa"/>
            <w:vAlign w:val="center"/>
          </w:tcPr>
          <w:p w:rsidR="005C715F" w:rsidRPr="00436220" w:rsidRDefault="005C715F" w:rsidP="00FD39F9">
            <w:pPr>
              <w:jc w:val="center"/>
              <w:rPr>
                <w:sz w:val="20"/>
              </w:rPr>
            </w:pPr>
            <w:r w:rsidRPr="00436220">
              <w:rPr>
                <w:sz w:val="20"/>
              </w:rPr>
              <w:t>5</w:t>
            </w:r>
          </w:p>
        </w:tc>
        <w:tc>
          <w:tcPr>
            <w:tcW w:w="2092" w:type="dxa"/>
            <w:vAlign w:val="center"/>
          </w:tcPr>
          <w:p w:rsidR="005C715F" w:rsidRPr="00436220" w:rsidRDefault="005C715F" w:rsidP="00FD39F9">
            <w:pPr>
              <w:jc w:val="center"/>
              <w:rPr>
                <w:sz w:val="20"/>
              </w:rPr>
            </w:pPr>
            <w:r w:rsidRPr="00436220">
              <w:rPr>
                <w:sz w:val="20"/>
              </w:rPr>
              <w:t>6</w:t>
            </w:r>
          </w:p>
        </w:tc>
        <w:tc>
          <w:tcPr>
            <w:tcW w:w="3153" w:type="dxa"/>
            <w:vAlign w:val="center"/>
          </w:tcPr>
          <w:p w:rsidR="005C715F" w:rsidRPr="00436220" w:rsidRDefault="005C715F" w:rsidP="00FD39F9">
            <w:pPr>
              <w:jc w:val="center"/>
              <w:rPr>
                <w:sz w:val="20"/>
              </w:rPr>
            </w:pPr>
            <w:r w:rsidRPr="00436220">
              <w:rPr>
                <w:sz w:val="20"/>
              </w:rPr>
              <w:t>7</w:t>
            </w:r>
          </w:p>
        </w:tc>
      </w:tr>
      <w:tr w:rsidR="007C4162" w:rsidRPr="00436220" w:rsidTr="005C715F">
        <w:tc>
          <w:tcPr>
            <w:tcW w:w="2090" w:type="dxa"/>
            <w:vMerge w:val="restart"/>
            <w:vAlign w:val="center"/>
          </w:tcPr>
          <w:p w:rsidR="007C4162" w:rsidRPr="00436220" w:rsidRDefault="007C4162" w:rsidP="00786D3C">
            <w:pPr>
              <w:jc w:val="center"/>
              <w:rPr>
                <w:sz w:val="20"/>
              </w:rPr>
            </w:pPr>
            <w:r w:rsidRPr="00436220">
              <w:rPr>
                <w:sz w:val="20"/>
              </w:rPr>
              <w:t>основные</w:t>
            </w:r>
          </w:p>
        </w:tc>
        <w:tc>
          <w:tcPr>
            <w:tcW w:w="2108" w:type="dxa"/>
            <w:vAlign w:val="center"/>
          </w:tcPr>
          <w:p w:rsidR="007C4162" w:rsidRPr="00436220" w:rsidRDefault="007C4162" w:rsidP="00786D3C">
            <w:pPr>
              <w:rPr>
                <w:sz w:val="20"/>
                <w:szCs w:val="20"/>
              </w:rPr>
            </w:pPr>
            <w:r w:rsidRPr="00436220">
              <w:rPr>
                <w:sz w:val="20"/>
                <w:szCs w:val="20"/>
              </w:rPr>
              <w:t>обслуживание жилой застройки (2.7)</w:t>
            </w:r>
          </w:p>
        </w:tc>
        <w:tc>
          <w:tcPr>
            <w:tcW w:w="8554" w:type="dxa"/>
            <w:gridSpan w:val="4"/>
            <w:vAlign w:val="center"/>
          </w:tcPr>
          <w:p w:rsidR="007C4162" w:rsidRPr="00436220" w:rsidRDefault="007C4162" w:rsidP="00786D3C">
            <w:pPr>
              <w:jc w:val="center"/>
              <w:rPr>
                <w:sz w:val="20"/>
                <w:szCs w:val="20"/>
              </w:rPr>
            </w:pPr>
            <w:r w:rsidRPr="00436220">
              <w:rPr>
                <w:spacing w:val="-1"/>
                <w:sz w:val="20"/>
              </w:rPr>
              <w:t xml:space="preserve">В соответствии с параметрами для видов разрешенного использования с </w:t>
            </w:r>
            <w:r w:rsidRPr="00436220">
              <w:rPr>
                <w:sz w:val="20"/>
              </w:rPr>
              <w:t>кодами 3.1, 3.2, 3.3, 3.4.1, 3.5.1, 3.6, 3.7, 3.10.1, 4.1, 4.3, 4.4, 4.6, 4.7, 4.9</w:t>
            </w:r>
          </w:p>
        </w:tc>
        <w:tc>
          <w:tcPr>
            <w:tcW w:w="3153" w:type="dxa"/>
            <w:vAlign w:val="center"/>
          </w:tcPr>
          <w:p w:rsidR="007C4162" w:rsidRPr="00436220" w:rsidRDefault="007C4162" w:rsidP="00786D3C">
            <w:pPr>
              <w:jc w:val="center"/>
              <w:rPr>
                <w:sz w:val="20"/>
              </w:rPr>
            </w:pPr>
            <w:r w:rsidRPr="00436220">
              <w:rPr>
                <w:sz w:val="20"/>
                <w:szCs w:val="20"/>
              </w:rPr>
              <w:t>Размещение объектов капитального строительства,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7C4162" w:rsidRPr="00436220" w:rsidTr="005C715F">
        <w:tc>
          <w:tcPr>
            <w:tcW w:w="2090" w:type="dxa"/>
            <w:vMerge/>
            <w:vAlign w:val="center"/>
          </w:tcPr>
          <w:p w:rsidR="007C4162" w:rsidRPr="00436220" w:rsidRDefault="007C4162" w:rsidP="00786D3C">
            <w:pPr>
              <w:jc w:val="center"/>
              <w:rPr>
                <w:sz w:val="20"/>
              </w:rPr>
            </w:pPr>
          </w:p>
        </w:tc>
        <w:tc>
          <w:tcPr>
            <w:tcW w:w="2108" w:type="dxa"/>
            <w:vAlign w:val="center"/>
          </w:tcPr>
          <w:p w:rsidR="007C4162" w:rsidRPr="00436220" w:rsidRDefault="007C4162" w:rsidP="00786D3C">
            <w:pPr>
              <w:rPr>
                <w:sz w:val="20"/>
              </w:rPr>
            </w:pPr>
            <w:r w:rsidRPr="00436220">
              <w:rPr>
                <w:rStyle w:val="FontStyle22"/>
                <w:sz w:val="20"/>
                <w:szCs w:val="20"/>
              </w:rPr>
              <w:t>коммунальное обслуживание (3.1)</w:t>
            </w:r>
          </w:p>
        </w:tc>
        <w:tc>
          <w:tcPr>
            <w:tcW w:w="2087" w:type="dxa"/>
            <w:vAlign w:val="center"/>
          </w:tcPr>
          <w:p w:rsidR="007C4162" w:rsidRPr="00436220" w:rsidRDefault="007C4162" w:rsidP="00786D3C">
            <w:pPr>
              <w:jc w:val="center"/>
              <w:rPr>
                <w:sz w:val="20"/>
              </w:rPr>
            </w:pPr>
            <w:r w:rsidRPr="00436220">
              <w:rPr>
                <w:sz w:val="20"/>
              </w:rPr>
              <w:t>Данный параметр не подлежит установлению</w:t>
            </w:r>
          </w:p>
        </w:tc>
        <w:tc>
          <w:tcPr>
            <w:tcW w:w="2065" w:type="dxa"/>
            <w:vAlign w:val="center"/>
          </w:tcPr>
          <w:p w:rsidR="007C4162" w:rsidRPr="00436220" w:rsidRDefault="007C4162" w:rsidP="00786D3C">
            <w:pPr>
              <w:jc w:val="center"/>
              <w:rPr>
                <w:sz w:val="20"/>
              </w:rPr>
            </w:pPr>
            <w:r w:rsidRPr="00436220">
              <w:rPr>
                <w:sz w:val="20"/>
              </w:rPr>
              <w:t>2</w:t>
            </w:r>
          </w:p>
        </w:tc>
        <w:tc>
          <w:tcPr>
            <w:tcW w:w="2310" w:type="dxa"/>
            <w:vAlign w:val="center"/>
          </w:tcPr>
          <w:p w:rsidR="007C4162" w:rsidRPr="00436220" w:rsidRDefault="007C4162" w:rsidP="00786D3C">
            <w:pPr>
              <w:jc w:val="center"/>
              <w:rPr>
                <w:sz w:val="20"/>
              </w:rPr>
            </w:pPr>
            <w:r w:rsidRPr="00436220">
              <w:rPr>
                <w:sz w:val="20"/>
              </w:rPr>
              <w:t>3</w:t>
            </w:r>
          </w:p>
        </w:tc>
        <w:tc>
          <w:tcPr>
            <w:tcW w:w="2092" w:type="dxa"/>
            <w:vAlign w:val="center"/>
          </w:tcPr>
          <w:p w:rsidR="007C4162" w:rsidRPr="00436220" w:rsidRDefault="007C4162" w:rsidP="00786D3C">
            <w:pPr>
              <w:jc w:val="center"/>
              <w:rPr>
                <w:sz w:val="20"/>
              </w:rPr>
            </w:pPr>
            <w:r w:rsidRPr="00436220">
              <w:rPr>
                <w:sz w:val="20"/>
              </w:rPr>
              <w:t>80</w:t>
            </w:r>
          </w:p>
        </w:tc>
        <w:tc>
          <w:tcPr>
            <w:tcW w:w="3153" w:type="dxa"/>
            <w:vAlign w:val="center"/>
          </w:tcPr>
          <w:p w:rsidR="007C4162" w:rsidRPr="00436220" w:rsidRDefault="007C4162" w:rsidP="00BE7DE4">
            <w:pPr>
              <w:jc w:val="center"/>
              <w:rPr>
                <w:sz w:val="20"/>
              </w:rPr>
            </w:pPr>
            <w:r w:rsidRPr="00436220">
              <w:rPr>
                <w:sz w:val="20"/>
                <w:szCs w:val="20"/>
              </w:rPr>
              <w:t>Устанавли</w:t>
            </w:r>
            <w:r w:rsidR="00BE7DE4" w:rsidRPr="00436220">
              <w:rPr>
                <w:sz w:val="20"/>
                <w:szCs w:val="20"/>
              </w:rPr>
              <w:t>ваются совокупностью требований</w:t>
            </w:r>
          </w:p>
        </w:tc>
      </w:tr>
      <w:tr w:rsidR="007C4162" w:rsidRPr="00436220" w:rsidTr="005C715F">
        <w:tc>
          <w:tcPr>
            <w:tcW w:w="2090" w:type="dxa"/>
            <w:vMerge w:val="restart"/>
            <w:vAlign w:val="center"/>
          </w:tcPr>
          <w:p w:rsidR="007C4162" w:rsidRPr="00436220" w:rsidRDefault="007C4162" w:rsidP="00786D3C">
            <w:pPr>
              <w:jc w:val="center"/>
              <w:rPr>
                <w:sz w:val="20"/>
              </w:rPr>
            </w:pPr>
            <w:r w:rsidRPr="00436220">
              <w:rPr>
                <w:sz w:val="20"/>
                <w:szCs w:val="20"/>
              </w:rPr>
              <w:t>условно разрешенные</w:t>
            </w:r>
          </w:p>
        </w:tc>
        <w:tc>
          <w:tcPr>
            <w:tcW w:w="2108" w:type="dxa"/>
            <w:vAlign w:val="center"/>
          </w:tcPr>
          <w:p w:rsidR="007C4162" w:rsidRPr="00436220" w:rsidRDefault="007C4162" w:rsidP="00786D3C">
            <w:pPr>
              <w:rPr>
                <w:sz w:val="20"/>
              </w:rPr>
            </w:pPr>
            <w:r w:rsidRPr="00436220">
              <w:rPr>
                <w:sz w:val="20"/>
              </w:rPr>
              <w:t>малоэтажная многоквартирная жилая застройка (2.1.1)</w:t>
            </w:r>
          </w:p>
        </w:tc>
        <w:tc>
          <w:tcPr>
            <w:tcW w:w="2087" w:type="dxa"/>
            <w:vAlign w:val="center"/>
          </w:tcPr>
          <w:p w:rsidR="007C4162" w:rsidRPr="00436220" w:rsidRDefault="007C4162" w:rsidP="00786D3C">
            <w:pPr>
              <w:jc w:val="center"/>
              <w:rPr>
                <w:sz w:val="20"/>
              </w:rPr>
            </w:pPr>
            <w:r w:rsidRPr="00436220">
              <w:rPr>
                <w:sz w:val="20"/>
              </w:rPr>
              <w:t>от 0,02 до 0,25</w:t>
            </w:r>
          </w:p>
        </w:tc>
        <w:tc>
          <w:tcPr>
            <w:tcW w:w="2065" w:type="dxa"/>
            <w:vAlign w:val="center"/>
          </w:tcPr>
          <w:p w:rsidR="007C4162" w:rsidRPr="00436220" w:rsidRDefault="007C4162" w:rsidP="00786D3C">
            <w:pPr>
              <w:jc w:val="center"/>
              <w:rPr>
                <w:sz w:val="20"/>
              </w:rPr>
            </w:pPr>
            <w:r w:rsidRPr="00436220">
              <w:rPr>
                <w:sz w:val="20"/>
              </w:rPr>
              <w:t>до 4 этажей, включая мансардный</w:t>
            </w:r>
          </w:p>
        </w:tc>
        <w:tc>
          <w:tcPr>
            <w:tcW w:w="2310" w:type="dxa"/>
            <w:vAlign w:val="center"/>
          </w:tcPr>
          <w:p w:rsidR="007C4162" w:rsidRPr="00436220" w:rsidRDefault="007C4162" w:rsidP="00786D3C">
            <w:pPr>
              <w:autoSpaceDE w:val="0"/>
              <w:autoSpaceDN w:val="0"/>
              <w:adjustRightInd w:val="0"/>
              <w:jc w:val="center"/>
              <w:rPr>
                <w:rFonts w:eastAsiaTheme="minorHAnsi"/>
                <w:color w:val="000000"/>
                <w:sz w:val="20"/>
                <w:szCs w:val="20"/>
                <w:lang w:eastAsia="en-US"/>
              </w:rPr>
            </w:pPr>
            <w:r w:rsidRPr="00436220">
              <w:rPr>
                <w:rFonts w:eastAsiaTheme="minorHAnsi"/>
                <w:color w:val="000000"/>
                <w:sz w:val="20"/>
                <w:szCs w:val="20"/>
                <w:lang w:eastAsia="en-US"/>
              </w:rPr>
              <w:t>Минимальный отступ от красной линии -5 м.</w:t>
            </w:r>
          </w:p>
          <w:p w:rsidR="007C4162" w:rsidRPr="00436220" w:rsidRDefault="007C4162" w:rsidP="00786D3C">
            <w:pPr>
              <w:autoSpaceDE w:val="0"/>
              <w:autoSpaceDN w:val="0"/>
              <w:adjustRightInd w:val="0"/>
              <w:jc w:val="center"/>
              <w:rPr>
                <w:rFonts w:eastAsiaTheme="minorHAnsi"/>
                <w:color w:val="000000"/>
                <w:sz w:val="20"/>
                <w:szCs w:val="20"/>
                <w:lang w:eastAsia="en-US"/>
              </w:rPr>
            </w:pPr>
            <w:r w:rsidRPr="00436220">
              <w:rPr>
                <w:rFonts w:eastAsiaTheme="minorHAnsi"/>
                <w:color w:val="000000"/>
                <w:sz w:val="20"/>
                <w:szCs w:val="20"/>
                <w:lang w:eastAsia="en-US"/>
              </w:rPr>
              <w:t>Минимальный отступ от границ соседнего участка до: - основного строения – 3 м; - от постройки для содержания скота и птицы – 4 м; - от других построек (бани автостоянки и др.) - 1 м</w:t>
            </w:r>
          </w:p>
        </w:tc>
        <w:tc>
          <w:tcPr>
            <w:tcW w:w="2092" w:type="dxa"/>
            <w:vAlign w:val="center"/>
          </w:tcPr>
          <w:p w:rsidR="007C4162" w:rsidRPr="00436220" w:rsidRDefault="007C4162" w:rsidP="00786D3C">
            <w:pPr>
              <w:jc w:val="center"/>
              <w:rPr>
                <w:sz w:val="20"/>
              </w:rPr>
            </w:pPr>
            <w:r w:rsidRPr="00436220">
              <w:rPr>
                <w:sz w:val="20"/>
              </w:rPr>
              <w:t>40</w:t>
            </w:r>
          </w:p>
        </w:tc>
        <w:tc>
          <w:tcPr>
            <w:tcW w:w="3153" w:type="dxa"/>
            <w:vAlign w:val="center"/>
          </w:tcPr>
          <w:p w:rsidR="007C4162" w:rsidRPr="00436220" w:rsidRDefault="007C4162" w:rsidP="00786D3C">
            <w:pPr>
              <w:jc w:val="center"/>
              <w:rPr>
                <w:sz w:val="20"/>
                <w:szCs w:val="20"/>
              </w:rPr>
            </w:pPr>
            <w:r w:rsidRPr="00436220">
              <w:rPr>
                <w:sz w:val="20"/>
              </w:rPr>
              <w:t>Не допускается размещение жилой застройки в санитарно-защитных и охранных зонах, установленных в предусмотренном действующим законодательством порядке</w:t>
            </w:r>
          </w:p>
        </w:tc>
      </w:tr>
      <w:tr w:rsidR="007C4162" w:rsidRPr="00436220" w:rsidTr="005C715F">
        <w:trPr>
          <w:trHeight w:val="718"/>
        </w:trPr>
        <w:tc>
          <w:tcPr>
            <w:tcW w:w="2090" w:type="dxa"/>
            <w:vMerge/>
            <w:vAlign w:val="center"/>
          </w:tcPr>
          <w:p w:rsidR="007C4162" w:rsidRPr="00436220" w:rsidRDefault="007C4162" w:rsidP="00786D3C">
            <w:pPr>
              <w:jc w:val="center"/>
              <w:rPr>
                <w:sz w:val="20"/>
                <w:szCs w:val="20"/>
              </w:rPr>
            </w:pPr>
          </w:p>
        </w:tc>
        <w:tc>
          <w:tcPr>
            <w:tcW w:w="2108" w:type="dxa"/>
            <w:vAlign w:val="center"/>
          </w:tcPr>
          <w:p w:rsidR="007C4162" w:rsidRPr="00436220" w:rsidRDefault="007C4162" w:rsidP="00786D3C">
            <w:pPr>
              <w:rPr>
                <w:rStyle w:val="FontStyle22"/>
                <w:sz w:val="20"/>
                <w:szCs w:val="20"/>
              </w:rPr>
            </w:pPr>
            <w:r w:rsidRPr="00436220">
              <w:rPr>
                <w:rStyle w:val="FontStyle22"/>
                <w:sz w:val="20"/>
                <w:szCs w:val="20"/>
              </w:rPr>
              <w:t>хранение автотранспорта (2.7.1)</w:t>
            </w:r>
          </w:p>
        </w:tc>
        <w:tc>
          <w:tcPr>
            <w:tcW w:w="2087" w:type="dxa"/>
            <w:vAlign w:val="center"/>
          </w:tcPr>
          <w:p w:rsidR="007C4162" w:rsidRPr="00436220" w:rsidRDefault="007C4162" w:rsidP="00786D3C">
            <w:pPr>
              <w:jc w:val="center"/>
              <w:rPr>
                <w:sz w:val="20"/>
                <w:szCs w:val="20"/>
              </w:rPr>
            </w:pPr>
            <w:r w:rsidRPr="00436220">
              <w:rPr>
                <w:sz w:val="20"/>
                <w:szCs w:val="20"/>
              </w:rPr>
              <w:t>от 0,003</w:t>
            </w:r>
          </w:p>
        </w:tc>
        <w:tc>
          <w:tcPr>
            <w:tcW w:w="2065" w:type="dxa"/>
            <w:vAlign w:val="center"/>
          </w:tcPr>
          <w:p w:rsidR="007C4162" w:rsidRPr="00436220" w:rsidRDefault="007C4162" w:rsidP="00786D3C">
            <w:pPr>
              <w:jc w:val="center"/>
              <w:rPr>
                <w:sz w:val="20"/>
                <w:szCs w:val="20"/>
              </w:rPr>
            </w:pPr>
            <w:r w:rsidRPr="00436220">
              <w:rPr>
                <w:sz w:val="20"/>
                <w:szCs w:val="20"/>
              </w:rPr>
              <w:t>2</w:t>
            </w:r>
          </w:p>
        </w:tc>
        <w:tc>
          <w:tcPr>
            <w:tcW w:w="2310" w:type="dxa"/>
            <w:vAlign w:val="center"/>
          </w:tcPr>
          <w:p w:rsidR="007C4162" w:rsidRPr="00436220" w:rsidRDefault="007C4162" w:rsidP="00786D3C">
            <w:pPr>
              <w:jc w:val="center"/>
              <w:rPr>
                <w:sz w:val="20"/>
                <w:szCs w:val="20"/>
              </w:rPr>
            </w:pPr>
            <w:r w:rsidRPr="00436220">
              <w:rPr>
                <w:sz w:val="20"/>
                <w:szCs w:val="20"/>
              </w:rPr>
              <w:t>1 (при блокированном размещении не устанавливается)</w:t>
            </w:r>
          </w:p>
        </w:tc>
        <w:tc>
          <w:tcPr>
            <w:tcW w:w="2092" w:type="dxa"/>
            <w:vAlign w:val="center"/>
          </w:tcPr>
          <w:p w:rsidR="007C4162" w:rsidRPr="00436220" w:rsidRDefault="007C4162" w:rsidP="00786D3C">
            <w:pPr>
              <w:jc w:val="center"/>
              <w:rPr>
                <w:sz w:val="20"/>
                <w:szCs w:val="20"/>
              </w:rPr>
            </w:pPr>
            <w:r w:rsidRPr="00436220">
              <w:rPr>
                <w:sz w:val="20"/>
                <w:szCs w:val="20"/>
              </w:rPr>
              <w:t>70</w:t>
            </w:r>
          </w:p>
        </w:tc>
        <w:tc>
          <w:tcPr>
            <w:tcW w:w="3153" w:type="dxa"/>
            <w:vMerge w:val="restart"/>
            <w:vAlign w:val="center"/>
          </w:tcPr>
          <w:p w:rsidR="007C4162" w:rsidRPr="00436220" w:rsidRDefault="00BE7DE4" w:rsidP="00786D3C">
            <w:pPr>
              <w:jc w:val="center"/>
              <w:rPr>
                <w:sz w:val="20"/>
                <w:szCs w:val="20"/>
              </w:rPr>
            </w:pPr>
            <w:r w:rsidRPr="00436220">
              <w:rPr>
                <w:sz w:val="20"/>
                <w:szCs w:val="20"/>
              </w:rPr>
              <w:t>Устанавливаются совокупностью требований</w:t>
            </w:r>
          </w:p>
        </w:tc>
      </w:tr>
      <w:tr w:rsidR="007C4162" w:rsidRPr="00436220" w:rsidTr="005C715F">
        <w:trPr>
          <w:trHeight w:val="335"/>
        </w:trPr>
        <w:tc>
          <w:tcPr>
            <w:tcW w:w="2090" w:type="dxa"/>
            <w:vMerge/>
            <w:vAlign w:val="center"/>
          </w:tcPr>
          <w:p w:rsidR="007C4162" w:rsidRPr="00436220" w:rsidRDefault="007C4162" w:rsidP="00786D3C">
            <w:pPr>
              <w:jc w:val="center"/>
              <w:rPr>
                <w:sz w:val="20"/>
                <w:szCs w:val="20"/>
              </w:rPr>
            </w:pPr>
          </w:p>
        </w:tc>
        <w:tc>
          <w:tcPr>
            <w:tcW w:w="2108" w:type="dxa"/>
            <w:vAlign w:val="center"/>
          </w:tcPr>
          <w:p w:rsidR="007C4162" w:rsidRPr="00436220" w:rsidRDefault="007C4162" w:rsidP="00786D3C">
            <w:pPr>
              <w:rPr>
                <w:rStyle w:val="FontStyle22"/>
                <w:sz w:val="20"/>
                <w:szCs w:val="20"/>
              </w:rPr>
            </w:pPr>
            <w:r w:rsidRPr="00436220">
              <w:rPr>
                <w:sz w:val="20"/>
                <w:szCs w:val="20"/>
              </w:rPr>
              <w:t>магазины (4.4)</w:t>
            </w:r>
          </w:p>
        </w:tc>
        <w:tc>
          <w:tcPr>
            <w:tcW w:w="2087" w:type="dxa"/>
            <w:vAlign w:val="center"/>
          </w:tcPr>
          <w:p w:rsidR="007C4162" w:rsidRPr="00436220" w:rsidRDefault="007C4162" w:rsidP="00786D3C">
            <w:pPr>
              <w:jc w:val="center"/>
              <w:rPr>
                <w:sz w:val="20"/>
                <w:szCs w:val="20"/>
              </w:rPr>
            </w:pPr>
            <w:r w:rsidRPr="00436220">
              <w:rPr>
                <w:sz w:val="20"/>
                <w:szCs w:val="20"/>
              </w:rPr>
              <w:t>от 0,010</w:t>
            </w:r>
          </w:p>
        </w:tc>
        <w:tc>
          <w:tcPr>
            <w:tcW w:w="2065" w:type="dxa"/>
            <w:vAlign w:val="center"/>
          </w:tcPr>
          <w:p w:rsidR="007C4162" w:rsidRPr="00436220" w:rsidRDefault="007C4162" w:rsidP="00786D3C">
            <w:pPr>
              <w:jc w:val="center"/>
              <w:rPr>
                <w:sz w:val="20"/>
                <w:szCs w:val="20"/>
              </w:rPr>
            </w:pPr>
            <w:r w:rsidRPr="00436220">
              <w:rPr>
                <w:sz w:val="20"/>
                <w:szCs w:val="20"/>
              </w:rPr>
              <w:t>2</w:t>
            </w:r>
          </w:p>
        </w:tc>
        <w:tc>
          <w:tcPr>
            <w:tcW w:w="2310" w:type="dxa"/>
            <w:vAlign w:val="center"/>
          </w:tcPr>
          <w:p w:rsidR="007C4162" w:rsidRPr="00436220" w:rsidRDefault="007C4162" w:rsidP="00786D3C">
            <w:pPr>
              <w:jc w:val="center"/>
              <w:rPr>
                <w:sz w:val="20"/>
                <w:szCs w:val="20"/>
              </w:rPr>
            </w:pPr>
            <w:r w:rsidRPr="00436220">
              <w:rPr>
                <w:sz w:val="20"/>
                <w:szCs w:val="20"/>
              </w:rPr>
              <w:t>3</w:t>
            </w:r>
          </w:p>
        </w:tc>
        <w:tc>
          <w:tcPr>
            <w:tcW w:w="2092" w:type="dxa"/>
            <w:vAlign w:val="center"/>
          </w:tcPr>
          <w:p w:rsidR="007C4162" w:rsidRPr="00436220" w:rsidRDefault="007C4162" w:rsidP="00786D3C">
            <w:pPr>
              <w:jc w:val="center"/>
              <w:rPr>
                <w:sz w:val="20"/>
                <w:szCs w:val="20"/>
              </w:rPr>
            </w:pPr>
            <w:r w:rsidRPr="00436220">
              <w:rPr>
                <w:sz w:val="20"/>
                <w:szCs w:val="20"/>
              </w:rPr>
              <w:t>50</w:t>
            </w:r>
          </w:p>
        </w:tc>
        <w:tc>
          <w:tcPr>
            <w:tcW w:w="3153" w:type="dxa"/>
            <w:vMerge/>
            <w:vAlign w:val="center"/>
          </w:tcPr>
          <w:p w:rsidR="007C4162" w:rsidRPr="00436220" w:rsidRDefault="007C4162" w:rsidP="00786D3C">
            <w:pPr>
              <w:jc w:val="center"/>
              <w:rPr>
                <w:sz w:val="20"/>
                <w:szCs w:val="20"/>
              </w:rPr>
            </w:pPr>
          </w:p>
        </w:tc>
      </w:tr>
      <w:tr w:rsidR="007C4162" w:rsidRPr="00436220" w:rsidTr="005C715F">
        <w:trPr>
          <w:trHeight w:val="77"/>
        </w:trPr>
        <w:tc>
          <w:tcPr>
            <w:tcW w:w="2090" w:type="dxa"/>
            <w:vMerge/>
            <w:tcBorders>
              <w:bottom w:val="single" w:sz="4" w:space="0" w:color="auto"/>
            </w:tcBorders>
            <w:vAlign w:val="center"/>
          </w:tcPr>
          <w:p w:rsidR="007C4162" w:rsidRPr="00436220" w:rsidRDefault="007C4162" w:rsidP="00786D3C">
            <w:pPr>
              <w:jc w:val="center"/>
              <w:rPr>
                <w:sz w:val="20"/>
                <w:szCs w:val="20"/>
              </w:rPr>
            </w:pPr>
          </w:p>
        </w:tc>
        <w:tc>
          <w:tcPr>
            <w:tcW w:w="2108" w:type="dxa"/>
            <w:tcBorders>
              <w:bottom w:val="single" w:sz="4" w:space="0" w:color="auto"/>
            </w:tcBorders>
            <w:vAlign w:val="center"/>
          </w:tcPr>
          <w:p w:rsidR="007C4162" w:rsidRPr="00436220" w:rsidRDefault="007C4162" w:rsidP="00786D3C">
            <w:pPr>
              <w:rPr>
                <w:sz w:val="20"/>
              </w:rPr>
            </w:pPr>
            <w:r w:rsidRPr="00436220">
              <w:rPr>
                <w:rStyle w:val="FontStyle22"/>
                <w:sz w:val="20"/>
                <w:szCs w:val="20"/>
              </w:rPr>
              <w:t>связь (6.8)</w:t>
            </w:r>
          </w:p>
        </w:tc>
        <w:tc>
          <w:tcPr>
            <w:tcW w:w="2087" w:type="dxa"/>
            <w:tcBorders>
              <w:bottom w:val="single" w:sz="4" w:space="0" w:color="auto"/>
            </w:tcBorders>
            <w:vAlign w:val="center"/>
          </w:tcPr>
          <w:p w:rsidR="007C4162" w:rsidRPr="00436220" w:rsidRDefault="007C4162" w:rsidP="00786D3C">
            <w:pPr>
              <w:jc w:val="center"/>
              <w:rPr>
                <w:sz w:val="20"/>
              </w:rPr>
            </w:pPr>
            <w:r w:rsidRPr="00436220">
              <w:rPr>
                <w:sz w:val="20"/>
              </w:rPr>
              <w:t>от 0,02</w:t>
            </w:r>
          </w:p>
        </w:tc>
        <w:tc>
          <w:tcPr>
            <w:tcW w:w="2065" w:type="dxa"/>
            <w:tcBorders>
              <w:bottom w:val="single" w:sz="4" w:space="0" w:color="auto"/>
            </w:tcBorders>
            <w:vAlign w:val="center"/>
          </w:tcPr>
          <w:p w:rsidR="007C4162" w:rsidRPr="00436220" w:rsidRDefault="007C4162" w:rsidP="00786D3C">
            <w:pPr>
              <w:jc w:val="center"/>
              <w:rPr>
                <w:sz w:val="20"/>
              </w:rPr>
            </w:pPr>
            <w:r w:rsidRPr="00436220">
              <w:rPr>
                <w:sz w:val="20"/>
              </w:rPr>
              <w:t>2</w:t>
            </w:r>
          </w:p>
        </w:tc>
        <w:tc>
          <w:tcPr>
            <w:tcW w:w="2310" w:type="dxa"/>
            <w:tcBorders>
              <w:bottom w:val="single" w:sz="4" w:space="0" w:color="auto"/>
            </w:tcBorders>
            <w:vAlign w:val="center"/>
          </w:tcPr>
          <w:p w:rsidR="007C4162" w:rsidRPr="00436220" w:rsidRDefault="007C4162" w:rsidP="00786D3C">
            <w:pPr>
              <w:jc w:val="center"/>
              <w:rPr>
                <w:sz w:val="20"/>
              </w:rPr>
            </w:pPr>
            <w:r w:rsidRPr="00436220">
              <w:rPr>
                <w:sz w:val="20"/>
              </w:rPr>
              <w:t>3</w:t>
            </w:r>
          </w:p>
        </w:tc>
        <w:tc>
          <w:tcPr>
            <w:tcW w:w="2092" w:type="dxa"/>
            <w:tcBorders>
              <w:bottom w:val="single" w:sz="4" w:space="0" w:color="auto"/>
            </w:tcBorders>
            <w:vAlign w:val="center"/>
          </w:tcPr>
          <w:p w:rsidR="007C4162" w:rsidRPr="00436220" w:rsidRDefault="007C4162" w:rsidP="00786D3C">
            <w:pPr>
              <w:jc w:val="center"/>
              <w:rPr>
                <w:sz w:val="20"/>
              </w:rPr>
            </w:pPr>
            <w:r w:rsidRPr="00436220">
              <w:rPr>
                <w:sz w:val="20"/>
              </w:rPr>
              <w:t>50</w:t>
            </w:r>
          </w:p>
        </w:tc>
        <w:tc>
          <w:tcPr>
            <w:tcW w:w="3153" w:type="dxa"/>
            <w:vMerge/>
            <w:tcBorders>
              <w:bottom w:val="single" w:sz="4" w:space="0" w:color="auto"/>
            </w:tcBorders>
            <w:vAlign w:val="center"/>
          </w:tcPr>
          <w:p w:rsidR="007C4162" w:rsidRPr="00436220" w:rsidRDefault="007C4162" w:rsidP="00786D3C">
            <w:pPr>
              <w:jc w:val="center"/>
              <w:rPr>
                <w:sz w:val="20"/>
                <w:szCs w:val="20"/>
              </w:rPr>
            </w:pPr>
          </w:p>
        </w:tc>
      </w:tr>
      <w:tr w:rsidR="007C4162" w:rsidRPr="00436220" w:rsidTr="005C715F">
        <w:trPr>
          <w:trHeight w:val="754"/>
        </w:trPr>
        <w:tc>
          <w:tcPr>
            <w:tcW w:w="2090" w:type="dxa"/>
            <w:vAlign w:val="center"/>
          </w:tcPr>
          <w:p w:rsidR="007C4162" w:rsidRPr="00436220" w:rsidRDefault="007C4162" w:rsidP="00786D3C">
            <w:pPr>
              <w:tabs>
                <w:tab w:val="left" w:pos="1440"/>
              </w:tabs>
              <w:jc w:val="center"/>
              <w:rPr>
                <w:sz w:val="20"/>
                <w:szCs w:val="20"/>
              </w:rPr>
            </w:pPr>
            <w:r w:rsidRPr="00436220">
              <w:rPr>
                <w:sz w:val="20"/>
                <w:szCs w:val="20"/>
              </w:rPr>
              <w:t>вспомогательные</w:t>
            </w:r>
          </w:p>
        </w:tc>
        <w:tc>
          <w:tcPr>
            <w:tcW w:w="2108" w:type="dxa"/>
            <w:vAlign w:val="center"/>
          </w:tcPr>
          <w:p w:rsidR="007C4162" w:rsidRPr="00436220" w:rsidRDefault="007C4162" w:rsidP="00786D3C">
            <w:pPr>
              <w:pStyle w:val="1d"/>
              <w:widowControl w:val="0"/>
              <w:ind w:left="0" w:firstLine="0"/>
              <w:rPr>
                <w:sz w:val="20"/>
                <w:szCs w:val="20"/>
              </w:rPr>
            </w:pPr>
            <w:r w:rsidRPr="00436220">
              <w:rPr>
                <w:sz w:val="20"/>
                <w:szCs w:val="20"/>
              </w:rPr>
              <w:t>земельные участки (территории) общего пользования (12.0)</w:t>
            </w:r>
          </w:p>
        </w:tc>
        <w:tc>
          <w:tcPr>
            <w:tcW w:w="2087" w:type="dxa"/>
            <w:vAlign w:val="center"/>
          </w:tcPr>
          <w:p w:rsidR="007C4162" w:rsidRPr="00436220" w:rsidRDefault="007C4162" w:rsidP="00786D3C">
            <w:pPr>
              <w:jc w:val="center"/>
              <w:rPr>
                <w:sz w:val="20"/>
                <w:szCs w:val="20"/>
              </w:rPr>
            </w:pPr>
            <w:r w:rsidRPr="00436220">
              <w:rPr>
                <w:sz w:val="20"/>
                <w:szCs w:val="20"/>
              </w:rPr>
              <w:t>Данный параметр не подлежит установлению</w:t>
            </w:r>
          </w:p>
        </w:tc>
        <w:tc>
          <w:tcPr>
            <w:tcW w:w="2065" w:type="dxa"/>
            <w:vAlign w:val="center"/>
          </w:tcPr>
          <w:p w:rsidR="007C4162" w:rsidRPr="00436220" w:rsidRDefault="007C4162" w:rsidP="00786D3C">
            <w:pPr>
              <w:jc w:val="center"/>
              <w:rPr>
                <w:sz w:val="20"/>
                <w:szCs w:val="20"/>
              </w:rPr>
            </w:pPr>
            <w:r w:rsidRPr="00436220">
              <w:rPr>
                <w:sz w:val="20"/>
                <w:szCs w:val="20"/>
              </w:rPr>
              <w:t>Данный параметр не подлежит установлению</w:t>
            </w:r>
          </w:p>
        </w:tc>
        <w:tc>
          <w:tcPr>
            <w:tcW w:w="2310" w:type="dxa"/>
            <w:vAlign w:val="center"/>
          </w:tcPr>
          <w:p w:rsidR="007C4162" w:rsidRPr="00436220" w:rsidRDefault="007C4162" w:rsidP="00786D3C">
            <w:pPr>
              <w:jc w:val="center"/>
              <w:rPr>
                <w:sz w:val="20"/>
                <w:szCs w:val="20"/>
              </w:rPr>
            </w:pPr>
            <w:r w:rsidRPr="00436220">
              <w:rPr>
                <w:sz w:val="20"/>
                <w:szCs w:val="20"/>
              </w:rPr>
              <w:t>Данный параметр не подлежит установлению</w:t>
            </w:r>
          </w:p>
        </w:tc>
        <w:tc>
          <w:tcPr>
            <w:tcW w:w="2092" w:type="dxa"/>
            <w:vAlign w:val="center"/>
          </w:tcPr>
          <w:p w:rsidR="007C4162" w:rsidRPr="00436220" w:rsidRDefault="007C4162" w:rsidP="00786D3C">
            <w:pPr>
              <w:jc w:val="center"/>
              <w:rPr>
                <w:sz w:val="20"/>
                <w:szCs w:val="20"/>
              </w:rPr>
            </w:pPr>
            <w:r w:rsidRPr="00436220">
              <w:rPr>
                <w:sz w:val="20"/>
                <w:szCs w:val="20"/>
              </w:rPr>
              <w:t>Данный параметр не подлежит установлению</w:t>
            </w:r>
          </w:p>
        </w:tc>
        <w:tc>
          <w:tcPr>
            <w:tcW w:w="3153" w:type="dxa"/>
            <w:vAlign w:val="center"/>
          </w:tcPr>
          <w:p w:rsidR="007C4162" w:rsidRPr="00436220" w:rsidRDefault="007C4162" w:rsidP="00786D3C">
            <w:pPr>
              <w:jc w:val="center"/>
              <w:rPr>
                <w:sz w:val="20"/>
                <w:szCs w:val="20"/>
              </w:rPr>
            </w:pPr>
            <w:r w:rsidRPr="00436220">
              <w:rPr>
                <w:sz w:val="20"/>
                <w:szCs w:val="20"/>
              </w:rPr>
              <w:t>Земельные участки (территории) общего пользования не подлежат приватизации</w:t>
            </w:r>
          </w:p>
        </w:tc>
      </w:tr>
    </w:tbl>
    <w:p w:rsidR="007C4162" w:rsidRPr="00436220" w:rsidRDefault="007C4162" w:rsidP="007C4162">
      <w:pPr>
        <w:pStyle w:val="afff1"/>
        <w:spacing w:before="0"/>
        <w:ind w:firstLine="709"/>
        <w:jc w:val="both"/>
        <w:rPr>
          <w:b/>
        </w:rPr>
      </w:pPr>
    </w:p>
    <w:p w:rsidR="00F50237" w:rsidRPr="00436220" w:rsidRDefault="00F50237" w:rsidP="00F50237"/>
    <w:p w:rsidR="00F50237" w:rsidRPr="00436220" w:rsidRDefault="00F50237" w:rsidP="00F50237"/>
    <w:p w:rsidR="00F50237" w:rsidRPr="00436220" w:rsidRDefault="00F50237" w:rsidP="00F50237"/>
    <w:p w:rsidR="00F50237" w:rsidRPr="00436220" w:rsidRDefault="00F50237" w:rsidP="00F50237"/>
    <w:p w:rsidR="007E0F31" w:rsidRPr="00436220" w:rsidRDefault="0098616B" w:rsidP="007E0F31">
      <w:pPr>
        <w:ind w:firstLine="567"/>
        <w:jc w:val="center"/>
        <w:outlineLvl w:val="2"/>
        <w:rPr>
          <w:b/>
          <w:bCs/>
          <w:sz w:val="28"/>
          <w:szCs w:val="28"/>
        </w:rPr>
      </w:pPr>
      <w:bookmarkStart w:id="71" w:name="_Toc144635473"/>
      <w:bookmarkStart w:id="72" w:name="_Toc159409367"/>
      <w:r w:rsidRPr="00436220">
        <w:rPr>
          <w:b/>
          <w:bCs/>
          <w:sz w:val="28"/>
          <w:szCs w:val="28"/>
        </w:rPr>
        <w:t>Статья 20</w:t>
      </w:r>
      <w:r w:rsidR="007E0F31" w:rsidRPr="00436220">
        <w:rPr>
          <w:b/>
          <w:bCs/>
          <w:sz w:val="28"/>
          <w:szCs w:val="28"/>
        </w:rPr>
        <w:t>. Общественно-деловые зоны</w:t>
      </w:r>
      <w:bookmarkEnd w:id="71"/>
      <w:bookmarkEnd w:id="72"/>
    </w:p>
    <w:p w:rsidR="007E0F31" w:rsidRPr="00436220" w:rsidRDefault="007E0F31" w:rsidP="007E0F31">
      <w:pPr>
        <w:ind w:firstLine="709"/>
        <w:jc w:val="both"/>
        <w:rPr>
          <w:b/>
        </w:rPr>
      </w:pPr>
    </w:p>
    <w:p w:rsidR="007E0F31" w:rsidRPr="00436220" w:rsidRDefault="007E0F31" w:rsidP="007E0F31">
      <w:pPr>
        <w:ind w:firstLine="709"/>
        <w:jc w:val="both"/>
      </w:pPr>
      <w:r w:rsidRPr="00436220">
        <w:rPr>
          <w:b/>
        </w:rPr>
        <w:t>Общественно-деловые зоны (ОД)</w:t>
      </w:r>
      <w:r w:rsidRPr="00436220">
        <w:t xml:space="preserve"> –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tbl>
      <w:tblPr>
        <w:tblStyle w:val="a7"/>
        <w:tblW w:w="15908" w:type="dxa"/>
        <w:tblInd w:w="-459" w:type="dxa"/>
        <w:tblLook w:val="04A0" w:firstRow="1" w:lastRow="0" w:firstColumn="1" w:lastColumn="0" w:noHBand="0" w:noVBand="1"/>
      </w:tblPr>
      <w:tblGrid>
        <w:gridCol w:w="2107"/>
        <w:gridCol w:w="2113"/>
        <w:gridCol w:w="2104"/>
        <w:gridCol w:w="2063"/>
        <w:gridCol w:w="2272"/>
        <w:gridCol w:w="2099"/>
        <w:gridCol w:w="3150"/>
      </w:tblGrid>
      <w:tr w:rsidR="007E0F31" w:rsidRPr="00436220" w:rsidTr="005C715F">
        <w:tc>
          <w:tcPr>
            <w:tcW w:w="2107" w:type="dxa"/>
            <w:vMerge w:val="restart"/>
            <w:vAlign w:val="center"/>
          </w:tcPr>
          <w:p w:rsidR="007E0F31" w:rsidRPr="00436220" w:rsidRDefault="007E0F31" w:rsidP="00786D3C">
            <w:pPr>
              <w:jc w:val="center"/>
              <w:rPr>
                <w:sz w:val="20"/>
              </w:rPr>
            </w:pPr>
            <w:r w:rsidRPr="00436220">
              <w:rPr>
                <w:sz w:val="20"/>
              </w:rPr>
              <w:t>Виды разрешенного использования земельных участков и объектов капитального строительства</w:t>
            </w:r>
          </w:p>
        </w:tc>
        <w:tc>
          <w:tcPr>
            <w:tcW w:w="2113" w:type="dxa"/>
            <w:vMerge w:val="restart"/>
            <w:vAlign w:val="center"/>
          </w:tcPr>
          <w:p w:rsidR="007E0F31" w:rsidRPr="00436220" w:rsidRDefault="007E0F31" w:rsidP="00786D3C">
            <w:pPr>
              <w:jc w:val="center"/>
              <w:rPr>
                <w:sz w:val="20"/>
              </w:rPr>
            </w:pPr>
            <w:r w:rsidRPr="00436220">
              <w:rPr>
                <w:sz w:val="20"/>
              </w:rPr>
              <w:t>Наименование вида разрешенного использования, код</w:t>
            </w:r>
          </w:p>
        </w:tc>
        <w:tc>
          <w:tcPr>
            <w:tcW w:w="8538" w:type="dxa"/>
            <w:gridSpan w:val="4"/>
            <w:vAlign w:val="center"/>
          </w:tcPr>
          <w:p w:rsidR="007E0F31" w:rsidRPr="00436220" w:rsidRDefault="007E0F31" w:rsidP="00786D3C">
            <w:pPr>
              <w:jc w:val="center"/>
              <w:rPr>
                <w:sz w:val="20"/>
              </w:rPr>
            </w:pPr>
            <w:r w:rsidRPr="00436220">
              <w:rPr>
                <w:sz w:val="20"/>
              </w:rPr>
              <w:t>Параметры разрешенного использования</w:t>
            </w:r>
          </w:p>
        </w:tc>
        <w:tc>
          <w:tcPr>
            <w:tcW w:w="3150" w:type="dxa"/>
            <w:vMerge w:val="restart"/>
            <w:vAlign w:val="center"/>
          </w:tcPr>
          <w:p w:rsidR="007E0F31" w:rsidRPr="00436220" w:rsidRDefault="007E0F31" w:rsidP="00786D3C">
            <w:pPr>
              <w:jc w:val="center"/>
              <w:rPr>
                <w:sz w:val="20"/>
              </w:rPr>
            </w:pPr>
            <w:r w:rsidRPr="00436220">
              <w:rPr>
                <w:sz w:val="20"/>
              </w:rPr>
              <w:t>Ограничения использования земельных участков и объектов капитального строительства</w:t>
            </w:r>
          </w:p>
        </w:tc>
      </w:tr>
      <w:tr w:rsidR="007E0F31" w:rsidRPr="00436220" w:rsidTr="005C715F">
        <w:tc>
          <w:tcPr>
            <w:tcW w:w="2107" w:type="dxa"/>
            <w:vMerge/>
            <w:vAlign w:val="center"/>
          </w:tcPr>
          <w:p w:rsidR="007E0F31" w:rsidRPr="00436220" w:rsidRDefault="007E0F31" w:rsidP="00786D3C">
            <w:pPr>
              <w:jc w:val="center"/>
              <w:rPr>
                <w:sz w:val="20"/>
              </w:rPr>
            </w:pPr>
          </w:p>
        </w:tc>
        <w:tc>
          <w:tcPr>
            <w:tcW w:w="2113" w:type="dxa"/>
            <w:vMerge/>
            <w:vAlign w:val="center"/>
          </w:tcPr>
          <w:p w:rsidR="007E0F31" w:rsidRPr="00436220" w:rsidRDefault="007E0F31" w:rsidP="00786D3C">
            <w:pPr>
              <w:jc w:val="center"/>
              <w:rPr>
                <w:sz w:val="20"/>
              </w:rPr>
            </w:pPr>
          </w:p>
        </w:tc>
        <w:tc>
          <w:tcPr>
            <w:tcW w:w="2104" w:type="dxa"/>
            <w:vAlign w:val="center"/>
          </w:tcPr>
          <w:p w:rsidR="007E0F31" w:rsidRPr="00436220" w:rsidRDefault="007E0F31" w:rsidP="00786D3C">
            <w:pPr>
              <w:jc w:val="center"/>
              <w:rPr>
                <w:sz w:val="20"/>
              </w:rPr>
            </w:pPr>
            <w:r w:rsidRPr="00436220">
              <w:rPr>
                <w:sz w:val="20"/>
              </w:rPr>
              <w:t>Предельные (минимальные и (или) максимальные) размеры земельных участков, в том числе их площадь, га</w:t>
            </w:r>
          </w:p>
        </w:tc>
        <w:tc>
          <w:tcPr>
            <w:tcW w:w="2063" w:type="dxa"/>
            <w:vAlign w:val="center"/>
          </w:tcPr>
          <w:p w:rsidR="007E0F31" w:rsidRPr="00436220" w:rsidRDefault="007E0F31" w:rsidP="00786D3C">
            <w:pPr>
              <w:jc w:val="center"/>
              <w:rPr>
                <w:sz w:val="20"/>
              </w:rPr>
            </w:pPr>
            <w:r w:rsidRPr="00436220">
              <w:rPr>
                <w:sz w:val="20"/>
              </w:rPr>
              <w:t>Количество этажей</w:t>
            </w:r>
          </w:p>
        </w:tc>
        <w:tc>
          <w:tcPr>
            <w:tcW w:w="2272" w:type="dxa"/>
            <w:vAlign w:val="center"/>
          </w:tcPr>
          <w:p w:rsidR="007E0F31" w:rsidRPr="00436220" w:rsidRDefault="007E0F31" w:rsidP="00786D3C">
            <w:pPr>
              <w:jc w:val="center"/>
              <w:rPr>
                <w:sz w:val="20"/>
              </w:rPr>
            </w:pPr>
            <w:r w:rsidRPr="00436220">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9" w:type="dxa"/>
            <w:vAlign w:val="center"/>
          </w:tcPr>
          <w:p w:rsidR="007E0F31" w:rsidRPr="00436220" w:rsidRDefault="007E0F31" w:rsidP="00786D3C">
            <w:pPr>
              <w:jc w:val="center"/>
              <w:rPr>
                <w:sz w:val="20"/>
              </w:rPr>
            </w:pPr>
            <w:r w:rsidRPr="00436220">
              <w:rPr>
                <w:sz w:val="20"/>
              </w:rPr>
              <w:t>Максимальный процент застройки в границах земельного участка</w:t>
            </w:r>
          </w:p>
        </w:tc>
        <w:tc>
          <w:tcPr>
            <w:tcW w:w="3150" w:type="dxa"/>
            <w:vMerge/>
            <w:vAlign w:val="center"/>
          </w:tcPr>
          <w:p w:rsidR="007E0F31" w:rsidRPr="00436220" w:rsidRDefault="007E0F31" w:rsidP="00786D3C">
            <w:pPr>
              <w:jc w:val="center"/>
              <w:rPr>
                <w:sz w:val="20"/>
              </w:rPr>
            </w:pPr>
          </w:p>
        </w:tc>
      </w:tr>
      <w:tr w:rsidR="007E0F31" w:rsidRPr="00436220" w:rsidTr="005C715F">
        <w:tc>
          <w:tcPr>
            <w:tcW w:w="2107" w:type="dxa"/>
            <w:vAlign w:val="center"/>
          </w:tcPr>
          <w:p w:rsidR="007E0F31" w:rsidRPr="00436220" w:rsidRDefault="007E0F31" w:rsidP="00786D3C">
            <w:pPr>
              <w:jc w:val="center"/>
              <w:rPr>
                <w:sz w:val="20"/>
              </w:rPr>
            </w:pPr>
            <w:r w:rsidRPr="00436220">
              <w:rPr>
                <w:sz w:val="20"/>
              </w:rPr>
              <w:t>1</w:t>
            </w:r>
          </w:p>
        </w:tc>
        <w:tc>
          <w:tcPr>
            <w:tcW w:w="2113" w:type="dxa"/>
            <w:vAlign w:val="center"/>
          </w:tcPr>
          <w:p w:rsidR="007E0F31" w:rsidRPr="00436220" w:rsidRDefault="007E0F31" w:rsidP="00786D3C">
            <w:pPr>
              <w:jc w:val="center"/>
              <w:rPr>
                <w:sz w:val="20"/>
              </w:rPr>
            </w:pPr>
            <w:r w:rsidRPr="00436220">
              <w:rPr>
                <w:sz w:val="20"/>
              </w:rPr>
              <w:t>2</w:t>
            </w:r>
          </w:p>
        </w:tc>
        <w:tc>
          <w:tcPr>
            <w:tcW w:w="2104" w:type="dxa"/>
            <w:vAlign w:val="center"/>
          </w:tcPr>
          <w:p w:rsidR="007E0F31" w:rsidRPr="00436220" w:rsidRDefault="007E0F31" w:rsidP="00786D3C">
            <w:pPr>
              <w:jc w:val="center"/>
              <w:rPr>
                <w:sz w:val="20"/>
              </w:rPr>
            </w:pPr>
            <w:r w:rsidRPr="00436220">
              <w:rPr>
                <w:sz w:val="20"/>
              </w:rPr>
              <w:t>3</w:t>
            </w:r>
          </w:p>
        </w:tc>
        <w:tc>
          <w:tcPr>
            <w:tcW w:w="2063" w:type="dxa"/>
            <w:vAlign w:val="center"/>
          </w:tcPr>
          <w:p w:rsidR="007E0F31" w:rsidRPr="00436220" w:rsidRDefault="007E0F31" w:rsidP="00786D3C">
            <w:pPr>
              <w:jc w:val="center"/>
              <w:rPr>
                <w:sz w:val="20"/>
              </w:rPr>
            </w:pPr>
            <w:r w:rsidRPr="00436220">
              <w:rPr>
                <w:sz w:val="20"/>
              </w:rPr>
              <w:t>4</w:t>
            </w:r>
          </w:p>
        </w:tc>
        <w:tc>
          <w:tcPr>
            <w:tcW w:w="2272" w:type="dxa"/>
            <w:vAlign w:val="center"/>
          </w:tcPr>
          <w:p w:rsidR="007E0F31" w:rsidRPr="00436220" w:rsidRDefault="007E0F31" w:rsidP="00786D3C">
            <w:pPr>
              <w:jc w:val="center"/>
              <w:rPr>
                <w:sz w:val="20"/>
              </w:rPr>
            </w:pPr>
            <w:r w:rsidRPr="00436220">
              <w:rPr>
                <w:sz w:val="20"/>
              </w:rPr>
              <w:t>5</w:t>
            </w:r>
          </w:p>
        </w:tc>
        <w:tc>
          <w:tcPr>
            <w:tcW w:w="2099" w:type="dxa"/>
            <w:vAlign w:val="center"/>
          </w:tcPr>
          <w:p w:rsidR="007E0F31" w:rsidRPr="00436220" w:rsidRDefault="007E0F31" w:rsidP="00786D3C">
            <w:pPr>
              <w:jc w:val="center"/>
              <w:rPr>
                <w:sz w:val="20"/>
              </w:rPr>
            </w:pPr>
            <w:r w:rsidRPr="00436220">
              <w:rPr>
                <w:sz w:val="20"/>
              </w:rPr>
              <w:t>6</w:t>
            </w:r>
          </w:p>
        </w:tc>
        <w:tc>
          <w:tcPr>
            <w:tcW w:w="3150" w:type="dxa"/>
            <w:vAlign w:val="center"/>
          </w:tcPr>
          <w:p w:rsidR="007E0F31" w:rsidRPr="00436220" w:rsidRDefault="007E0F31" w:rsidP="00786D3C">
            <w:pPr>
              <w:jc w:val="center"/>
              <w:rPr>
                <w:sz w:val="20"/>
              </w:rPr>
            </w:pPr>
            <w:r w:rsidRPr="00436220">
              <w:rPr>
                <w:sz w:val="20"/>
              </w:rPr>
              <w:t>7</w:t>
            </w:r>
          </w:p>
        </w:tc>
      </w:tr>
      <w:tr w:rsidR="007E0F31" w:rsidRPr="00436220" w:rsidTr="005C715F">
        <w:tc>
          <w:tcPr>
            <w:tcW w:w="2107" w:type="dxa"/>
            <w:vMerge w:val="restart"/>
            <w:vAlign w:val="center"/>
          </w:tcPr>
          <w:p w:rsidR="007E0F31" w:rsidRPr="00436220" w:rsidRDefault="007E0F31" w:rsidP="00786D3C">
            <w:pPr>
              <w:jc w:val="center"/>
              <w:rPr>
                <w:sz w:val="20"/>
              </w:rPr>
            </w:pPr>
            <w:r w:rsidRPr="00436220">
              <w:rPr>
                <w:sz w:val="20"/>
              </w:rPr>
              <w:t>основные</w:t>
            </w:r>
          </w:p>
        </w:tc>
        <w:tc>
          <w:tcPr>
            <w:tcW w:w="2113" w:type="dxa"/>
            <w:vAlign w:val="center"/>
          </w:tcPr>
          <w:p w:rsidR="007E0F31" w:rsidRPr="00436220" w:rsidRDefault="007E0F31" w:rsidP="00786D3C">
            <w:pPr>
              <w:rPr>
                <w:sz w:val="20"/>
              </w:rPr>
            </w:pPr>
            <w:r w:rsidRPr="00436220">
              <w:rPr>
                <w:sz w:val="20"/>
              </w:rPr>
              <w:t>социальное обслуживание (3.2)</w:t>
            </w:r>
          </w:p>
        </w:tc>
        <w:tc>
          <w:tcPr>
            <w:tcW w:w="2104" w:type="dxa"/>
            <w:vAlign w:val="center"/>
          </w:tcPr>
          <w:p w:rsidR="007E0F31" w:rsidRPr="00436220" w:rsidRDefault="007E0F31" w:rsidP="00786D3C">
            <w:pPr>
              <w:jc w:val="center"/>
              <w:rPr>
                <w:sz w:val="20"/>
              </w:rPr>
            </w:pPr>
            <w:r w:rsidRPr="00436220">
              <w:rPr>
                <w:sz w:val="20"/>
              </w:rPr>
              <w:t>от 0,02</w:t>
            </w:r>
          </w:p>
        </w:tc>
        <w:tc>
          <w:tcPr>
            <w:tcW w:w="2063" w:type="dxa"/>
            <w:vAlign w:val="center"/>
          </w:tcPr>
          <w:p w:rsidR="007E0F31" w:rsidRPr="00436220" w:rsidRDefault="007E0F31" w:rsidP="00786D3C">
            <w:pPr>
              <w:jc w:val="center"/>
              <w:rPr>
                <w:sz w:val="20"/>
              </w:rPr>
            </w:pPr>
            <w:r w:rsidRPr="00436220">
              <w:rPr>
                <w:sz w:val="20"/>
              </w:rPr>
              <w:t>3</w:t>
            </w:r>
          </w:p>
        </w:tc>
        <w:tc>
          <w:tcPr>
            <w:tcW w:w="2272" w:type="dxa"/>
            <w:vAlign w:val="center"/>
          </w:tcPr>
          <w:p w:rsidR="007E0F31" w:rsidRPr="00436220" w:rsidRDefault="007E0F31" w:rsidP="00786D3C">
            <w:pPr>
              <w:jc w:val="center"/>
              <w:rPr>
                <w:sz w:val="20"/>
              </w:rPr>
            </w:pPr>
            <w:r w:rsidRPr="00436220">
              <w:rPr>
                <w:sz w:val="20"/>
              </w:rPr>
              <w:t>3</w:t>
            </w:r>
          </w:p>
        </w:tc>
        <w:tc>
          <w:tcPr>
            <w:tcW w:w="2099" w:type="dxa"/>
            <w:vAlign w:val="center"/>
          </w:tcPr>
          <w:p w:rsidR="007E0F31" w:rsidRPr="00436220" w:rsidRDefault="007E0F31" w:rsidP="00786D3C">
            <w:pPr>
              <w:jc w:val="center"/>
              <w:rPr>
                <w:sz w:val="20"/>
              </w:rPr>
            </w:pPr>
            <w:r w:rsidRPr="00436220">
              <w:rPr>
                <w:sz w:val="20"/>
              </w:rPr>
              <w:t>50</w:t>
            </w:r>
          </w:p>
        </w:tc>
        <w:tc>
          <w:tcPr>
            <w:tcW w:w="3150" w:type="dxa"/>
            <w:vAlign w:val="center"/>
          </w:tcPr>
          <w:p w:rsidR="007E0F31" w:rsidRPr="00436220" w:rsidRDefault="007E0F31" w:rsidP="00786D3C">
            <w:pPr>
              <w:jc w:val="center"/>
              <w:rPr>
                <w:sz w:val="20"/>
              </w:rPr>
            </w:pPr>
            <w:r w:rsidRPr="00436220">
              <w:rPr>
                <w:sz w:val="20"/>
              </w:rPr>
              <w:t>Не допускается размещение объектов, требующих установления санитарно-защитных зон</w:t>
            </w:r>
          </w:p>
        </w:tc>
      </w:tr>
      <w:tr w:rsidR="007E0F31" w:rsidRPr="00436220" w:rsidTr="005C715F">
        <w:tc>
          <w:tcPr>
            <w:tcW w:w="2107" w:type="dxa"/>
            <w:vMerge/>
            <w:vAlign w:val="center"/>
          </w:tcPr>
          <w:p w:rsidR="007E0F31" w:rsidRPr="00436220" w:rsidRDefault="007E0F31" w:rsidP="00786D3C">
            <w:pPr>
              <w:jc w:val="center"/>
              <w:rPr>
                <w:sz w:val="20"/>
              </w:rPr>
            </w:pPr>
          </w:p>
        </w:tc>
        <w:tc>
          <w:tcPr>
            <w:tcW w:w="2113" w:type="dxa"/>
            <w:vAlign w:val="center"/>
          </w:tcPr>
          <w:p w:rsidR="007E0F31" w:rsidRPr="00436220" w:rsidRDefault="007E0F31" w:rsidP="00786D3C">
            <w:pPr>
              <w:rPr>
                <w:sz w:val="20"/>
              </w:rPr>
            </w:pPr>
            <w:r w:rsidRPr="00436220">
              <w:rPr>
                <w:sz w:val="20"/>
              </w:rPr>
              <w:t>амбулаторно-поликлиническое обслуживание (3.4.1)</w:t>
            </w:r>
          </w:p>
        </w:tc>
        <w:tc>
          <w:tcPr>
            <w:tcW w:w="2104" w:type="dxa"/>
            <w:vAlign w:val="center"/>
          </w:tcPr>
          <w:p w:rsidR="007E0F31" w:rsidRPr="00436220" w:rsidRDefault="007E0F31" w:rsidP="00786D3C">
            <w:pPr>
              <w:jc w:val="center"/>
              <w:rPr>
                <w:sz w:val="20"/>
              </w:rPr>
            </w:pPr>
            <w:r w:rsidRPr="00436220">
              <w:rPr>
                <w:sz w:val="20"/>
              </w:rPr>
              <w:t>от 0,02</w:t>
            </w:r>
          </w:p>
        </w:tc>
        <w:tc>
          <w:tcPr>
            <w:tcW w:w="2063" w:type="dxa"/>
            <w:vAlign w:val="center"/>
          </w:tcPr>
          <w:p w:rsidR="007E0F31" w:rsidRPr="00436220" w:rsidRDefault="007E0F31" w:rsidP="00786D3C">
            <w:pPr>
              <w:jc w:val="center"/>
              <w:rPr>
                <w:sz w:val="20"/>
              </w:rPr>
            </w:pPr>
            <w:r w:rsidRPr="00436220">
              <w:rPr>
                <w:sz w:val="20"/>
              </w:rPr>
              <w:t>3</w:t>
            </w:r>
          </w:p>
        </w:tc>
        <w:tc>
          <w:tcPr>
            <w:tcW w:w="2272" w:type="dxa"/>
            <w:vAlign w:val="center"/>
          </w:tcPr>
          <w:p w:rsidR="007E0F31" w:rsidRPr="00436220" w:rsidRDefault="007E0F31" w:rsidP="00786D3C">
            <w:pPr>
              <w:jc w:val="center"/>
              <w:rPr>
                <w:sz w:val="20"/>
              </w:rPr>
            </w:pPr>
            <w:r w:rsidRPr="00436220">
              <w:rPr>
                <w:sz w:val="20"/>
              </w:rPr>
              <w:t>3</w:t>
            </w:r>
          </w:p>
        </w:tc>
        <w:tc>
          <w:tcPr>
            <w:tcW w:w="2099" w:type="dxa"/>
            <w:vAlign w:val="center"/>
          </w:tcPr>
          <w:p w:rsidR="007E0F31" w:rsidRPr="00436220" w:rsidRDefault="007E0F31" w:rsidP="00786D3C">
            <w:pPr>
              <w:jc w:val="center"/>
              <w:rPr>
                <w:sz w:val="20"/>
              </w:rPr>
            </w:pPr>
            <w:r w:rsidRPr="00436220">
              <w:rPr>
                <w:sz w:val="20"/>
              </w:rPr>
              <w:t>50</w:t>
            </w:r>
          </w:p>
        </w:tc>
        <w:tc>
          <w:tcPr>
            <w:tcW w:w="3150" w:type="dxa"/>
            <w:vAlign w:val="center"/>
          </w:tcPr>
          <w:p w:rsidR="007E0F31" w:rsidRPr="00436220" w:rsidRDefault="007E0F31" w:rsidP="00786D3C">
            <w:pPr>
              <w:jc w:val="center"/>
              <w:rPr>
                <w:sz w:val="19"/>
                <w:szCs w:val="19"/>
              </w:rPr>
            </w:pPr>
            <w:r w:rsidRPr="00436220">
              <w:rPr>
                <w:sz w:val="20"/>
                <w:szCs w:val="20"/>
              </w:rPr>
              <w:t>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w:t>
            </w:r>
            <w:r w:rsidRPr="00436220">
              <w:rPr>
                <w:sz w:val="19"/>
                <w:szCs w:val="19"/>
              </w:rPr>
              <w:t>е</w:t>
            </w:r>
          </w:p>
        </w:tc>
      </w:tr>
    </w:tbl>
    <w:p w:rsidR="005C715F" w:rsidRPr="00436220" w:rsidRDefault="005C715F">
      <w:r w:rsidRPr="00436220">
        <w:br w:type="page"/>
      </w:r>
    </w:p>
    <w:tbl>
      <w:tblPr>
        <w:tblStyle w:val="a7"/>
        <w:tblW w:w="15908" w:type="dxa"/>
        <w:tblInd w:w="-459" w:type="dxa"/>
        <w:tblLook w:val="04A0" w:firstRow="1" w:lastRow="0" w:firstColumn="1" w:lastColumn="0" w:noHBand="0" w:noVBand="1"/>
      </w:tblPr>
      <w:tblGrid>
        <w:gridCol w:w="2107"/>
        <w:gridCol w:w="2113"/>
        <w:gridCol w:w="2104"/>
        <w:gridCol w:w="2063"/>
        <w:gridCol w:w="2272"/>
        <w:gridCol w:w="2099"/>
        <w:gridCol w:w="3150"/>
      </w:tblGrid>
      <w:tr w:rsidR="007E0F31" w:rsidRPr="00436220" w:rsidTr="005C715F">
        <w:tc>
          <w:tcPr>
            <w:tcW w:w="2107" w:type="dxa"/>
            <w:vAlign w:val="center"/>
          </w:tcPr>
          <w:p w:rsidR="007E0F31" w:rsidRPr="00436220" w:rsidRDefault="007E0F31" w:rsidP="00786D3C">
            <w:pPr>
              <w:jc w:val="center"/>
              <w:rPr>
                <w:sz w:val="20"/>
              </w:rPr>
            </w:pPr>
            <w:r w:rsidRPr="00436220">
              <w:rPr>
                <w:sz w:val="20"/>
              </w:rPr>
              <w:t>1</w:t>
            </w:r>
          </w:p>
        </w:tc>
        <w:tc>
          <w:tcPr>
            <w:tcW w:w="2113" w:type="dxa"/>
            <w:vAlign w:val="center"/>
          </w:tcPr>
          <w:p w:rsidR="007E0F31" w:rsidRPr="00436220" w:rsidRDefault="007E0F31" w:rsidP="00786D3C">
            <w:pPr>
              <w:jc w:val="center"/>
              <w:rPr>
                <w:sz w:val="20"/>
              </w:rPr>
            </w:pPr>
            <w:r w:rsidRPr="00436220">
              <w:rPr>
                <w:sz w:val="20"/>
              </w:rPr>
              <w:t>2</w:t>
            </w:r>
          </w:p>
        </w:tc>
        <w:tc>
          <w:tcPr>
            <w:tcW w:w="2104" w:type="dxa"/>
            <w:vAlign w:val="center"/>
          </w:tcPr>
          <w:p w:rsidR="007E0F31" w:rsidRPr="00436220" w:rsidRDefault="007E0F31" w:rsidP="00786D3C">
            <w:pPr>
              <w:jc w:val="center"/>
              <w:rPr>
                <w:sz w:val="20"/>
              </w:rPr>
            </w:pPr>
            <w:r w:rsidRPr="00436220">
              <w:rPr>
                <w:sz w:val="20"/>
              </w:rPr>
              <w:t>3</w:t>
            </w:r>
          </w:p>
        </w:tc>
        <w:tc>
          <w:tcPr>
            <w:tcW w:w="2063" w:type="dxa"/>
            <w:vAlign w:val="center"/>
          </w:tcPr>
          <w:p w:rsidR="007E0F31" w:rsidRPr="00436220" w:rsidRDefault="007E0F31" w:rsidP="00786D3C">
            <w:pPr>
              <w:jc w:val="center"/>
              <w:rPr>
                <w:sz w:val="20"/>
              </w:rPr>
            </w:pPr>
            <w:r w:rsidRPr="00436220">
              <w:rPr>
                <w:sz w:val="20"/>
              </w:rPr>
              <w:t>4</w:t>
            </w:r>
          </w:p>
        </w:tc>
        <w:tc>
          <w:tcPr>
            <w:tcW w:w="2272" w:type="dxa"/>
            <w:vAlign w:val="center"/>
          </w:tcPr>
          <w:p w:rsidR="007E0F31" w:rsidRPr="00436220" w:rsidRDefault="007E0F31" w:rsidP="00786D3C">
            <w:pPr>
              <w:jc w:val="center"/>
              <w:rPr>
                <w:sz w:val="20"/>
              </w:rPr>
            </w:pPr>
            <w:r w:rsidRPr="00436220">
              <w:rPr>
                <w:sz w:val="20"/>
              </w:rPr>
              <w:t>5</w:t>
            </w:r>
          </w:p>
        </w:tc>
        <w:tc>
          <w:tcPr>
            <w:tcW w:w="2099" w:type="dxa"/>
            <w:vAlign w:val="center"/>
          </w:tcPr>
          <w:p w:rsidR="007E0F31" w:rsidRPr="00436220" w:rsidRDefault="007E0F31" w:rsidP="00786D3C">
            <w:pPr>
              <w:jc w:val="center"/>
              <w:rPr>
                <w:sz w:val="20"/>
              </w:rPr>
            </w:pPr>
            <w:r w:rsidRPr="00436220">
              <w:rPr>
                <w:sz w:val="20"/>
              </w:rPr>
              <w:t>6</w:t>
            </w:r>
          </w:p>
        </w:tc>
        <w:tc>
          <w:tcPr>
            <w:tcW w:w="3150" w:type="dxa"/>
            <w:vAlign w:val="center"/>
          </w:tcPr>
          <w:p w:rsidR="007E0F31" w:rsidRPr="00436220" w:rsidRDefault="007E0F31" w:rsidP="00786D3C">
            <w:pPr>
              <w:jc w:val="center"/>
              <w:rPr>
                <w:sz w:val="20"/>
              </w:rPr>
            </w:pPr>
            <w:r w:rsidRPr="00436220">
              <w:rPr>
                <w:sz w:val="20"/>
              </w:rPr>
              <w:t>7</w:t>
            </w:r>
          </w:p>
        </w:tc>
      </w:tr>
      <w:tr w:rsidR="007E0F31" w:rsidRPr="00436220" w:rsidTr="005C715F">
        <w:tc>
          <w:tcPr>
            <w:tcW w:w="2107" w:type="dxa"/>
            <w:vMerge w:val="restart"/>
            <w:vAlign w:val="center"/>
          </w:tcPr>
          <w:p w:rsidR="007E0F31" w:rsidRPr="00436220" w:rsidRDefault="007E0F31" w:rsidP="00786D3C">
            <w:pPr>
              <w:jc w:val="center"/>
              <w:rPr>
                <w:sz w:val="20"/>
              </w:rPr>
            </w:pPr>
            <w:r w:rsidRPr="00436220">
              <w:rPr>
                <w:sz w:val="20"/>
              </w:rPr>
              <w:t>основные</w:t>
            </w:r>
          </w:p>
        </w:tc>
        <w:tc>
          <w:tcPr>
            <w:tcW w:w="2113" w:type="dxa"/>
            <w:vAlign w:val="center"/>
          </w:tcPr>
          <w:p w:rsidR="007E0F31" w:rsidRPr="00436220" w:rsidRDefault="007E0F31" w:rsidP="00786D3C">
            <w:pPr>
              <w:rPr>
                <w:sz w:val="20"/>
              </w:rPr>
            </w:pPr>
            <w:r w:rsidRPr="00436220">
              <w:rPr>
                <w:sz w:val="20"/>
              </w:rPr>
              <w:t>дошкольное, начальное и среднее общее образование (3.5.1)</w:t>
            </w:r>
          </w:p>
        </w:tc>
        <w:tc>
          <w:tcPr>
            <w:tcW w:w="2104" w:type="dxa"/>
            <w:vAlign w:val="center"/>
          </w:tcPr>
          <w:p w:rsidR="007E0F31" w:rsidRPr="00436220" w:rsidRDefault="007E0F31" w:rsidP="00786D3C">
            <w:pPr>
              <w:jc w:val="center"/>
              <w:rPr>
                <w:sz w:val="20"/>
              </w:rPr>
            </w:pPr>
            <w:r w:rsidRPr="00436220">
              <w:rPr>
                <w:sz w:val="20"/>
              </w:rPr>
              <w:t>от 0,10</w:t>
            </w:r>
          </w:p>
        </w:tc>
        <w:tc>
          <w:tcPr>
            <w:tcW w:w="2063" w:type="dxa"/>
            <w:vAlign w:val="center"/>
          </w:tcPr>
          <w:p w:rsidR="007E0F31" w:rsidRPr="00436220" w:rsidRDefault="007E0F31" w:rsidP="00786D3C">
            <w:pPr>
              <w:jc w:val="center"/>
              <w:rPr>
                <w:sz w:val="20"/>
              </w:rPr>
            </w:pPr>
            <w:r w:rsidRPr="00436220">
              <w:rPr>
                <w:sz w:val="20"/>
              </w:rPr>
              <w:t>3</w:t>
            </w:r>
          </w:p>
        </w:tc>
        <w:tc>
          <w:tcPr>
            <w:tcW w:w="2272" w:type="dxa"/>
            <w:vAlign w:val="center"/>
          </w:tcPr>
          <w:p w:rsidR="007E0F31" w:rsidRPr="00436220" w:rsidRDefault="007E0F31" w:rsidP="00786D3C">
            <w:pPr>
              <w:jc w:val="center"/>
              <w:rPr>
                <w:sz w:val="20"/>
              </w:rPr>
            </w:pPr>
            <w:r w:rsidRPr="00436220">
              <w:rPr>
                <w:sz w:val="20"/>
              </w:rPr>
              <w:t>10</w:t>
            </w:r>
          </w:p>
        </w:tc>
        <w:tc>
          <w:tcPr>
            <w:tcW w:w="2099" w:type="dxa"/>
            <w:vAlign w:val="center"/>
          </w:tcPr>
          <w:p w:rsidR="007E0F31" w:rsidRPr="00436220" w:rsidRDefault="007E0F31" w:rsidP="00786D3C">
            <w:pPr>
              <w:jc w:val="center"/>
              <w:rPr>
                <w:sz w:val="20"/>
              </w:rPr>
            </w:pPr>
            <w:r w:rsidRPr="00436220">
              <w:rPr>
                <w:sz w:val="20"/>
              </w:rPr>
              <w:t>30</w:t>
            </w:r>
          </w:p>
        </w:tc>
        <w:tc>
          <w:tcPr>
            <w:tcW w:w="3150" w:type="dxa"/>
            <w:vAlign w:val="center"/>
          </w:tcPr>
          <w:p w:rsidR="007E0F31" w:rsidRPr="00436220" w:rsidRDefault="007E0F31" w:rsidP="00786D3C">
            <w:pPr>
              <w:jc w:val="center"/>
              <w:rPr>
                <w:sz w:val="20"/>
              </w:rPr>
            </w:pPr>
            <w:r w:rsidRPr="00436220">
              <w:rPr>
                <w:sz w:val="20"/>
              </w:rPr>
              <w:t>Не допускается размещение объектов учебно- образовательного назначения в санитарно-защитных зонах, установленных в предусмотренном действующим законодательством порядке</w:t>
            </w:r>
          </w:p>
        </w:tc>
      </w:tr>
      <w:tr w:rsidR="007E0F31" w:rsidRPr="00436220" w:rsidTr="005C715F">
        <w:tc>
          <w:tcPr>
            <w:tcW w:w="2107" w:type="dxa"/>
            <w:vMerge/>
            <w:vAlign w:val="center"/>
          </w:tcPr>
          <w:p w:rsidR="007E0F31" w:rsidRPr="00436220" w:rsidRDefault="007E0F31" w:rsidP="00786D3C">
            <w:pPr>
              <w:jc w:val="center"/>
              <w:rPr>
                <w:sz w:val="20"/>
              </w:rPr>
            </w:pPr>
          </w:p>
        </w:tc>
        <w:tc>
          <w:tcPr>
            <w:tcW w:w="2113" w:type="dxa"/>
            <w:vAlign w:val="center"/>
          </w:tcPr>
          <w:p w:rsidR="007E0F31" w:rsidRPr="00436220" w:rsidRDefault="007E0F31" w:rsidP="00786D3C">
            <w:pPr>
              <w:rPr>
                <w:sz w:val="20"/>
              </w:rPr>
            </w:pPr>
            <w:r w:rsidRPr="00436220">
              <w:rPr>
                <w:sz w:val="20"/>
              </w:rPr>
              <w:t>объекты культурно-досуговой деятельности (3.6.1)</w:t>
            </w:r>
          </w:p>
        </w:tc>
        <w:tc>
          <w:tcPr>
            <w:tcW w:w="2104" w:type="dxa"/>
            <w:vAlign w:val="center"/>
          </w:tcPr>
          <w:p w:rsidR="007E0F31" w:rsidRPr="00436220" w:rsidRDefault="007E0F31" w:rsidP="00786D3C">
            <w:pPr>
              <w:jc w:val="center"/>
              <w:rPr>
                <w:sz w:val="20"/>
              </w:rPr>
            </w:pPr>
            <w:r w:rsidRPr="00436220">
              <w:rPr>
                <w:sz w:val="20"/>
              </w:rPr>
              <w:t>0,01</w:t>
            </w:r>
          </w:p>
        </w:tc>
        <w:tc>
          <w:tcPr>
            <w:tcW w:w="2063" w:type="dxa"/>
            <w:vAlign w:val="center"/>
          </w:tcPr>
          <w:p w:rsidR="007E0F31" w:rsidRPr="00436220" w:rsidRDefault="007E0F31" w:rsidP="00786D3C">
            <w:pPr>
              <w:jc w:val="center"/>
              <w:rPr>
                <w:sz w:val="20"/>
              </w:rPr>
            </w:pPr>
            <w:r w:rsidRPr="00436220">
              <w:rPr>
                <w:sz w:val="20"/>
              </w:rPr>
              <w:t>3</w:t>
            </w:r>
          </w:p>
        </w:tc>
        <w:tc>
          <w:tcPr>
            <w:tcW w:w="2272" w:type="dxa"/>
            <w:vAlign w:val="center"/>
          </w:tcPr>
          <w:p w:rsidR="007E0F31" w:rsidRPr="00436220" w:rsidRDefault="007E0F31" w:rsidP="00786D3C">
            <w:pPr>
              <w:jc w:val="center"/>
              <w:rPr>
                <w:sz w:val="20"/>
              </w:rPr>
            </w:pPr>
            <w:r w:rsidRPr="00436220">
              <w:rPr>
                <w:sz w:val="20"/>
              </w:rPr>
              <w:t>3</w:t>
            </w:r>
          </w:p>
        </w:tc>
        <w:tc>
          <w:tcPr>
            <w:tcW w:w="2099" w:type="dxa"/>
            <w:vAlign w:val="center"/>
          </w:tcPr>
          <w:p w:rsidR="007E0F31" w:rsidRPr="00436220" w:rsidRDefault="007E0F31" w:rsidP="00786D3C">
            <w:pPr>
              <w:jc w:val="center"/>
              <w:rPr>
                <w:sz w:val="20"/>
              </w:rPr>
            </w:pPr>
            <w:r w:rsidRPr="00436220">
              <w:rPr>
                <w:sz w:val="20"/>
              </w:rPr>
              <w:t>50</w:t>
            </w:r>
          </w:p>
        </w:tc>
        <w:tc>
          <w:tcPr>
            <w:tcW w:w="3150" w:type="dxa"/>
            <w:vAlign w:val="center"/>
          </w:tcPr>
          <w:p w:rsidR="007E0F31" w:rsidRPr="00436220" w:rsidRDefault="007E0F31" w:rsidP="00786D3C">
            <w:pPr>
              <w:jc w:val="center"/>
              <w:rPr>
                <w:sz w:val="18"/>
                <w:szCs w:val="18"/>
              </w:rPr>
            </w:pPr>
            <w:r w:rsidRPr="00436220">
              <w:rPr>
                <w:sz w:val="20"/>
              </w:rPr>
              <w:t>Не допускается размещение объектов культуры, требующих установления санитарно-защитных зон</w:t>
            </w:r>
          </w:p>
        </w:tc>
      </w:tr>
      <w:tr w:rsidR="007E0F31" w:rsidRPr="00436220" w:rsidTr="005C715F">
        <w:tc>
          <w:tcPr>
            <w:tcW w:w="2107" w:type="dxa"/>
            <w:vMerge/>
            <w:vAlign w:val="center"/>
          </w:tcPr>
          <w:p w:rsidR="007E0F31" w:rsidRPr="00436220" w:rsidRDefault="007E0F31" w:rsidP="00786D3C">
            <w:pPr>
              <w:jc w:val="center"/>
              <w:rPr>
                <w:sz w:val="20"/>
              </w:rPr>
            </w:pPr>
          </w:p>
        </w:tc>
        <w:tc>
          <w:tcPr>
            <w:tcW w:w="2113" w:type="dxa"/>
            <w:vAlign w:val="center"/>
          </w:tcPr>
          <w:p w:rsidR="007E0F31" w:rsidRPr="00436220" w:rsidRDefault="007E0F31" w:rsidP="00786D3C">
            <w:pPr>
              <w:rPr>
                <w:sz w:val="20"/>
              </w:rPr>
            </w:pPr>
            <w:r w:rsidRPr="00436220">
              <w:rPr>
                <w:sz w:val="20"/>
              </w:rPr>
              <w:t>бытовое обслуживание (3.3)</w:t>
            </w:r>
          </w:p>
        </w:tc>
        <w:tc>
          <w:tcPr>
            <w:tcW w:w="2104" w:type="dxa"/>
            <w:vAlign w:val="center"/>
          </w:tcPr>
          <w:p w:rsidR="007E0F31" w:rsidRPr="00436220" w:rsidRDefault="007E0F31" w:rsidP="00786D3C">
            <w:pPr>
              <w:jc w:val="center"/>
              <w:rPr>
                <w:sz w:val="20"/>
              </w:rPr>
            </w:pPr>
            <w:r w:rsidRPr="00436220">
              <w:rPr>
                <w:sz w:val="20"/>
              </w:rPr>
              <w:t>от 0,03</w:t>
            </w:r>
          </w:p>
        </w:tc>
        <w:tc>
          <w:tcPr>
            <w:tcW w:w="2063" w:type="dxa"/>
            <w:vAlign w:val="center"/>
          </w:tcPr>
          <w:p w:rsidR="007E0F31" w:rsidRPr="00436220" w:rsidRDefault="007E0F31" w:rsidP="00786D3C">
            <w:pPr>
              <w:jc w:val="center"/>
              <w:rPr>
                <w:sz w:val="20"/>
              </w:rPr>
            </w:pPr>
            <w:r w:rsidRPr="00436220">
              <w:rPr>
                <w:sz w:val="20"/>
              </w:rPr>
              <w:t>3</w:t>
            </w:r>
          </w:p>
        </w:tc>
        <w:tc>
          <w:tcPr>
            <w:tcW w:w="2272" w:type="dxa"/>
            <w:vAlign w:val="center"/>
          </w:tcPr>
          <w:p w:rsidR="007E0F31" w:rsidRPr="00436220" w:rsidRDefault="007E0F31" w:rsidP="00786D3C">
            <w:pPr>
              <w:jc w:val="center"/>
              <w:rPr>
                <w:sz w:val="20"/>
              </w:rPr>
            </w:pPr>
            <w:r w:rsidRPr="00436220">
              <w:rPr>
                <w:sz w:val="20"/>
              </w:rPr>
              <w:t>3</w:t>
            </w:r>
          </w:p>
        </w:tc>
        <w:tc>
          <w:tcPr>
            <w:tcW w:w="2099" w:type="dxa"/>
            <w:vAlign w:val="center"/>
          </w:tcPr>
          <w:p w:rsidR="007E0F31" w:rsidRPr="00436220" w:rsidRDefault="007E0F31" w:rsidP="00786D3C">
            <w:pPr>
              <w:jc w:val="center"/>
              <w:rPr>
                <w:sz w:val="20"/>
              </w:rPr>
            </w:pPr>
            <w:r w:rsidRPr="00436220">
              <w:rPr>
                <w:sz w:val="20"/>
              </w:rPr>
              <w:t>50</w:t>
            </w:r>
          </w:p>
        </w:tc>
        <w:tc>
          <w:tcPr>
            <w:tcW w:w="3150" w:type="dxa"/>
            <w:vMerge w:val="restart"/>
            <w:vAlign w:val="center"/>
          </w:tcPr>
          <w:p w:rsidR="007E0F31" w:rsidRPr="00436220" w:rsidRDefault="007E0F31" w:rsidP="00786D3C">
            <w:pPr>
              <w:jc w:val="center"/>
              <w:rPr>
                <w:sz w:val="20"/>
              </w:rPr>
            </w:pPr>
            <w:r w:rsidRPr="00436220">
              <w:rPr>
                <w:sz w:val="20"/>
              </w:rPr>
              <w:t>Не допускается размещение объектов, требующих установления санитарно-защитных зон</w:t>
            </w:r>
          </w:p>
        </w:tc>
      </w:tr>
      <w:tr w:rsidR="007E0F31" w:rsidRPr="00436220" w:rsidTr="005C715F">
        <w:tc>
          <w:tcPr>
            <w:tcW w:w="2107" w:type="dxa"/>
            <w:vMerge/>
            <w:vAlign w:val="center"/>
          </w:tcPr>
          <w:p w:rsidR="007E0F31" w:rsidRPr="00436220" w:rsidRDefault="007E0F31" w:rsidP="00786D3C">
            <w:pPr>
              <w:jc w:val="center"/>
              <w:rPr>
                <w:sz w:val="20"/>
              </w:rPr>
            </w:pPr>
          </w:p>
        </w:tc>
        <w:tc>
          <w:tcPr>
            <w:tcW w:w="2113" w:type="dxa"/>
            <w:vAlign w:val="center"/>
          </w:tcPr>
          <w:p w:rsidR="007E0F31" w:rsidRPr="00436220" w:rsidRDefault="007E0F31" w:rsidP="00786D3C">
            <w:pPr>
              <w:rPr>
                <w:sz w:val="20"/>
              </w:rPr>
            </w:pPr>
            <w:r w:rsidRPr="00436220">
              <w:rPr>
                <w:sz w:val="20"/>
              </w:rPr>
              <w:t>религиозное использование (3.7)</w:t>
            </w:r>
          </w:p>
        </w:tc>
        <w:tc>
          <w:tcPr>
            <w:tcW w:w="2104" w:type="dxa"/>
            <w:vAlign w:val="center"/>
          </w:tcPr>
          <w:p w:rsidR="007E0F31" w:rsidRPr="00436220" w:rsidRDefault="007E0F31" w:rsidP="00786D3C">
            <w:pPr>
              <w:jc w:val="center"/>
              <w:rPr>
                <w:sz w:val="20"/>
              </w:rPr>
            </w:pPr>
            <w:r w:rsidRPr="00436220">
              <w:rPr>
                <w:sz w:val="20"/>
              </w:rPr>
              <w:t>от 0,05</w:t>
            </w:r>
          </w:p>
        </w:tc>
        <w:tc>
          <w:tcPr>
            <w:tcW w:w="2063" w:type="dxa"/>
            <w:vAlign w:val="center"/>
          </w:tcPr>
          <w:p w:rsidR="007E0F31" w:rsidRPr="00436220" w:rsidRDefault="007E0F31" w:rsidP="00786D3C">
            <w:pPr>
              <w:jc w:val="center"/>
              <w:rPr>
                <w:b/>
                <w:sz w:val="20"/>
              </w:rPr>
            </w:pPr>
            <w:r w:rsidRPr="00436220">
              <w:rPr>
                <w:sz w:val="20"/>
              </w:rPr>
              <w:t>Данный параметр не подлежит установлению</w:t>
            </w:r>
          </w:p>
        </w:tc>
        <w:tc>
          <w:tcPr>
            <w:tcW w:w="2272" w:type="dxa"/>
            <w:vAlign w:val="center"/>
          </w:tcPr>
          <w:p w:rsidR="007E0F31" w:rsidRPr="00436220" w:rsidRDefault="007E0F31" w:rsidP="00786D3C">
            <w:pPr>
              <w:jc w:val="center"/>
              <w:rPr>
                <w:sz w:val="20"/>
              </w:rPr>
            </w:pPr>
            <w:r w:rsidRPr="00436220">
              <w:rPr>
                <w:sz w:val="20"/>
              </w:rPr>
              <w:t>3</w:t>
            </w:r>
          </w:p>
        </w:tc>
        <w:tc>
          <w:tcPr>
            <w:tcW w:w="2099" w:type="dxa"/>
            <w:vAlign w:val="center"/>
          </w:tcPr>
          <w:p w:rsidR="007E0F31" w:rsidRPr="00436220" w:rsidRDefault="007E0F31" w:rsidP="00786D3C">
            <w:pPr>
              <w:jc w:val="center"/>
              <w:rPr>
                <w:sz w:val="20"/>
              </w:rPr>
            </w:pPr>
            <w:r w:rsidRPr="00436220">
              <w:rPr>
                <w:sz w:val="20"/>
              </w:rPr>
              <w:t>50</w:t>
            </w:r>
          </w:p>
        </w:tc>
        <w:tc>
          <w:tcPr>
            <w:tcW w:w="3150" w:type="dxa"/>
            <w:vMerge/>
            <w:vAlign w:val="center"/>
          </w:tcPr>
          <w:p w:rsidR="007E0F31" w:rsidRPr="00436220" w:rsidRDefault="007E0F31" w:rsidP="00786D3C">
            <w:pPr>
              <w:jc w:val="center"/>
              <w:rPr>
                <w:sz w:val="20"/>
                <w:szCs w:val="20"/>
              </w:rPr>
            </w:pPr>
          </w:p>
        </w:tc>
      </w:tr>
      <w:tr w:rsidR="007E0F31" w:rsidRPr="00436220" w:rsidTr="005C715F">
        <w:trPr>
          <w:trHeight w:val="596"/>
        </w:trPr>
        <w:tc>
          <w:tcPr>
            <w:tcW w:w="2107" w:type="dxa"/>
            <w:vMerge/>
            <w:vAlign w:val="center"/>
          </w:tcPr>
          <w:p w:rsidR="007E0F31" w:rsidRPr="00436220" w:rsidRDefault="007E0F31" w:rsidP="00786D3C">
            <w:pPr>
              <w:jc w:val="center"/>
              <w:rPr>
                <w:sz w:val="20"/>
              </w:rPr>
            </w:pPr>
          </w:p>
        </w:tc>
        <w:tc>
          <w:tcPr>
            <w:tcW w:w="2113" w:type="dxa"/>
            <w:vAlign w:val="center"/>
          </w:tcPr>
          <w:p w:rsidR="007E0F31" w:rsidRPr="00436220" w:rsidRDefault="007E0F31" w:rsidP="00786D3C">
            <w:pPr>
              <w:rPr>
                <w:sz w:val="20"/>
              </w:rPr>
            </w:pPr>
            <w:r w:rsidRPr="00436220">
              <w:rPr>
                <w:sz w:val="20"/>
              </w:rPr>
              <w:t>деловое управление (4.1)</w:t>
            </w:r>
          </w:p>
        </w:tc>
        <w:tc>
          <w:tcPr>
            <w:tcW w:w="2104" w:type="dxa"/>
            <w:vAlign w:val="center"/>
          </w:tcPr>
          <w:p w:rsidR="007E0F31" w:rsidRPr="00436220" w:rsidRDefault="007E0F31" w:rsidP="00786D3C">
            <w:pPr>
              <w:jc w:val="center"/>
              <w:rPr>
                <w:sz w:val="20"/>
              </w:rPr>
            </w:pPr>
            <w:r w:rsidRPr="00436220">
              <w:rPr>
                <w:sz w:val="20"/>
              </w:rPr>
              <w:t>от 0,04</w:t>
            </w:r>
          </w:p>
        </w:tc>
        <w:tc>
          <w:tcPr>
            <w:tcW w:w="2063" w:type="dxa"/>
            <w:vAlign w:val="center"/>
          </w:tcPr>
          <w:p w:rsidR="007E0F31" w:rsidRPr="00436220" w:rsidRDefault="007E0F31" w:rsidP="00786D3C">
            <w:pPr>
              <w:jc w:val="center"/>
              <w:rPr>
                <w:sz w:val="20"/>
              </w:rPr>
            </w:pPr>
            <w:r w:rsidRPr="00436220">
              <w:rPr>
                <w:sz w:val="20"/>
              </w:rPr>
              <w:t>3</w:t>
            </w:r>
          </w:p>
        </w:tc>
        <w:tc>
          <w:tcPr>
            <w:tcW w:w="2272" w:type="dxa"/>
            <w:vAlign w:val="center"/>
          </w:tcPr>
          <w:p w:rsidR="007E0F31" w:rsidRPr="00436220" w:rsidRDefault="007E0F31" w:rsidP="00786D3C">
            <w:pPr>
              <w:jc w:val="center"/>
              <w:rPr>
                <w:sz w:val="20"/>
              </w:rPr>
            </w:pPr>
            <w:r w:rsidRPr="00436220">
              <w:rPr>
                <w:sz w:val="20"/>
              </w:rPr>
              <w:t>3</w:t>
            </w:r>
          </w:p>
        </w:tc>
        <w:tc>
          <w:tcPr>
            <w:tcW w:w="2099" w:type="dxa"/>
            <w:vAlign w:val="center"/>
          </w:tcPr>
          <w:p w:rsidR="007E0F31" w:rsidRPr="00436220" w:rsidRDefault="007E0F31" w:rsidP="00786D3C">
            <w:pPr>
              <w:jc w:val="center"/>
              <w:rPr>
                <w:sz w:val="20"/>
              </w:rPr>
            </w:pPr>
            <w:r w:rsidRPr="00436220">
              <w:rPr>
                <w:sz w:val="20"/>
              </w:rPr>
              <w:t>50</w:t>
            </w:r>
          </w:p>
        </w:tc>
        <w:tc>
          <w:tcPr>
            <w:tcW w:w="3150" w:type="dxa"/>
            <w:vMerge/>
            <w:vAlign w:val="center"/>
          </w:tcPr>
          <w:p w:rsidR="007E0F31" w:rsidRPr="00436220" w:rsidRDefault="007E0F31" w:rsidP="00786D3C">
            <w:pPr>
              <w:jc w:val="center"/>
              <w:rPr>
                <w:sz w:val="20"/>
              </w:rPr>
            </w:pPr>
          </w:p>
        </w:tc>
      </w:tr>
      <w:tr w:rsidR="007E0F31" w:rsidRPr="00436220" w:rsidTr="005C715F">
        <w:trPr>
          <w:trHeight w:val="470"/>
        </w:trPr>
        <w:tc>
          <w:tcPr>
            <w:tcW w:w="2107" w:type="dxa"/>
            <w:vMerge/>
            <w:vAlign w:val="center"/>
          </w:tcPr>
          <w:p w:rsidR="007E0F31" w:rsidRPr="00436220" w:rsidRDefault="007E0F31" w:rsidP="00786D3C">
            <w:pPr>
              <w:jc w:val="center"/>
              <w:rPr>
                <w:sz w:val="20"/>
              </w:rPr>
            </w:pPr>
          </w:p>
        </w:tc>
        <w:tc>
          <w:tcPr>
            <w:tcW w:w="2113" w:type="dxa"/>
            <w:vAlign w:val="center"/>
          </w:tcPr>
          <w:p w:rsidR="007E0F31" w:rsidRPr="00436220" w:rsidRDefault="007E0F31" w:rsidP="00786D3C">
            <w:pPr>
              <w:rPr>
                <w:sz w:val="20"/>
              </w:rPr>
            </w:pPr>
            <w:r w:rsidRPr="00436220">
              <w:rPr>
                <w:sz w:val="20"/>
              </w:rPr>
              <w:t>магазины (4.4)</w:t>
            </w:r>
          </w:p>
        </w:tc>
        <w:tc>
          <w:tcPr>
            <w:tcW w:w="2104" w:type="dxa"/>
            <w:vAlign w:val="center"/>
          </w:tcPr>
          <w:p w:rsidR="007E0F31" w:rsidRPr="00436220" w:rsidRDefault="007E0F31" w:rsidP="00786D3C">
            <w:pPr>
              <w:jc w:val="center"/>
              <w:rPr>
                <w:sz w:val="20"/>
              </w:rPr>
            </w:pPr>
            <w:r w:rsidRPr="00436220">
              <w:rPr>
                <w:sz w:val="20"/>
              </w:rPr>
              <w:t>от 0,04</w:t>
            </w:r>
          </w:p>
        </w:tc>
        <w:tc>
          <w:tcPr>
            <w:tcW w:w="2063" w:type="dxa"/>
            <w:vAlign w:val="center"/>
          </w:tcPr>
          <w:p w:rsidR="007E0F31" w:rsidRPr="00436220" w:rsidRDefault="007E0F31" w:rsidP="00786D3C">
            <w:pPr>
              <w:jc w:val="center"/>
              <w:rPr>
                <w:sz w:val="20"/>
              </w:rPr>
            </w:pPr>
            <w:r w:rsidRPr="00436220">
              <w:rPr>
                <w:sz w:val="20"/>
              </w:rPr>
              <w:t>3</w:t>
            </w:r>
          </w:p>
        </w:tc>
        <w:tc>
          <w:tcPr>
            <w:tcW w:w="2272" w:type="dxa"/>
            <w:vAlign w:val="center"/>
          </w:tcPr>
          <w:p w:rsidR="007E0F31" w:rsidRPr="00436220" w:rsidRDefault="007E0F31" w:rsidP="00786D3C">
            <w:pPr>
              <w:jc w:val="center"/>
              <w:rPr>
                <w:sz w:val="20"/>
              </w:rPr>
            </w:pPr>
            <w:r w:rsidRPr="00436220">
              <w:rPr>
                <w:sz w:val="20"/>
              </w:rPr>
              <w:t>3</w:t>
            </w:r>
          </w:p>
        </w:tc>
        <w:tc>
          <w:tcPr>
            <w:tcW w:w="2099" w:type="dxa"/>
            <w:vAlign w:val="center"/>
          </w:tcPr>
          <w:p w:rsidR="007E0F31" w:rsidRPr="00436220" w:rsidRDefault="007E0F31" w:rsidP="00786D3C">
            <w:pPr>
              <w:jc w:val="center"/>
              <w:rPr>
                <w:sz w:val="20"/>
              </w:rPr>
            </w:pPr>
            <w:r w:rsidRPr="00436220">
              <w:rPr>
                <w:sz w:val="20"/>
              </w:rPr>
              <w:t>50</w:t>
            </w:r>
          </w:p>
        </w:tc>
        <w:tc>
          <w:tcPr>
            <w:tcW w:w="3150" w:type="dxa"/>
            <w:vMerge/>
            <w:vAlign w:val="center"/>
          </w:tcPr>
          <w:p w:rsidR="007E0F31" w:rsidRPr="00436220" w:rsidRDefault="007E0F31" w:rsidP="00786D3C">
            <w:pPr>
              <w:jc w:val="center"/>
              <w:rPr>
                <w:sz w:val="20"/>
              </w:rPr>
            </w:pPr>
          </w:p>
        </w:tc>
      </w:tr>
      <w:tr w:rsidR="007E0F31" w:rsidRPr="00436220" w:rsidTr="005C715F">
        <w:trPr>
          <w:trHeight w:val="484"/>
        </w:trPr>
        <w:tc>
          <w:tcPr>
            <w:tcW w:w="2107" w:type="dxa"/>
            <w:vMerge/>
            <w:vAlign w:val="center"/>
          </w:tcPr>
          <w:p w:rsidR="007E0F31" w:rsidRPr="00436220" w:rsidRDefault="007E0F31" w:rsidP="00786D3C">
            <w:pPr>
              <w:jc w:val="center"/>
              <w:rPr>
                <w:sz w:val="20"/>
              </w:rPr>
            </w:pPr>
          </w:p>
        </w:tc>
        <w:tc>
          <w:tcPr>
            <w:tcW w:w="2113" w:type="dxa"/>
            <w:vAlign w:val="center"/>
          </w:tcPr>
          <w:p w:rsidR="007E0F31" w:rsidRPr="00436220" w:rsidRDefault="007E0F31" w:rsidP="00786D3C">
            <w:pPr>
              <w:rPr>
                <w:sz w:val="20"/>
              </w:rPr>
            </w:pPr>
            <w:r w:rsidRPr="00436220">
              <w:rPr>
                <w:sz w:val="20"/>
              </w:rPr>
              <w:t>общественное питание (4.6)</w:t>
            </w:r>
          </w:p>
        </w:tc>
        <w:tc>
          <w:tcPr>
            <w:tcW w:w="2104" w:type="dxa"/>
            <w:vAlign w:val="center"/>
          </w:tcPr>
          <w:p w:rsidR="007E0F31" w:rsidRPr="00436220" w:rsidRDefault="007E0F31" w:rsidP="00786D3C">
            <w:pPr>
              <w:jc w:val="center"/>
              <w:rPr>
                <w:sz w:val="20"/>
              </w:rPr>
            </w:pPr>
            <w:r w:rsidRPr="00436220">
              <w:rPr>
                <w:sz w:val="20"/>
              </w:rPr>
              <w:t>от 0,04</w:t>
            </w:r>
          </w:p>
        </w:tc>
        <w:tc>
          <w:tcPr>
            <w:tcW w:w="2063" w:type="dxa"/>
            <w:vAlign w:val="center"/>
          </w:tcPr>
          <w:p w:rsidR="007E0F31" w:rsidRPr="00436220" w:rsidRDefault="007E0F31" w:rsidP="00786D3C">
            <w:pPr>
              <w:jc w:val="center"/>
              <w:rPr>
                <w:sz w:val="20"/>
              </w:rPr>
            </w:pPr>
            <w:r w:rsidRPr="00436220">
              <w:rPr>
                <w:sz w:val="20"/>
              </w:rPr>
              <w:t>3</w:t>
            </w:r>
          </w:p>
        </w:tc>
        <w:tc>
          <w:tcPr>
            <w:tcW w:w="2272" w:type="dxa"/>
            <w:vAlign w:val="center"/>
          </w:tcPr>
          <w:p w:rsidR="007E0F31" w:rsidRPr="00436220" w:rsidRDefault="007E0F31" w:rsidP="00786D3C">
            <w:pPr>
              <w:jc w:val="center"/>
              <w:rPr>
                <w:sz w:val="20"/>
              </w:rPr>
            </w:pPr>
            <w:r w:rsidRPr="00436220">
              <w:rPr>
                <w:sz w:val="20"/>
              </w:rPr>
              <w:t>3</w:t>
            </w:r>
          </w:p>
        </w:tc>
        <w:tc>
          <w:tcPr>
            <w:tcW w:w="2099" w:type="dxa"/>
            <w:vAlign w:val="center"/>
          </w:tcPr>
          <w:p w:rsidR="007E0F31" w:rsidRPr="00436220" w:rsidRDefault="007E0F31" w:rsidP="00786D3C">
            <w:pPr>
              <w:jc w:val="center"/>
              <w:rPr>
                <w:sz w:val="20"/>
              </w:rPr>
            </w:pPr>
            <w:r w:rsidRPr="00436220">
              <w:rPr>
                <w:sz w:val="20"/>
              </w:rPr>
              <w:t>50</w:t>
            </w:r>
          </w:p>
        </w:tc>
        <w:tc>
          <w:tcPr>
            <w:tcW w:w="3150" w:type="dxa"/>
            <w:vMerge/>
            <w:vAlign w:val="center"/>
          </w:tcPr>
          <w:p w:rsidR="007E0F31" w:rsidRPr="00436220" w:rsidRDefault="007E0F31" w:rsidP="00786D3C">
            <w:pPr>
              <w:jc w:val="center"/>
              <w:rPr>
                <w:sz w:val="20"/>
              </w:rPr>
            </w:pPr>
          </w:p>
        </w:tc>
      </w:tr>
      <w:tr w:rsidR="007E0F31" w:rsidRPr="00436220" w:rsidTr="005C715F">
        <w:trPr>
          <w:trHeight w:val="587"/>
        </w:trPr>
        <w:tc>
          <w:tcPr>
            <w:tcW w:w="2107" w:type="dxa"/>
            <w:vMerge/>
            <w:vAlign w:val="center"/>
          </w:tcPr>
          <w:p w:rsidR="007E0F31" w:rsidRPr="00436220" w:rsidRDefault="007E0F31" w:rsidP="00786D3C">
            <w:pPr>
              <w:jc w:val="center"/>
              <w:rPr>
                <w:sz w:val="20"/>
              </w:rPr>
            </w:pPr>
          </w:p>
        </w:tc>
        <w:tc>
          <w:tcPr>
            <w:tcW w:w="2113" w:type="dxa"/>
            <w:vAlign w:val="center"/>
          </w:tcPr>
          <w:p w:rsidR="007E0F31" w:rsidRPr="00436220" w:rsidRDefault="007E0F31" w:rsidP="00786D3C">
            <w:pPr>
              <w:rPr>
                <w:sz w:val="20"/>
              </w:rPr>
            </w:pPr>
            <w:r w:rsidRPr="00436220">
              <w:rPr>
                <w:sz w:val="20"/>
              </w:rPr>
              <w:t>государственное управление (3.8.1)</w:t>
            </w:r>
          </w:p>
        </w:tc>
        <w:tc>
          <w:tcPr>
            <w:tcW w:w="2104" w:type="dxa"/>
            <w:vAlign w:val="center"/>
          </w:tcPr>
          <w:p w:rsidR="007E0F31" w:rsidRPr="00436220" w:rsidRDefault="007E0F31" w:rsidP="00786D3C">
            <w:pPr>
              <w:jc w:val="center"/>
              <w:rPr>
                <w:sz w:val="20"/>
              </w:rPr>
            </w:pPr>
            <w:r w:rsidRPr="00436220">
              <w:rPr>
                <w:sz w:val="20"/>
              </w:rPr>
              <w:t>от 0,04</w:t>
            </w:r>
          </w:p>
        </w:tc>
        <w:tc>
          <w:tcPr>
            <w:tcW w:w="2063" w:type="dxa"/>
            <w:vAlign w:val="center"/>
          </w:tcPr>
          <w:p w:rsidR="007E0F31" w:rsidRPr="00436220" w:rsidRDefault="007E0F31" w:rsidP="00786D3C">
            <w:pPr>
              <w:jc w:val="center"/>
              <w:rPr>
                <w:sz w:val="20"/>
              </w:rPr>
            </w:pPr>
            <w:r w:rsidRPr="00436220">
              <w:rPr>
                <w:sz w:val="20"/>
              </w:rPr>
              <w:t>3</w:t>
            </w:r>
          </w:p>
        </w:tc>
        <w:tc>
          <w:tcPr>
            <w:tcW w:w="2272" w:type="dxa"/>
            <w:vAlign w:val="center"/>
          </w:tcPr>
          <w:p w:rsidR="007E0F31" w:rsidRPr="00436220" w:rsidRDefault="007E0F31" w:rsidP="00786D3C">
            <w:pPr>
              <w:jc w:val="center"/>
              <w:rPr>
                <w:sz w:val="20"/>
              </w:rPr>
            </w:pPr>
            <w:r w:rsidRPr="00436220">
              <w:rPr>
                <w:sz w:val="20"/>
              </w:rPr>
              <w:t>3</w:t>
            </w:r>
          </w:p>
        </w:tc>
        <w:tc>
          <w:tcPr>
            <w:tcW w:w="2099" w:type="dxa"/>
            <w:vAlign w:val="center"/>
          </w:tcPr>
          <w:p w:rsidR="007E0F31" w:rsidRPr="00436220" w:rsidRDefault="007E0F31" w:rsidP="00786D3C">
            <w:pPr>
              <w:jc w:val="center"/>
              <w:rPr>
                <w:sz w:val="20"/>
              </w:rPr>
            </w:pPr>
            <w:r w:rsidRPr="00436220">
              <w:rPr>
                <w:sz w:val="20"/>
              </w:rPr>
              <w:t>50</w:t>
            </w:r>
          </w:p>
        </w:tc>
        <w:tc>
          <w:tcPr>
            <w:tcW w:w="3150" w:type="dxa"/>
            <w:vMerge/>
            <w:vAlign w:val="center"/>
          </w:tcPr>
          <w:p w:rsidR="007E0F31" w:rsidRPr="00436220" w:rsidRDefault="007E0F31" w:rsidP="00786D3C">
            <w:pPr>
              <w:jc w:val="center"/>
              <w:rPr>
                <w:sz w:val="20"/>
              </w:rPr>
            </w:pPr>
          </w:p>
        </w:tc>
      </w:tr>
      <w:tr w:rsidR="007E0F31" w:rsidRPr="00436220" w:rsidTr="005C715F">
        <w:trPr>
          <w:trHeight w:val="587"/>
        </w:trPr>
        <w:tc>
          <w:tcPr>
            <w:tcW w:w="2107" w:type="dxa"/>
            <w:vMerge/>
            <w:vAlign w:val="center"/>
          </w:tcPr>
          <w:p w:rsidR="007E0F31" w:rsidRPr="00436220" w:rsidRDefault="007E0F31" w:rsidP="00786D3C">
            <w:pPr>
              <w:jc w:val="center"/>
              <w:rPr>
                <w:sz w:val="20"/>
              </w:rPr>
            </w:pPr>
          </w:p>
        </w:tc>
        <w:tc>
          <w:tcPr>
            <w:tcW w:w="2113" w:type="dxa"/>
            <w:vAlign w:val="center"/>
          </w:tcPr>
          <w:p w:rsidR="007E0F31" w:rsidRPr="00436220" w:rsidRDefault="007E0F31" w:rsidP="00786D3C">
            <w:pPr>
              <w:rPr>
                <w:sz w:val="20"/>
              </w:rPr>
            </w:pPr>
            <w:r w:rsidRPr="00436220">
              <w:rPr>
                <w:sz w:val="20"/>
              </w:rPr>
              <w:t>обеспечение внутреннего правопорядка (8.3)</w:t>
            </w:r>
          </w:p>
        </w:tc>
        <w:tc>
          <w:tcPr>
            <w:tcW w:w="2104" w:type="dxa"/>
            <w:vAlign w:val="center"/>
          </w:tcPr>
          <w:p w:rsidR="007E0F31" w:rsidRPr="00436220" w:rsidRDefault="007E0F31" w:rsidP="00786D3C">
            <w:pPr>
              <w:jc w:val="center"/>
              <w:rPr>
                <w:sz w:val="20"/>
              </w:rPr>
            </w:pPr>
            <w:r w:rsidRPr="00436220">
              <w:rPr>
                <w:sz w:val="20"/>
              </w:rPr>
              <w:t>от 0,02</w:t>
            </w:r>
          </w:p>
        </w:tc>
        <w:tc>
          <w:tcPr>
            <w:tcW w:w="2063" w:type="dxa"/>
            <w:vAlign w:val="center"/>
          </w:tcPr>
          <w:p w:rsidR="007E0F31" w:rsidRPr="00436220" w:rsidRDefault="007E0F31" w:rsidP="00786D3C">
            <w:pPr>
              <w:jc w:val="center"/>
              <w:rPr>
                <w:sz w:val="20"/>
              </w:rPr>
            </w:pPr>
            <w:r w:rsidRPr="00436220">
              <w:rPr>
                <w:sz w:val="20"/>
              </w:rPr>
              <w:t>2</w:t>
            </w:r>
          </w:p>
        </w:tc>
        <w:tc>
          <w:tcPr>
            <w:tcW w:w="2272" w:type="dxa"/>
            <w:vAlign w:val="center"/>
          </w:tcPr>
          <w:p w:rsidR="007E0F31" w:rsidRPr="00436220" w:rsidRDefault="007E0F31" w:rsidP="00786D3C">
            <w:pPr>
              <w:jc w:val="center"/>
              <w:rPr>
                <w:sz w:val="20"/>
              </w:rPr>
            </w:pPr>
            <w:r w:rsidRPr="00436220">
              <w:rPr>
                <w:sz w:val="20"/>
              </w:rPr>
              <w:t>3</w:t>
            </w:r>
          </w:p>
        </w:tc>
        <w:tc>
          <w:tcPr>
            <w:tcW w:w="2099" w:type="dxa"/>
            <w:vAlign w:val="center"/>
          </w:tcPr>
          <w:p w:rsidR="007E0F31" w:rsidRPr="00436220" w:rsidRDefault="007E0F31" w:rsidP="00786D3C">
            <w:pPr>
              <w:jc w:val="center"/>
              <w:rPr>
                <w:sz w:val="20"/>
              </w:rPr>
            </w:pPr>
            <w:r w:rsidRPr="00436220">
              <w:rPr>
                <w:sz w:val="20"/>
              </w:rPr>
              <w:t>40</w:t>
            </w:r>
          </w:p>
        </w:tc>
        <w:tc>
          <w:tcPr>
            <w:tcW w:w="3150" w:type="dxa"/>
            <w:vMerge/>
            <w:vAlign w:val="center"/>
          </w:tcPr>
          <w:p w:rsidR="007E0F31" w:rsidRPr="00436220" w:rsidRDefault="007E0F31" w:rsidP="00786D3C">
            <w:pPr>
              <w:jc w:val="center"/>
              <w:rPr>
                <w:sz w:val="20"/>
              </w:rPr>
            </w:pPr>
          </w:p>
        </w:tc>
      </w:tr>
      <w:tr w:rsidR="007E0F31" w:rsidRPr="00436220" w:rsidTr="005C715F">
        <w:tc>
          <w:tcPr>
            <w:tcW w:w="2107" w:type="dxa"/>
            <w:vAlign w:val="center"/>
          </w:tcPr>
          <w:p w:rsidR="007E0F31" w:rsidRPr="00436220" w:rsidRDefault="007E0F31" w:rsidP="00786D3C">
            <w:pPr>
              <w:jc w:val="center"/>
              <w:rPr>
                <w:sz w:val="20"/>
              </w:rPr>
            </w:pPr>
            <w:r w:rsidRPr="00436220">
              <w:rPr>
                <w:sz w:val="20"/>
              </w:rPr>
              <w:t>основные</w:t>
            </w:r>
          </w:p>
        </w:tc>
        <w:tc>
          <w:tcPr>
            <w:tcW w:w="2113" w:type="dxa"/>
            <w:vAlign w:val="center"/>
          </w:tcPr>
          <w:p w:rsidR="007E0F31" w:rsidRPr="00436220" w:rsidRDefault="007E0F31" w:rsidP="00786D3C">
            <w:pPr>
              <w:rPr>
                <w:rStyle w:val="FontStyle22"/>
                <w:sz w:val="20"/>
                <w:szCs w:val="20"/>
              </w:rPr>
            </w:pPr>
            <w:r w:rsidRPr="00436220">
              <w:rPr>
                <w:rStyle w:val="FontStyle22"/>
                <w:sz w:val="20"/>
                <w:szCs w:val="20"/>
              </w:rPr>
              <w:t>общежития (3.2.4)</w:t>
            </w:r>
          </w:p>
        </w:tc>
        <w:tc>
          <w:tcPr>
            <w:tcW w:w="2104" w:type="dxa"/>
            <w:vAlign w:val="center"/>
          </w:tcPr>
          <w:p w:rsidR="007E0F31" w:rsidRPr="00436220" w:rsidRDefault="007E0F31" w:rsidP="00786D3C">
            <w:pPr>
              <w:jc w:val="center"/>
              <w:rPr>
                <w:sz w:val="20"/>
                <w:szCs w:val="20"/>
              </w:rPr>
            </w:pPr>
            <w:r w:rsidRPr="00436220">
              <w:rPr>
                <w:sz w:val="20"/>
                <w:szCs w:val="20"/>
              </w:rPr>
              <w:t>от 0,04 до 0,30</w:t>
            </w:r>
          </w:p>
        </w:tc>
        <w:tc>
          <w:tcPr>
            <w:tcW w:w="2063" w:type="dxa"/>
            <w:vAlign w:val="center"/>
          </w:tcPr>
          <w:p w:rsidR="007E0F31" w:rsidRPr="00436220" w:rsidRDefault="007E0F31" w:rsidP="00786D3C">
            <w:pPr>
              <w:jc w:val="center"/>
              <w:rPr>
                <w:sz w:val="20"/>
                <w:szCs w:val="20"/>
              </w:rPr>
            </w:pPr>
            <w:r w:rsidRPr="00436220">
              <w:rPr>
                <w:sz w:val="20"/>
                <w:szCs w:val="20"/>
              </w:rPr>
              <w:t>не более 3</w:t>
            </w:r>
          </w:p>
        </w:tc>
        <w:tc>
          <w:tcPr>
            <w:tcW w:w="2272" w:type="dxa"/>
            <w:vAlign w:val="center"/>
          </w:tcPr>
          <w:p w:rsidR="007E0F31" w:rsidRPr="00436220" w:rsidRDefault="007E0F31" w:rsidP="00786D3C">
            <w:pPr>
              <w:tabs>
                <w:tab w:val="left" w:pos="1440"/>
              </w:tabs>
              <w:jc w:val="center"/>
              <w:rPr>
                <w:sz w:val="20"/>
                <w:szCs w:val="20"/>
              </w:rPr>
            </w:pPr>
            <w:r w:rsidRPr="00436220">
              <w:rPr>
                <w:sz w:val="20"/>
                <w:szCs w:val="20"/>
              </w:rPr>
              <w:t>Минимальный отступ от границ соседнего участка до:</w:t>
            </w:r>
          </w:p>
          <w:p w:rsidR="007E0F31" w:rsidRPr="00436220" w:rsidRDefault="007E0F31" w:rsidP="00786D3C">
            <w:pPr>
              <w:tabs>
                <w:tab w:val="left" w:pos="1440"/>
              </w:tabs>
              <w:jc w:val="center"/>
              <w:rPr>
                <w:sz w:val="20"/>
                <w:szCs w:val="20"/>
              </w:rPr>
            </w:pPr>
            <w:r w:rsidRPr="00436220">
              <w:rPr>
                <w:sz w:val="20"/>
                <w:szCs w:val="20"/>
              </w:rPr>
              <w:t>- основного строения – 3 м;</w:t>
            </w:r>
          </w:p>
          <w:p w:rsidR="007E0F31" w:rsidRPr="00436220" w:rsidRDefault="007E0F31" w:rsidP="00786D3C">
            <w:pPr>
              <w:tabs>
                <w:tab w:val="left" w:pos="1440"/>
              </w:tabs>
              <w:jc w:val="center"/>
              <w:rPr>
                <w:sz w:val="20"/>
                <w:szCs w:val="20"/>
              </w:rPr>
            </w:pPr>
            <w:r w:rsidRPr="00436220">
              <w:rPr>
                <w:sz w:val="20"/>
                <w:szCs w:val="20"/>
              </w:rPr>
              <w:t>- от постройки для содержания скота и птицы – 4 м;</w:t>
            </w:r>
          </w:p>
          <w:p w:rsidR="007E0F31" w:rsidRPr="00436220" w:rsidRDefault="007E0F31" w:rsidP="00786D3C">
            <w:pPr>
              <w:jc w:val="center"/>
              <w:rPr>
                <w:sz w:val="20"/>
                <w:szCs w:val="20"/>
              </w:rPr>
            </w:pPr>
            <w:r w:rsidRPr="00436220">
              <w:rPr>
                <w:sz w:val="20"/>
                <w:szCs w:val="20"/>
              </w:rPr>
              <w:t>- от других построек (бани автостоянки и др.) - 1 м</w:t>
            </w:r>
          </w:p>
        </w:tc>
        <w:tc>
          <w:tcPr>
            <w:tcW w:w="2099" w:type="dxa"/>
            <w:vAlign w:val="center"/>
          </w:tcPr>
          <w:p w:rsidR="007E0F31" w:rsidRPr="00436220" w:rsidRDefault="007E0F31" w:rsidP="00786D3C">
            <w:pPr>
              <w:jc w:val="center"/>
              <w:rPr>
                <w:sz w:val="20"/>
                <w:szCs w:val="20"/>
              </w:rPr>
            </w:pPr>
            <w:r w:rsidRPr="00436220">
              <w:rPr>
                <w:sz w:val="20"/>
                <w:szCs w:val="20"/>
              </w:rPr>
              <w:t>30</w:t>
            </w:r>
          </w:p>
        </w:tc>
        <w:tc>
          <w:tcPr>
            <w:tcW w:w="3150" w:type="dxa"/>
            <w:vAlign w:val="center"/>
          </w:tcPr>
          <w:p w:rsidR="007E0F31" w:rsidRPr="00436220" w:rsidRDefault="007E0F31" w:rsidP="00786D3C">
            <w:pPr>
              <w:jc w:val="center"/>
              <w:rPr>
                <w:sz w:val="20"/>
              </w:rPr>
            </w:pPr>
            <w:r w:rsidRPr="00436220">
              <w:rPr>
                <w:sz w:val="20"/>
              </w:rPr>
              <w:t>Не допускается размещение жилой застройки в санитарно-защитных и охранных зонах, установленных в предусмотренном действующим законодательством порядке</w:t>
            </w:r>
          </w:p>
        </w:tc>
      </w:tr>
    </w:tbl>
    <w:p w:rsidR="005C715F" w:rsidRPr="00436220" w:rsidRDefault="005C715F"/>
    <w:tbl>
      <w:tblPr>
        <w:tblStyle w:val="a7"/>
        <w:tblW w:w="15908" w:type="dxa"/>
        <w:tblInd w:w="-459" w:type="dxa"/>
        <w:tblLook w:val="04A0" w:firstRow="1" w:lastRow="0" w:firstColumn="1" w:lastColumn="0" w:noHBand="0" w:noVBand="1"/>
      </w:tblPr>
      <w:tblGrid>
        <w:gridCol w:w="2107"/>
        <w:gridCol w:w="2113"/>
        <w:gridCol w:w="2104"/>
        <w:gridCol w:w="2063"/>
        <w:gridCol w:w="2272"/>
        <w:gridCol w:w="2099"/>
        <w:gridCol w:w="3150"/>
      </w:tblGrid>
      <w:tr w:rsidR="005C715F" w:rsidRPr="00436220" w:rsidTr="00FD39F9">
        <w:tc>
          <w:tcPr>
            <w:tcW w:w="2107" w:type="dxa"/>
            <w:vAlign w:val="center"/>
          </w:tcPr>
          <w:p w:rsidR="005C715F" w:rsidRPr="00436220" w:rsidRDefault="005C715F" w:rsidP="00FD39F9">
            <w:pPr>
              <w:jc w:val="center"/>
              <w:rPr>
                <w:sz w:val="20"/>
              </w:rPr>
            </w:pPr>
            <w:r w:rsidRPr="00436220">
              <w:rPr>
                <w:sz w:val="20"/>
              </w:rPr>
              <w:t>1</w:t>
            </w:r>
          </w:p>
        </w:tc>
        <w:tc>
          <w:tcPr>
            <w:tcW w:w="2113" w:type="dxa"/>
            <w:vAlign w:val="center"/>
          </w:tcPr>
          <w:p w:rsidR="005C715F" w:rsidRPr="00436220" w:rsidRDefault="005C715F" w:rsidP="00FD39F9">
            <w:pPr>
              <w:jc w:val="center"/>
              <w:rPr>
                <w:sz w:val="20"/>
              </w:rPr>
            </w:pPr>
            <w:r w:rsidRPr="00436220">
              <w:rPr>
                <w:sz w:val="20"/>
              </w:rPr>
              <w:t>2</w:t>
            </w:r>
          </w:p>
        </w:tc>
        <w:tc>
          <w:tcPr>
            <w:tcW w:w="2104" w:type="dxa"/>
            <w:vAlign w:val="center"/>
          </w:tcPr>
          <w:p w:rsidR="005C715F" w:rsidRPr="00436220" w:rsidRDefault="005C715F" w:rsidP="00FD39F9">
            <w:pPr>
              <w:jc w:val="center"/>
              <w:rPr>
                <w:sz w:val="20"/>
              </w:rPr>
            </w:pPr>
            <w:r w:rsidRPr="00436220">
              <w:rPr>
                <w:sz w:val="20"/>
              </w:rPr>
              <w:t>3</w:t>
            </w:r>
          </w:p>
        </w:tc>
        <w:tc>
          <w:tcPr>
            <w:tcW w:w="2063" w:type="dxa"/>
            <w:vAlign w:val="center"/>
          </w:tcPr>
          <w:p w:rsidR="005C715F" w:rsidRPr="00436220" w:rsidRDefault="005C715F" w:rsidP="00FD39F9">
            <w:pPr>
              <w:jc w:val="center"/>
              <w:rPr>
                <w:sz w:val="20"/>
              </w:rPr>
            </w:pPr>
            <w:r w:rsidRPr="00436220">
              <w:rPr>
                <w:sz w:val="20"/>
              </w:rPr>
              <w:t>4</w:t>
            </w:r>
          </w:p>
        </w:tc>
        <w:tc>
          <w:tcPr>
            <w:tcW w:w="2272" w:type="dxa"/>
            <w:vAlign w:val="center"/>
          </w:tcPr>
          <w:p w:rsidR="005C715F" w:rsidRPr="00436220" w:rsidRDefault="005C715F" w:rsidP="00FD39F9">
            <w:pPr>
              <w:jc w:val="center"/>
              <w:rPr>
                <w:sz w:val="20"/>
              </w:rPr>
            </w:pPr>
            <w:r w:rsidRPr="00436220">
              <w:rPr>
                <w:sz w:val="20"/>
              </w:rPr>
              <w:t>5</w:t>
            </w:r>
          </w:p>
        </w:tc>
        <w:tc>
          <w:tcPr>
            <w:tcW w:w="2099" w:type="dxa"/>
            <w:vAlign w:val="center"/>
          </w:tcPr>
          <w:p w:rsidR="005C715F" w:rsidRPr="00436220" w:rsidRDefault="005C715F" w:rsidP="00FD39F9">
            <w:pPr>
              <w:jc w:val="center"/>
              <w:rPr>
                <w:sz w:val="20"/>
              </w:rPr>
            </w:pPr>
            <w:r w:rsidRPr="00436220">
              <w:rPr>
                <w:sz w:val="20"/>
              </w:rPr>
              <w:t>6</w:t>
            </w:r>
          </w:p>
        </w:tc>
        <w:tc>
          <w:tcPr>
            <w:tcW w:w="3150" w:type="dxa"/>
            <w:vAlign w:val="center"/>
          </w:tcPr>
          <w:p w:rsidR="005C715F" w:rsidRPr="00436220" w:rsidRDefault="005C715F" w:rsidP="00FD39F9">
            <w:pPr>
              <w:jc w:val="center"/>
              <w:rPr>
                <w:sz w:val="20"/>
              </w:rPr>
            </w:pPr>
            <w:r w:rsidRPr="00436220">
              <w:rPr>
                <w:sz w:val="20"/>
              </w:rPr>
              <w:t>7</w:t>
            </w:r>
          </w:p>
        </w:tc>
      </w:tr>
      <w:tr w:rsidR="007E0F31" w:rsidRPr="00436220" w:rsidTr="005C715F">
        <w:tc>
          <w:tcPr>
            <w:tcW w:w="2107" w:type="dxa"/>
            <w:vMerge w:val="restart"/>
            <w:vAlign w:val="center"/>
          </w:tcPr>
          <w:p w:rsidR="007E0F31" w:rsidRPr="00436220" w:rsidRDefault="005C715F" w:rsidP="00786D3C">
            <w:pPr>
              <w:jc w:val="center"/>
              <w:rPr>
                <w:sz w:val="20"/>
              </w:rPr>
            </w:pPr>
            <w:r w:rsidRPr="00436220">
              <w:rPr>
                <w:sz w:val="20"/>
              </w:rPr>
              <w:t>основные</w:t>
            </w:r>
          </w:p>
        </w:tc>
        <w:tc>
          <w:tcPr>
            <w:tcW w:w="2113" w:type="dxa"/>
            <w:vAlign w:val="center"/>
          </w:tcPr>
          <w:p w:rsidR="007E0F31" w:rsidRPr="00436220" w:rsidRDefault="007E0F31" w:rsidP="00786D3C">
            <w:pPr>
              <w:rPr>
                <w:sz w:val="20"/>
              </w:rPr>
            </w:pPr>
            <w:r w:rsidRPr="00436220">
              <w:rPr>
                <w:sz w:val="20"/>
              </w:rPr>
              <w:t>спорт (5.1)</w:t>
            </w:r>
          </w:p>
        </w:tc>
        <w:tc>
          <w:tcPr>
            <w:tcW w:w="2104" w:type="dxa"/>
            <w:vAlign w:val="center"/>
          </w:tcPr>
          <w:p w:rsidR="007E0F31" w:rsidRPr="00436220" w:rsidRDefault="007E0F31" w:rsidP="00786D3C">
            <w:pPr>
              <w:jc w:val="center"/>
              <w:rPr>
                <w:sz w:val="20"/>
              </w:rPr>
            </w:pPr>
            <w:r w:rsidRPr="00436220">
              <w:rPr>
                <w:sz w:val="20"/>
              </w:rPr>
              <w:t>от 0,05 до 2,50</w:t>
            </w:r>
          </w:p>
        </w:tc>
        <w:tc>
          <w:tcPr>
            <w:tcW w:w="2063" w:type="dxa"/>
            <w:vAlign w:val="center"/>
          </w:tcPr>
          <w:p w:rsidR="007E0F31" w:rsidRPr="00436220" w:rsidRDefault="007E0F31" w:rsidP="00786D3C">
            <w:pPr>
              <w:jc w:val="center"/>
              <w:rPr>
                <w:sz w:val="20"/>
              </w:rPr>
            </w:pPr>
            <w:r w:rsidRPr="00436220">
              <w:rPr>
                <w:sz w:val="20"/>
              </w:rPr>
              <w:t>3</w:t>
            </w:r>
          </w:p>
        </w:tc>
        <w:tc>
          <w:tcPr>
            <w:tcW w:w="2272" w:type="dxa"/>
            <w:vAlign w:val="center"/>
          </w:tcPr>
          <w:p w:rsidR="007E0F31" w:rsidRPr="00436220" w:rsidRDefault="007E0F31" w:rsidP="00786D3C">
            <w:pPr>
              <w:jc w:val="center"/>
              <w:rPr>
                <w:sz w:val="20"/>
              </w:rPr>
            </w:pPr>
            <w:r w:rsidRPr="00436220">
              <w:rPr>
                <w:sz w:val="20"/>
              </w:rPr>
              <w:t>3</w:t>
            </w:r>
          </w:p>
        </w:tc>
        <w:tc>
          <w:tcPr>
            <w:tcW w:w="2099" w:type="dxa"/>
            <w:vAlign w:val="center"/>
          </w:tcPr>
          <w:p w:rsidR="007E0F31" w:rsidRPr="00436220" w:rsidRDefault="007E0F31" w:rsidP="00786D3C">
            <w:pPr>
              <w:jc w:val="center"/>
              <w:rPr>
                <w:sz w:val="20"/>
              </w:rPr>
            </w:pPr>
            <w:r w:rsidRPr="00436220">
              <w:rPr>
                <w:sz w:val="20"/>
              </w:rPr>
              <w:t xml:space="preserve">50 </w:t>
            </w:r>
          </w:p>
          <w:p w:rsidR="007E0F31" w:rsidRPr="00436220" w:rsidRDefault="007E0F31" w:rsidP="00786D3C">
            <w:pPr>
              <w:jc w:val="center"/>
              <w:rPr>
                <w:sz w:val="20"/>
              </w:rPr>
            </w:pPr>
            <w:r w:rsidRPr="00436220">
              <w:rPr>
                <w:sz w:val="20"/>
              </w:rPr>
              <w:t>(для плоскостных сооружений 100%)</w:t>
            </w:r>
          </w:p>
        </w:tc>
        <w:tc>
          <w:tcPr>
            <w:tcW w:w="3150" w:type="dxa"/>
            <w:vAlign w:val="center"/>
          </w:tcPr>
          <w:p w:rsidR="007E0F31" w:rsidRPr="00436220" w:rsidRDefault="007E0F31" w:rsidP="00786D3C">
            <w:pPr>
              <w:jc w:val="center"/>
              <w:rPr>
                <w:sz w:val="20"/>
              </w:rPr>
            </w:pPr>
            <w:r w:rsidRPr="00436220">
              <w:rPr>
                <w:sz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r w:rsidR="007E0F31" w:rsidRPr="00436220" w:rsidTr="005C715F">
        <w:tc>
          <w:tcPr>
            <w:tcW w:w="2107" w:type="dxa"/>
            <w:vMerge/>
            <w:vAlign w:val="center"/>
          </w:tcPr>
          <w:p w:rsidR="007E0F31" w:rsidRPr="00436220" w:rsidRDefault="007E0F31" w:rsidP="00786D3C">
            <w:pPr>
              <w:jc w:val="center"/>
              <w:rPr>
                <w:sz w:val="20"/>
              </w:rPr>
            </w:pPr>
          </w:p>
        </w:tc>
        <w:tc>
          <w:tcPr>
            <w:tcW w:w="2113" w:type="dxa"/>
            <w:vAlign w:val="center"/>
          </w:tcPr>
          <w:p w:rsidR="007E0F31" w:rsidRPr="00436220" w:rsidRDefault="007E0F31" w:rsidP="00786D3C">
            <w:pPr>
              <w:rPr>
                <w:sz w:val="20"/>
              </w:rPr>
            </w:pPr>
            <w:r w:rsidRPr="00436220">
              <w:rPr>
                <w:rStyle w:val="FontStyle22"/>
                <w:sz w:val="20"/>
                <w:szCs w:val="20"/>
              </w:rPr>
              <w:t>коммунальное обслуживание (3.1)</w:t>
            </w:r>
          </w:p>
        </w:tc>
        <w:tc>
          <w:tcPr>
            <w:tcW w:w="2104" w:type="dxa"/>
            <w:vAlign w:val="center"/>
          </w:tcPr>
          <w:p w:rsidR="007E0F31" w:rsidRPr="00436220" w:rsidRDefault="007E0F31" w:rsidP="00786D3C">
            <w:pPr>
              <w:jc w:val="center"/>
              <w:rPr>
                <w:sz w:val="20"/>
              </w:rPr>
            </w:pPr>
            <w:r w:rsidRPr="00436220">
              <w:rPr>
                <w:sz w:val="20"/>
              </w:rPr>
              <w:t>Данный параметр не подлежит установлению</w:t>
            </w:r>
          </w:p>
        </w:tc>
        <w:tc>
          <w:tcPr>
            <w:tcW w:w="2063" w:type="dxa"/>
            <w:vAlign w:val="center"/>
          </w:tcPr>
          <w:p w:rsidR="007E0F31" w:rsidRPr="00436220" w:rsidRDefault="007E0F31" w:rsidP="00786D3C">
            <w:pPr>
              <w:jc w:val="center"/>
              <w:rPr>
                <w:sz w:val="20"/>
              </w:rPr>
            </w:pPr>
            <w:r w:rsidRPr="00436220">
              <w:rPr>
                <w:sz w:val="20"/>
              </w:rPr>
              <w:t>2</w:t>
            </w:r>
          </w:p>
        </w:tc>
        <w:tc>
          <w:tcPr>
            <w:tcW w:w="2272" w:type="dxa"/>
            <w:vAlign w:val="center"/>
          </w:tcPr>
          <w:p w:rsidR="007E0F31" w:rsidRPr="00436220" w:rsidRDefault="007E0F31" w:rsidP="00786D3C">
            <w:pPr>
              <w:jc w:val="center"/>
              <w:rPr>
                <w:sz w:val="20"/>
              </w:rPr>
            </w:pPr>
            <w:r w:rsidRPr="00436220">
              <w:rPr>
                <w:sz w:val="20"/>
              </w:rPr>
              <w:t>3</w:t>
            </w:r>
          </w:p>
        </w:tc>
        <w:tc>
          <w:tcPr>
            <w:tcW w:w="2099" w:type="dxa"/>
            <w:vAlign w:val="center"/>
          </w:tcPr>
          <w:p w:rsidR="007E0F31" w:rsidRPr="00436220" w:rsidRDefault="007E0F31" w:rsidP="00786D3C">
            <w:pPr>
              <w:jc w:val="center"/>
              <w:rPr>
                <w:sz w:val="20"/>
              </w:rPr>
            </w:pPr>
            <w:r w:rsidRPr="00436220">
              <w:rPr>
                <w:sz w:val="20"/>
              </w:rPr>
              <w:t>50</w:t>
            </w:r>
          </w:p>
        </w:tc>
        <w:tc>
          <w:tcPr>
            <w:tcW w:w="3150" w:type="dxa"/>
            <w:vMerge w:val="restart"/>
            <w:vAlign w:val="center"/>
          </w:tcPr>
          <w:p w:rsidR="007E0F31" w:rsidRPr="00436220" w:rsidRDefault="00BE7DE4" w:rsidP="00786D3C">
            <w:pPr>
              <w:jc w:val="center"/>
              <w:rPr>
                <w:sz w:val="20"/>
              </w:rPr>
            </w:pPr>
            <w:r w:rsidRPr="00436220">
              <w:rPr>
                <w:sz w:val="20"/>
                <w:szCs w:val="20"/>
              </w:rPr>
              <w:t>Устанавливаются совокупностью требований</w:t>
            </w:r>
          </w:p>
        </w:tc>
      </w:tr>
      <w:tr w:rsidR="007E0F31" w:rsidRPr="00436220" w:rsidTr="005C715F">
        <w:tc>
          <w:tcPr>
            <w:tcW w:w="2107" w:type="dxa"/>
            <w:vMerge/>
            <w:vAlign w:val="center"/>
          </w:tcPr>
          <w:p w:rsidR="007E0F31" w:rsidRPr="00436220" w:rsidRDefault="007E0F31" w:rsidP="00786D3C">
            <w:pPr>
              <w:jc w:val="center"/>
              <w:rPr>
                <w:sz w:val="20"/>
              </w:rPr>
            </w:pPr>
          </w:p>
        </w:tc>
        <w:tc>
          <w:tcPr>
            <w:tcW w:w="2113" w:type="dxa"/>
            <w:vAlign w:val="center"/>
          </w:tcPr>
          <w:p w:rsidR="007E0F31" w:rsidRPr="00436220" w:rsidRDefault="007E0F31" w:rsidP="00786D3C">
            <w:pPr>
              <w:rPr>
                <w:rStyle w:val="FontStyle22"/>
                <w:sz w:val="20"/>
                <w:szCs w:val="20"/>
              </w:rPr>
            </w:pPr>
            <w:r w:rsidRPr="00436220">
              <w:rPr>
                <w:rStyle w:val="FontStyle22"/>
                <w:sz w:val="20"/>
                <w:szCs w:val="20"/>
              </w:rPr>
              <w:t>служебные гаражи (4.9)</w:t>
            </w:r>
          </w:p>
        </w:tc>
        <w:tc>
          <w:tcPr>
            <w:tcW w:w="2104" w:type="dxa"/>
            <w:vAlign w:val="center"/>
          </w:tcPr>
          <w:p w:rsidR="007E0F31" w:rsidRPr="00436220" w:rsidRDefault="007E0F31" w:rsidP="00786D3C">
            <w:pPr>
              <w:jc w:val="center"/>
              <w:rPr>
                <w:sz w:val="20"/>
              </w:rPr>
            </w:pPr>
            <w:r w:rsidRPr="00436220">
              <w:rPr>
                <w:sz w:val="20"/>
              </w:rPr>
              <w:t>от 0,005</w:t>
            </w:r>
          </w:p>
        </w:tc>
        <w:tc>
          <w:tcPr>
            <w:tcW w:w="2063" w:type="dxa"/>
            <w:vAlign w:val="center"/>
          </w:tcPr>
          <w:p w:rsidR="007E0F31" w:rsidRPr="00436220" w:rsidRDefault="007E0F31" w:rsidP="00786D3C">
            <w:pPr>
              <w:jc w:val="center"/>
              <w:rPr>
                <w:sz w:val="20"/>
              </w:rPr>
            </w:pPr>
            <w:r w:rsidRPr="00436220">
              <w:rPr>
                <w:sz w:val="20"/>
              </w:rPr>
              <w:t>1</w:t>
            </w:r>
          </w:p>
        </w:tc>
        <w:tc>
          <w:tcPr>
            <w:tcW w:w="2272" w:type="dxa"/>
            <w:vAlign w:val="center"/>
          </w:tcPr>
          <w:p w:rsidR="007E0F31" w:rsidRPr="00436220" w:rsidRDefault="007E0F31" w:rsidP="00786D3C">
            <w:pPr>
              <w:jc w:val="center"/>
              <w:rPr>
                <w:sz w:val="20"/>
              </w:rPr>
            </w:pPr>
            <w:r w:rsidRPr="00436220">
              <w:rPr>
                <w:sz w:val="20"/>
              </w:rPr>
              <w:t>3</w:t>
            </w:r>
          </w:p>
        </w:tc>
        <w:tc>
          <w:tcPr>
            <w:tcW w:w="2099" w:type="dxa"/>
            <w:vAlign w:val="center"/>
          </w:tcPr>
          <w:p w:rsidR="007E0F31" w:rsidRPr="00436220" w:rsidRDefault="007E0F31" w:rsidP="00786D3C">
            <w:pPr>
              <w:jc w:val="center"/>
              <w:rPr>
                <w:sz w:val="20"/>
              </w:rPr>
            </w:pPr>
            <w:r w:rsidRPr="00436220">
              <w:rPr>
                <w:sz w:val="20"/>
              </w:rPr>
              <w:t>Данный параметр не подлежит установлению</w:t>
            </w:r>
          </w:p>
        </w:tc>
        <w:tc>
          <w:tcPr>
            <w:tcW w:w="3150" w:type="dxa"/>
            <w:vMerge/>
            <w:vAlign w:val="center"/>
          </w:tcPr>
          <w:p w:rsidR="007E0F31" w:rsidRPr="00436220" w:rsidRDefault="007E0F31" w:rsidP="00786D3C">
            <w:pPr>
              <w:jc w:val="center"/>
              <w:rPr>
                <w:sz w:val="20"/>
                <w:szCs w:val="20"/>
              </w:rPr>
            </w:pPr>
          </w:p>
        </w:tc>
      </w:tr>
      <w:tr w:rsidR="007E0F31" w:rsidRPr="00436220" w:rsidTr="005C715F">
        <w:tc>
          <w:tcPr>
            <w:tcW w:w="2107" w:type="dxa"/>
            <w:vMerge/>
            <w:vAlign w:val="center"/>
          </w:tcPr>
          <w:p w:rsidR="007E0F31" w:rsidRPr="00436220" w:rsidRDefault="007E0F31" w:rsidP="00786D3C">
            <w:pPr>
              <w:jc w:val="center"/>
              <w:rPr>
                <w:sz w:val="20"/>
              </w:rPr>
            </w:pPr>
          </w:p>
        </w:tc>
        <w:tc>
          <w:tcPr>
            <w:tcW w:w="2113" w:type="dxa"/>
            <w:vAlign w:val="center"/>
          </w:tcPr>
          <w:p w:rsidR="007E0F31" w:rsidRPr="00436220" w:rsidRDefault="007E0F31" w:rsidP="00786D3C">
            <w:pPr>
              <w:rPr>
                <w:sz w:val="20"/>
              </w:rPr>
            </w:pPr>
            <w:r w:rsidRPr="00436220">
              <w:rPr>
                <w:rStyle w:val="FontStyle22"/>
                <w:sz w:val="20"/>
                <w:szCs w:val="20"/>
              </w:rPr>
              <w:t>связь (6.8)</w:t>
            </w:r>
          </w:p>
        </w:tc>
        <w:tc>
          <w:tcPr>
            <w:tcW w:w="2104" w:type="dxa"/>
            <w:vAlign w:val="center"/>
          </w:tcPr>
          <w:p w:rsidR="007E0F31" w:rsidRPr="00436220" w:rsidRDefault="007E0F31" w:rsidP="00786D3C">
            <w:pPr>
              <w:jc w:val="center"/>
              <w:rPr>
                <w:sz w:val="20"/>
              </w:rPr>
            </w:pPr>
            <w:r w:rsidRPr="00436220">
              <w:rPr>
                <w:sz w:val="20"/>
              </w:rPr>
              <w:t>от 0,01</w:t>
            </w:r>
          </w:p>
        </w:tc>
        <w:tc>
          <w:tcPr>
            <w:tcW w:w="2063" w:type="dxa"/>
            <w:vAlign w:val="center"/>
          </w:tcPr>
          <w:p w:rsidR="007E0F31" w:rsidRPr="00436220" w:rsidRDefault="007E0F31" w:rsidP="00786D3C">
            <w:pPr>
              <w:jc w:val="center"/>
              <w:rPr>
                <w:sz w:val="20"/>
              </w:rPr>
            </w:pPr>
            <w:r w:rsidRPr="00436220">
              <w:rPr>
                <w:sz w:val="20"/>
              </w:rPr>
              <w:t>Высота – до 40 м</w:t>
            </w:r>
          </w:p>
        </w:tc>
        <w:tc>
          <w:tcPr>
            <w:tcW w:w="2272" w:type="dxa"/>
            <w:vAlign w:val="center"/>
          </w:tcPr>
          <w:p w:rsidR="007E0F31" w:rsidRPr="00436220" w:rsidRDefault="007E0F31" w:rsidP="00786D3C">
            <w:pPr>
              <w:jc w:val="center"/>
              <w:rPr>
                <w:sz w:val="20"/>
              </w:rPr>
            </w:pPr>
            <w:r w:rsidRPr="00436220">
              <w:rPr>
                <w:sz w:val="20"/>
              </w:rPr>
              <w:t>3</w:t>
            </w:r>
          </w:p>
        </w:tc>
        <w:tc>
          <w:tcPr>
            <w:tcW w:w="2099" w:type="dxa"/>
            <w:vAlign w:val="center"/>
          </w:tcPr>
          <w:p w:rsidR="007E0F31" w:rsidRPr="00436220" w:rsidRDefault="007E0F31" w:rsidP="00786D3C">
            <w:pPr>
              <w:jc w:val="center"/>
              <w:rPr>
                <w:sz w:val="20"/>
              </w:rPr>
            </w:pPr>
            <w:r w:rsidRPr="00436220">
              <w:rPr>
                <w:sz w:val="20"/>
              </w:rPr>
              <w:t>50</w:t>
            </w:r>
          </w:p>
        </w:tc>
        <w:tc>
          <w:tcPr>
            <w:tcW w:w="3150" w:type="dxa"/>
            <w:vMerge/>
            <w:vAlign w:val="center"/>
          </w:tcPr>
          <w:p w:rsidR="007E0F31" w:rsidRPr="00436220" w:rsidRDefault="007E0F31" w:rsidP="00786D3C">
            <w:pPr>
              <w:jc w:val="center"/>
              <w:rPr>
                <w:sz w:val="20"/>
                <w:szCs w:val="20"/>
              </w:rPr>
            </w:pPr>
          </w:p>
        </w:tc>
      </w:tr>
      <w:tr w:rsidR="007E0F31" w:rsidRPr="00436220" w:rsidTr="005C715F">
        <w:tc>
          <w:tcPr>
            <w:tcW w:w="2107" w:type="dxa"/>
            <w:vMerge/>
            <w:vAlign w:val="center"/>
          </w:tcPr>
          <w:p w:rsidR="007E0F31" w:rsidRPr="00436220" w:rsidRDefault="007E0F31" w:rsidP="00786D3C">
            <w:pPr>
              <w:jc w:val="center"/>
              <w:rPr>
                <w:sz w:val="20"/>
              </w:rPr>
            </w:pPr>
          </w:p>
        </w:tc>
        <w:tc>
          <w:tcPr>
            <w:tcW w:w="2113" w:type="dxa"/>
            <w:vAlign w:val="center"/>
          </w:tcPr>
          <w:p w:rsidR="007E0F31" w:rsidRPr="00436220" w:rsidRDefault="007E0F31" w:rsidP="00786D3C">
            <w:pPr>
              <w:pStyle w:val="1d"/>
              <w:widowControl w:val="0"/>
              <w:ind w:left="0" w:firstLine="0"/>
              <w:jc w:val="left"/>
              <w:rPr>
                <w:sz w:val="20"/>
                <w:szCs w:val="20"/>
              </w:rPr>
            </w:pPr>
            <w:r w:rsidRPr="00436220">
              <w:rPr>
                <w:sz w:val="20"/>
                <w:szCs w:val="20"/>
              </w:rPr>
              <w:t>земельные участки (территории) общего пользования (12.0)</w:t>
            </w:r>
          </w:p>
        </w:tc>
        <w:tc>
          <w:tcPr>
            <w:tcW w:w="2104" w:type="dxa"/>
            <w:vAlign w:val="center"/>
          </w:tcPr>
          <w:p w:rsidR="007E0F31" w:rsidRPr="00436220" w:rsidRDefault="007E0F31" w:rsidP="00786D3C">
            <w:pPr>
              <w:jc w:val="center"/>
              <w:rPr>
                <w:sz w:val="20"/>
              </w:rPr>
            </w:pPr>
            <w:r w:rsidRPr="00436220">
              <w:rPr>
                <w:sz w:val="20"/>
              </w:rPr>
              <w:t>Данный параметр не подлежит установлению</w:t>
            </w:r>
          </w:p>
        </w:tc>
        <w:tc>
          <w:tcPr>
            <w:tcW w:w="2063" w:type="dxa"/>
            <w:vAlign w:val="center"/>
          </w:tcPr>
          <w:p w:rsidR="007E0F31" w:rsidRPr="00436220" w:rsidRDefault="007E0F31" w:rsidP="00786D3C">
            <w:pPr>
              <w:jc w:val="center"/>
              <w:rPr>
                <w:sz w:val="20"/>
              </w:rPr>
            </w:pPr>
            <w:r w:rsidRPr="00436220">
              <w:rPr>
                <w:sz w:val="20"/>
              </w:rPr>
              <w:t>Данный параметр не подлежит установлению</w:t>
            </w:r>
          </w:p>
        </w:tc>
        <w:tc>
          <w:tcPr>
            <w:tcW w:w="2272" w:type="dxa"/>
            <w:vAlign w:val="center"/>
          </w:tcPr>
          <w:p w:rsidR="007E0F31" w:rsidRPr="00436220" w:rsidRDefault="007E0F31" w:rsidP="00786D3C">
            <w:pPr>
              <w:jc w:val="center"/>
              <w:rPr>
                <w:sz w:val="20"/>
              </w:rPr>
            </w:pPr>
            <w:r w:rsidRPr="00436220">
              <w:rPr>
                <w:sz w:val="20"/>
              </w:rPr>
              <w:t>Данный параметр не подлежит установлению</w:t>
            </w:r>
          </w:p>
        </w:tc>
        <w:tc>
          <w:tcPr>
            <w:tcW w:w="2099" w:type="dxa"/>
            <w:vAlign w:val="center"/>
          </w:tcPr>
          <w:p w:rsidR="007E0F31" w:rsidRPr="00436220" w:rsidRDefault="007E0F31" w:rsidP="00786D3C">
            <w:pPr>
              <w:jc w:val="center"/>
              <w:rPr>
                <w:sz w:val="20"/>
              </w:rPr>
            </w:pPr>
            <w:r w:rsidRPr="00436220">
              <w:rPr>
                <w:sz w:val="20"/>
              </w:rPr>
              <w:t>Данный параметр не подлежит установлению</w:t>
            </w:r>
          </w:p>
        </w:tc>
        <w:tc>
          <w:tcPr>
            <w:tcW w:w="3150" w:type="dxa"/>
            <w:vAlign w:val="center"/>
          </w:tcPr>
          <w:p w:rsidR="007E0F31" w:rsidRPr="00436220" w:rsidRDefault="007E0F31" w:rsidP="00786D3C">
            <w:pPr>
              <w:jc w:val="center"/>
              <w:rPr>
                <w:sz w:val="20"/>
              </w:rPr>
            </w:pPr>
            <w:r w:rsidRPr="00436220">
              <w:rPr>
                <w:sz w:val="20"/>
              </w:rPr>
              <w:t>Земельные участки (территории) общего пользования не подлежат приватизации</w:t>
            </w:r>
          </w:p>
        </w:tc>
      </w:tr>
      <w:tr w:rsidR="003D5239" w:rsidRPr="00436220" w:rsidTr="005C715F">
        <w:tc>
          <w:tcPr>
            <w:tcW w:w="2107" w:type="dxa"/>
            <w:vMerge w:val="restart"/>
            <w:vAlign w:val="center"/>
          </w:tcPr>
          <w:p w:rsidR="003D5239" w:rsidRPr="00436220" w:rsidRDefault="003D5239" w:rsidP="003D5239">
            <w:pPr>
              <w:jc w:val="center"/>
              <w:rPr>
                <w:sz w:val="20"/>
              </w:rPr>
            </w:pPr>
            <w:r w:rsidRPr="00436220">
              <w:rPr>
                <w:sz w:val="20"/>
              </w:rPr>
              <w:t>условно разрешенные</w:t>
            </w:r>
          </w:p>
        </w:tc>
        <w:tc>
          <w:tcPr>
            <w:tcW w:w="2113" w:type="dxa"/>
            <w:vAlign w:val="center"/>
          </w:tcPr>
          <w:p w:rsidR="003D5239" w:rsidRPr="00436220" w:rsidRDefault="003D5239" w:rsidP="003D5239">
            <w:pPr>
              <w:rPr>
                <w:rStyle w:val="FontStyle22"/>
                <w:sz w:val="20"/>
                <w:szCs w:val="20"/>
              </w:rPr>
            </w:pPr>
            <w:r w:rsidRPr="00436220">
              <w:rPr>
                <w:rStyle w:val="FontStyle22"/>
                <w:sz w:val="20"/>
                <w:szCs w:val="20"/>
              </w:rPr>
              <w:t>хранение автотранспорта (2.7.1)</w:t>
            </w:r>
          </w:p>
        </w:tc>
        <w:tc>
          <w:tcPr>
            <w:tcW w:w="2104" w:type="dxa"/>
            <w:vAlign w:val="center"/>
          </w:tcPr>
          <w:p w:rsidR="003D5239" w:rsidRPr="00436220" w:rsidRDefault="003D5239" w:rsidP="003D5239">
            <w:pPr>
              <w:jc w:val="center"/>
              <w:rPr>
                <w:sz w:val="20"/>
                <w:szCs w:val="20"/>
              </w:rPr>
            </w:pPr>
            <w:r w:rsidRPr="00436220">
              <w:rPr>
                <w:sz w:val="20"/>
                <w:szCs w:val="20"/>
              </w:rPr>
              <w:t>от 0,003</w:t>
            </w:r>
          </w:p>
        </w:tc>
        <w:tc>
          <w:tcPr>
            <w:tcW w:w="2063" w:type="dxa"/>
            <w:vAlign w:val="center"/>
          </w:tcPr>
          <w:p w:rsidR="003D5239" w:rsidRPr="00436220" w:rsidRDefault="003D5239" w:rsidP="003D5239">
            <w:pPr>
              <w:jc w:val="center"/>
              <w:rPr>
                <w:sz w:val="20"/>
                <w:szCs w:val="20"/>
              </w:rPr>
            </w:pPr>
            <w:r w:rsidRPr="00436220">
              <w:rPr>
                <w:sz w:val="20"/>
                <w:szCs w:val="20"/>
              </w:rPr>
              <w:t>2</w:t>
            </w:r>
          </w:p>
        </w:tc>
        <w:tc>
          <w:tcPr>
            <w:tcW w:w="2272" w:type="dxa"/>
            <w:vAlign w:val="center"/>
          </w:tcPr>
          <w:p w:rsidR="003D5239" w:rsidRPr="00436220" w:rsidRDefault="003D5239" w:rsidP="003D5239">
            <w:pPr>
              <w:jc w:val="center"/>
              <w:rPr>
                <w:sz w:val="20"/>
                <w:szCs w:val="20"/>
              </w:rPr>
            </w:pPr>
            <w:r w:rsidRPr="00436220">
              <w:rPr>
                <w:sz w:val="20"/>
                <w:szCs w:val="20"/>
              </w:rPr>
              <w:t>1 (при блокированном размещении не устанавливается)</w:t>
            </w:r>
          </w:p>
        </w:tc>
        <w:tc>
          <w:tcPr>
            <w:tcW w:w="2099" w:type="dxa"/>
            <w:vAlign w:val="center"/>
          </w:tcPr>
          <w:p w:rsidR="003D5239" w:rsidRPr="00436220" w:rsidRDefault="003D5239" w:rsidP="003D5239">
            <w:pPr>
              <w:jc w:val="center"/>
              <w:rPr>
                <w:sz w:val="20"/>
                <w:szCs w:val="20"/>
              </w:rPr>
            </w:pPr>
            <w:r w:rsidRPr="00436220">
              <w:rPr>
                <w:sz w:val="20"/>
                <w:szCs w:val="20"/>
              </w:rPr>
              <w:t>70</w:t>
            </w:r>
          </w:p>
        </w:tc>
        <w:tc>
          <w:tcPr>
            <w:tcW w:w="3150" w:type="dxa"/>
            <w:vMerge w:val="restart"/>
            <w:vAlign w:val="center"/>
          </w:tcPr>
          <w:p w:rsidR="003D5239" w:rsidRPr="00436220" w:rsidRDefault="00BE7DE4" w:rsidP="003D5239">
            <w:pPr>
              <w:jc w:val="center"/>
              <w:rPr>
                <w:sz w:val="20"/>
              </w:rPr>
            </w:pPr>
            <w:r w:rsidRPr="00436220">
              <w:rPr>
                <w:sz w:val="20"/>
                <w:szCs w:val="20"/>
              </w:rPr>
              <w:t>Устанавливаются совокупностью требований</w:t>
            </w:r>
          </w:p>
        </w:tc>
      </w:tr>
      <w:tr w:rsidR="003D5239" w:rsidRPr="00436220" w:rsidTr="005C715F">
        <w:tc>
          <w:tcPr>
            <w:tcW w:w="2107" w:type="dxa"/>
            <w:vMerge/>
            <w:vAlign w:val="center"/>
          </w:tcPr>
          <w:p w:rsidR="003D5239" w:rsidRPr="00436220" w:rsidRDefault="003D5239" w:rsidP="003D5239">
            <w:pPr>
              <w:jc w:val="center"/>
              <w:rPr>
                <w:sz w:val="20"/>
              </w:rPr>
            </w:pPr>
          </w:p>
        </w:tc>
        <w:tc>
          <w:tcPr>
            <w:tcW w:w="2113" w:type="dxa"/>
            <w:vAlign w:val="center"/>
          </w:tcPr>
          <w:p w:rsidR="003D5239" w:rsidRPr="00436220" w:rsidRDefault="003D5239" w:rsidP="003D5239">
            <w:pPr>
              <w:rPr>
                <w:sz w:val="20"/>
              </w:rPr>
            </w:pPr>
            <w:r w:rsidRPr="00436220">
              <w:rPr>
                <w:sz w:val="20"/>
              </w:rPr>
              <w:t>служебные гаражи (4.9)</w:t>
            </w:r>
          </w:p>
        </w:tc>
        <w:tc>
          <w:tcPr>
            <w:tcW w:w="2104" w:type="dxa"/>
            <w:vAlign w:val="center"/>
          </w:tcPr>
          <w:p w:rsidR="003D5239" w:rsidRPr="00436220" w:rsidRDefault="003D5239" w:rsidP="003D5239">
            <w:pPr>
              <w:jc w:val="center"/>
              <w:rPr>
                <w:sz w:val="20"/>
              </w:rPr>
            </w:pPr>
            <w:r w:rsidRPr="00436220">
              <w:rPr>
                <w:sz w:val="20"/>
              </w:rPr>
              <w:t>от 0,05 до 0,20</w:t>
            </w:r>
          </w:p>
        </w:tc>
        <w:tc>
          <w:tcPr>
            <w:tcW w:w="2063" w:type="dxa"/>
            <w:vAlign w:val="center"/>
          </w:tcPr>
          <w:p w:rsidR="003D5239" w:rsidRPr="00436220" w:rsidRDefault="003D5239" w:rsidP="003D5239">
            <w:pPr>
              <w:jc w:val="center"/>
              <w:rPr>
                <w:sz w:val="20"/>
              </w:rPr>
            </w:pPr>
            <w:r w:rsidRPr="00436220">
              <w:rPr>
                <w:sz w:val="20"/>
              </w:rPr>
              <w:t>2</w:t>
            </w:r>
          </w:p>
        </w:tc>
        <w:tc>
          <w:tcPr>
            <w:tcW w:w="2272" w:type="dxa"/>
            <w:vAlign w:val="center"/>
          </w:tcPr>
          <w:p w:rsidR="003D5239" w:rsidRPr="00436220" w:rsidRDefault="003D5239" w:rsidP="003D5239">
            <w:pPr>
              <w:autoSpaceDE w:val="0"/>
              <w:autoSpaceDN w:val="0"/>
              <w:adjustRightInd w:val="0"/>
              <w:jc w:val="center"/>
              <w:rPr>
                <w:rFonts w:eastAsiaTheme="minorHAnsi"/>
                <w:color w:val="000000"/>
                <w:sz w:val="20"/>
                <w:szCs w:val="20"/>
                <w:lang w:eastAsia="en-US"/>
              </w:rPr>
            </w:pPr>
            <w:r w:rsidRPr="00436220">
              <w:rPr>
                <w:rFonts w:eastAsiaTheme="minorHAnsi"/>
                <w:color w:val="000000"/>
                <w:sz w:val="20"/>
                <w:szCs w:val="20"/>
                <w:lang w:eastAsia="en-US"/>
              </w:rPr>
              <w:t>Минимальный отступ от красной линии -5 м.</w:t>
            </w:r>
          </w:p>
          <w:p w:rsidR="003D5239" w:rsidRPr="00436220" w:rsidRDefault="003D5239" w:rsidP="003D5239">
            <w:pPr>
              <w:autoSpaceDE w:val="0"/>
              <w:autoSpaceDN w:val="0"/>
              <w:adjustRightInd w:val="0"/>
              <w:jc w:val="center"/>
              <w:rPr>
                <w:rFonts w:eastAsiaTheme="minorHAnsi"/>
                <w:color w:val="000000"/>
                <w:sz w:val="20"/>
                <w:szCs w:val="20"/>
                <w:lang w:eastAsia="en-US"/>
              </w:rPr>
            </w:pPr>
            <w:r w:rsidRPr="00436220">
              <w:rPr>
                <w:rFonts w:eastAsiaTheme="minorHAnsi"/>
                <w:color w:val="000000"/>
                <w:sz w:val="20"/>
                <w:szCs w:val="20"/>
                <w:lang w:eastAsia="en-US"/>
              </w:rPr>
              <w:t>Минимальный отступ от границ соседнего участка до основного строения – 3 м.</w:t>
            </w:r>
          </w:p>
        </w:tc>
        <w:tc>
          <w:tcPr>
            <w:tcW w:w="2099" w:type="dxa"/>
            <w:vAlign w:val="center"/>
          </w:tcPr>
          <w:p w:rsidR="003D5239" w:rsidRPr="00436220" w:rsidRDefault="003D5239" w:rsidP="003D5239">
            <w:pPr>
              <w:jc w:val="center"/>
              <w:rPr>
                <w:sz w:val="20"/>
              </w:rPr>
            </w:pPr>
            <w:r w:rsidRPr="00436220">
              <w:rPr>
                <w:sz w:val="20"/>
              </w:rPr>
              <w:t>80</w:t>
            </w:r>
          </w:p>
        </w:tc>
        <w:tc>
          <w:tcPr>
            <w:tcW w:w="3150" w:type="dxa"/>
            <w:vMerge/>
            <w:vAlign w:val="center"/>
          </w:tcPr>
          <w:p w:rsidR="003D5239" w:rsidRPr="00436220" w:rsidRDefault="003D5239" w:rsidP="003D5239">
            <w:pPr>
              <w:jc w:val="center"/>
              <w:rPr>
                <w:sz w:val="20"/>
              </w:rPr>
            </w:pPr>
          </w:p>
        </w:tc>
      </w:tr>
      <w:tr w:rsidR="003D5239" w:rsidRPr="00436220" w:rsidTr="005C715F">
        <w:tc>
          <w:tcPr>
            <w:tcW w:w="2107" w:type="dxa"/>
            <w:vAlign w:val="center"/>
          </w:tcPr>
          <w:p w:rsidR="003D5239" w:rsidRPr="00436220" w:rsidRDefault="003D5239" w:rsidP="003D5239">
            <w:pPr>
              <w:tabs>
                <w:tab w:val="left" w:pos="1440"/>
              </w:tabs>
              <w:jc w:val="center"/>
              <w:rPr>
                <w:sz w:val="20"/>
              </w:rPr>
            </w:pPr>
            <w:r w:rsidRPr="00436220">
              <w:rPr>
                <w:sz w:val="20"/>
              </w:rPr>
              <w:t>вспомогательные</w:t>
            </w:r>
          </w:p>
        </w:tc>
        <w:tc>
          <w:tcPr>
            <w:tcW w:w="2113" w:type="dxa"/>
            <w:vAlign w:val="center"/>
          </w:tcPr>
          <w:p w:rsidR="003D5239" w:rsidRPr="00436220" w:rsidRDefault="003D5239" w:rsidP="003D5239">
            <w:pPr>
              <w:pStyle w:val="1d"/>
              <w:widowControl w:val="0"/>
              <w:ind w:left="0" w:firstLine="0"/>
              <w:jc w:val="left"/>
              <w:rPr>
                <w:sz w:val="20"/>
                <w:szCs w:val="20"/>
              </w:rPr>
            </w:pPr>
            <w:r w:rsidRPr="00436220">
              <w:rPr>
                <w:sz w:val="20"/>
                <w:szCs w:val="20"/>
              </w:rPr>
              <w:t>земельные участки (территории) общего пользования (12.0)</w:t>
            </w:r>
          </w:p>
        </w:tc>
        <w:tc>
          <w:tcPr>
            <w:tcW w:w="2104" w:type="dxa"/>
            <w:vAlign w:val="center"/>
          </w:tcPr>
          <w:p w:rsidR="003D5239" w:rsidRPr="00436220" w:rsidRDefault="003D5239" w:rsidP="003D5239">
            <w:pPr>
              <w:jc w:val="center"/>
              <w:rPr>
                <w:sz w:val="20"/>
              </w:rPr>
            </w:pPr>
            <w:r w:rsidRPr="00436220">
              <w:rPr>
                <w:sz w:val="20"/>
              </w:rPr>
              <w:t>Данный параметр не подлежит установлению</w:t>
            </w:r>
          </w:p>
        </w:tc>
        <w:tc>
          <w:tcPr>
            <w:tcW w:w="2063" w:type="dxa"/>
            <w:vAlign w:val="center"/>
          </w:tcPr>
          <w:p w:rsidR="003D5239" w:rsidRPr="00436220" w:rsidRDefault="003D5239" w:rsidP="003D5239">
            <w:pPr>
              <w:jc w:val="center"/>
              <w:rPr>
                <w:sz w:val="20"/>
              </w:rPr>
            </w:pPr>
            <w:r w:rsidRPr="00436220">
              <w:rPr>
                <w:sz w:val="20"/>
              </w:rPr>
              <w:t>Данный параметр не подлежит установлению</w:t>
            </w:r>
          </w:p>
        </w:tc>
        <w:tc>
          <w:tcPr>
            <w:tcW w:w="2272" w:type="dxa"/>
            <w:vAlign w:val="center"/>
          </w:tcPr>
          <w:p w:rsidR="003D5239" w:rsidRPr="00436220" w:rsidRDefault="003D5239" w:rsidP="003D5239">
            <w:pPr>
              <w:jc w:val="center"/>
              <w:rPr>
                <w:sz w:val="20"/>
              </w:rPr>
            </w:pPr>
            <w:r w:rsidRPr="00436220">
              <w:rPr>
                <w:sz w:val="20"/>
              </w:rPr>
              <w:t>Данный параметр не подлежит установлению</w:t>
            </w:r>
          </w:p>
        </w:tc>
        <w:tc>
          <w:tcPr>
            <w:tcW w:w="2099" w:type="dxa"/>
            <w:vAlign w:val="center"/>
          </w:tcPr>
          <w:p w:rsidR="003D5239" w:rsidRPr="00436220" w:rsidRDefault="003D5239" w:rsidP="003D5239">
            <w:pPr>
              <w:jc w:val="center"/>
              <w:rPr>
                <w:sz w:val="20"/>
              </w:rPr>
            </w:pPr>
            <w:r w:rsidRPr="00436220">
              <w:rPr>
                <w:sz w:val="20"/>
              </w:rPr>
              <w:t>Данный параметр не подлежит установлению</w:t>
            </w:r>
          </w:p>
        </w:tc>
        <w:tc>
          <w:tcPr>
            <w:tcW w:w="3150" w:type="dxa"/>
            <w:vAlign w:val="center"/>
          </w:tcPr>
          <w:p w:rsidR="003D5239" w:rsidRPr="00436220" w:rsidRDefault="003D5239" w:rsidP="003D5239">
            <w:pPr>
              <w:jc w:val="center"/>
              <w:rPr>
                <w:sz w:val="20"/>
              </w:rPr>
            </w:pPr>
            <w:r w:rsidRPr="00436220">
              <w:rPr>
                <w:sz w:val="20"/>
              </w:rPr>
              <w:t>Земельные участки (территории) общего пользования не подлежат приватизации</w:t>
            </w:r>
          </w:p>
        </w:tc>
      </w:tr>
    </w:tbl>
    <w:p w:rsidR="007E0F31" w:rsidRPr="00436220" w:rsidRDefault="007E0F31" w:rsidP="007E0F31">
      <w:pPr>
        <w:ind w:firstLine="709"/>
        <w:jc w:val="both"/>
      </w:pPr>
    </w:p>
    <w:p w:rsidR="007E0F31" w:rsidRPr="00436220" w:rsidRDefault="007E0F31" w:rsidP="007E0F31">
      <w:pPr>
        <w:ind w:firstLine="709"/>
        <w:jc w:val="both"/>
      </w:pPr>
    </w:p>
    <w:p w:rsidR="007E0F31" w:rsidRPr="00436220" w:rsidRDefault="007E0F31" w:rsidP="007E0F31">
      <w:pPr>
        <w:ind w:firstLine="709"/>
        <w:jc w:val="both"/>
      </w:pPr>
    </w:p>
    <w:p w:rsidR="005C715F" w:rsidRPr="00436220" w:rsidRDefault="005C715F">
      <w:pPr>
        <w:rPr>
          <w:b/>
          <w:bCs/>
          <w:sz w:val="28"/>
          <w:szCs w:val="28"/>
        </w:rPr>
      </w:pPr>
      <w:bookmarkStart w:id="73" w:name="_Toc144635474"/>
      <w:r w:rsidRPr="00436220">
        <w:rPr>
          <w:b/>
          <w:bCs/>
          <w:sz w:val="28"/>
          <w:szCs w:val="28"/>
        </w:rPr>
        <w:br w:type="page"/>
      </w:r>
    </w:p>
    <w:p w:rsidR="003D5239" w:rsidRPr="00436220" w:rsidRDefault="0098616B" w:rsidP="003D5239">
      <w:pPr>
        <w:ind w:firstLine="567"/>
        <w:jc w:val="center"/>
        <w:outlineLvl w:val="2"/>
        <w:rPr>
          <w:b/>
          <w:bCs/>
          <w:sz w:val="28"/>
          <w:szCs w:val="28"/>
        </w:rPr>
      </w:pPr>
      <w:bookmarkStart w:id="74" w:name="_Toc159409368"/>
      <w:r w:rsidRPr="00436220">
        <w:rPr>
          <w:b/>
          <w:bCs/>
          <w:sz w:val="28"/>
          <w:szCs w:val="28"/>
        </w:rPr>
        <w:t>Статья 21</w:t>
      </w:r>
      <w:r w:rsidR="003D5239" w:rsidRPr="00436220">
        <w:rPr>
          <w:b/>
          <w:bCs/>
          <w:sz w:val="28"/>
          <w:szCs w:val="28"/>
        </w:rPr>
        <w:t>. Зона инженерной инфраструктуры</w:t>
      </w:r>
      <w:bookmarkEnd w:id="73"/>
      <w:bookmarkEnd w:id="74"/>
    </w:p>
    <w:p w:rsidR="003D5239" w:rsidRPr="00436220" w:rsidRDefault="003D5239" w:rsidP="003D5239">
      <w:pPr>
        <w:pStyle w:val="afff1"/>
        <w:spacing w:before="0"/>
        <w:ind w:firstLine="709"/>
        <w:jc w:val="both"/>
        <w:rPr>
          <w:b/>
        </w:rPr>
      </w:pPr>
    </w:p>
    <w:p w:rsidR="003D5239" w:rsidRPr="00436220" w:rsidRDefault="003D5239" w:rsidP="003D5239">
      <w:pPr>
        <w:pStyle w:val="afff1"/>
        <w:spacing w:before="0"/>
        <w:ind w:firstLine="709"/>
        <w:jc w:val="both"/>
        <w:rPr>
          <w:rFonts w:ascii="Times New Roman" w:hAnsi="Times New Roman"/>
          <w:sz w:val="24"/>
          <w:szCs w:val="24"/>
        </w:rPr>
      </w:pPr>
      <w:r w:rsidRPr="00436220">
        <w:rPr>
          <w:rFonts w:ascii="Times New Roman" w:hAnsi="Times New Roman"/>
          <w:b/>
          <w:sz w:val="24"/>
          <w:szCs w:val="24"/>
        </w:rPr>
        <w:t xml:space="preserve">Зона инженерной инфраструктуры (И) – </w:t>
      </w:r>
      <w:r w:rsidRPr="00436220">
        <w:rPr>
          <w:rFonts w:ascii="Times New Roman" w:hAnsi="Times New Roman"/>
          <w:sz w:val="24"/>
          <w:szCs w:val="24"/>
        </w:rPr>
        <w:t>выделена для размещения объектов инженерных инфраструктур.</w:t>
      </w:r>
    </w:p>
    <w:p w:rsidR="003D5239" w:rsidRPr="00436220" w:rsidRDefault="003D5239" w:rsidP="003D5239">
      <w:pPr>
        <w:pStyle w:val="afff1"/>
        <w:spacing w:before="0"/>
        <w:ind w:firstLine="709"/>
        <w:jc w:val="both"/>
        <w:rPr>
          <w:b/>
          <w:sz w:val="10"/>
          <w:szCs w:val="10"/>
        </w:rPr>
      </w:pPr>
    </w:p>
    <w:tbl>
      <w:tblPr>
        <w:tblStyle w:val="a7"/>
        <w:tblW w:w="15908" w:type="dxa"/>
        <w:tblInd w:w="-459" w:type="dxa"/>
        <w:tblLook w:val="04A0" w:firstRow="1" w:lastRow="0" w:firstColumn="1" w:lastColumn="0" w:noHBand="0" w:noVBand="1"/>
      </w:tblPr>
      <w:tblGrid>
        <w:gridCol w:w="2103"/>
        <w:gridCol w:w="2091"/>
        <w:gridCol w:w="2091"/>
        <w:gridCol w:w="2085"/>
        <w:gridCol w:w="2289"/>
        <w:gridCol w:w="2099"/>
        <w:gridCol w:w="3150"/>
      </w:tblGrid>
      <w:tr w:rsidR="003D5239" w:rsidRPr="00436220" w:rsidTr="005C715F">
        <w:tc>
          <w:tcPr>
            <w:tcW w:w="2103" w:type="dxa"/>
            <w:vMerge w:val="restart"/>
            <w:vAlign w:val="center"/>
          </w:tcPr>
          <w:p w:rsidR="003D5239" w:rsidRPr="00436220" w:rsidRDefault="003D5239" w:rsidP="00786D3C">
            <w:pPr>
              <w:jc w:val="center"/>
              <w:rPr>
                <w:sz w:val="20"/>
              </w:rPr>
            </w:pPr>
            <w:r w:rsidRPr="00436220">
              <w:rPr>
                <w:sz w:val="20"/>
              </w:rPr>
              <w:t>Виды разрешенного использования земельных участков и объектов капитального строительства</w:t>
            </w:r>
          </w:p>
        </w:tc>
        <w:tc>
          <w:tcPr>
            <w:tcW w:w="2091" w:type="dxa"/>
            <w:vMerge w:val="restart"/>
            <w:vAlign w:val="center"/>
          </w:tcPr>
          <w:p w:rsidR="003D5239" w:rsidRPr="00436220" w:rsidRDefault="003D5239" w:rsidP="00786D3C">
            <w:pPr>
              <w:jc w:val="center"/>
              <w:rPr>
                <w:sz w:val="20"/>
              </w:rPr>
            </w:pPr>
            <w:r w:rsidRPr="00436220">
              <w:rPr>
                <w:sz w:val="20"/>
              </w:rPr>
              <w:t>Наименование вида разрешенного использования, код</w:t>
            </w:r>
          </w:p>
        </w:tc>
        <w:tc>
          <w:tcPr>
            <w:tcW w:w="8564" w:type="dxa"/>
            <w:gridSpan w:val="4"/>
            <w:vAlign w:val="center"/>
          </w:tcPr>
          <w:p w:rsidR="003D5239" w:rsidRPr="00436220" w:rsidRDefault="003D5239" w:rsidP="00786D3C">
            <w:pPr>
              <w:jc w:val="center"/>
              <w:rPr>
                <w:sz w:val="20"/>
              </w:rPr>
            </w:pPr>
            <w:r w:rsidRPr="00436220">
              <w:rPr>
                <w:sz w:val="20"/>
              </w:rPr>
              <w:t>Параметры разрешенного использования</w:t>
            </w:r>
          </w:p>
        </w:tc>
        <w:tc>
          <w:tcPr>
            <w:tcW w:w="3150" w:type="dxa"/>
            <w:vMerge w:val="restart"/>
            <w:vAlign w:val="center"/>
          </w:tcPr>
          <w:p w:rsidR="003D5239" w:rsidRPr="00436220" w:rsidRDefault="003D5239" w:rsidP="00786D3C">
            <w:pPr>
              <w:jc w:val="center"/>
              <w:rPr>
                <w:sz w:val="20"/>
              </w:rPr>
            </w:pPr>
            <w:r w:rsidRPr="00436220">
              <w:rPr>
                <w:sz w:val="20"/>
              </w:rPr>
              <w:t>Ограничения использования земельных участков и объектов капитального строительства</w:t>
            </w:r>
          </w:p>
        </w:tc>
      </w:tr>
      <w:tr w:rsidR="003D5239" w:rsidRPr="00436220" w:rsidTr="005C715F">
        <w:tc>
          <w:tcPr>
            <w:tcW w:w="2103" w:type="dxa"/>
            <w:vMerge/>
            <w:vAlign w:val="center"/>
          </w:tcPr>
          <w:p w:rsidR="003D5239" w:rsidRPr="00436220" w:rsidRDefault="003D5239" w:rsidP="00786D3C">
            <w:pPr>
              <w:jc w:val="center"/>
              <w:rPr>
                <w:sz w:val="20"/>
              </w:rPr>
            </w:pPr>
          </w:p>
        </w:tc>
        <w:tc>
          <w:tcPr>
            <w:tcW w:w="2091" w:type="dxa"/>
            <w:vMerge/>
            <w:vAlign w:val="center"/>
          </w:tcPr>
          <w:p w:rsidR="003D5239" w:rsidRPr="00436220" w:rsidRDefault="003D5239" w:rsidP="00786D3C">
            <w:pPr>
              <w:jc w:val="center"/>
              <w:rPr>
                <w:sz w:val="20"/>
              </w:rPr>
            </w:pPr>
          </w:p>
        </w:tc>
        <w:tc>
          <w:tcPr>
            <w:tcW w:w="2091" w:type="dxa"/>
            <w:vAlign w:val="center"/>
          </w:tcPr>
          <w:p w:rsidR="003D5239" w:rsidRPr="00436220" w:rsidRDefault="003D5239" w:rsidP="00786D3C">
            <w:pPr>
              <w:jc w:val="center"/>
              <w:rPr>
                <w:sz w:val="20"/>
              </w:rPr>
            </w:pPr>
            <w:r w:rsidRPr="00436220">
              <w:rPr>
                <w:sz w:val="20"/>
              </w:rPr>
              <w:t>Предельные (минимальные и (или) максимальные) размеры земельных участков, в том числе их площадь, га</w:t>
            </w:r>
          </w:p>
        </w:tc>
        <w:tc>
          <w:tcPr>
            <w:tcW w:w="2085" w:type="dxa"/>
            <w:vAlign w:val="center"/>
          </w:tcPr>
          <w:p w:rsidR="003D5239" w:rsidRPr="00436220" w:rsidRDefault="003D5239" w:rsidP="00786D3C">
            <w:pPr>
              <w:jc w:val="center"/>
              <w:rPr>
                <w:sz w:val="20"/>
              </w:rPr>
            </w:pPr>
            <w:r w:rsidRPr="00436220">
              <w:rPr>
                <w:sz w:val="20"/>
              </w:rPr>
              <w:t>Количество этажей</w:t>
            </w:r>
          </w:p>
        </w:tc>
        <w:tc>
          <w:tcPr>
            <w:tcW w:w="2289" w:type="dxa"/>
            <w:vAlign w:val="center"/>
          </w:tcPr>
          <w:p w:rsidR="003D5239" w:rsidRPr="00436220" w:rsidRDefault="003D5239" w:rsidP="00786D3C">
            <w:pPr>
              <w:jc w:val="center"/>
              <w:rPr>
                <w:sz w:val="20"/>
              </w:rPr>
            </w:pPr>
            <w:r w:rsidRPr="00436220">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9" w:type="dxa"/>
            <w:vAlign w:val="center"/>
          </w:tcPr>
          <w:p w:rsidR="003D5239" w:rsidRPr="00436220" w:rsidRDefault="003D5239" w:rsidP="00786D3C">
            <w:pPr>
              <w:jc w:val="center"/>
              <w:rPr>
                <w:sz w:val="20"/>
              </w:rPr>
            </w:pPr>
            <w:r w:rsidRPr="00436220">
              <w:rPr>
                <w:sz w:val="20"/>
              </w:rPr>
              <w:t>Максимальный процент застройки в границах земельного участка</w:t>
            </w:r>
          </w:p>
        </w:tc>
        <w:tc>
          <w:tcPr>
            <w:tcW w:w="3150" w:type="dxa"/>
            <w:vMerge/>
            <w:vAlign w:val="center"/>
          </w:tcPr>
          <w:p w:rsidR="003D5239" w:rsidRPr="00436220" w:rsidRDefault="003D5239" w:rsidP="00786D3C">
            <w:pPr>
              <w:jc w:val="center"/>
              <w:rPr>
                <w:sz w:val="20"/>
              </w:rPr>
            </w:pPr>
          </w:p>
        </w:tc>
      </w:tr>
      <w:tr w:rsidR="003D5239" w:rsidRPr="00436220" w:rsidTr="005C715F">
        <w:tc>
          <w:tcPr>
            <w:tcW w:w="2103" w:type="dxa"/>
            <w:vAlign w:val="center"/>
          </w:tcPr>
          <w:p w:rsidR="003D5239" w:rsidRPr="00436220" w:rsidRDefault="003D5239" w:rsidP="00786D3C">
            <w:pPr>
              <w:jc w:val="center"/>
              <w:rPr>
                <w:sz w:val="20"/>
              </w:rPr>
            </w:pPr>
            <w:r w:rsidRPr="00436220">
              <w:rPr>
                <w:sz w:val="20"/>
              </w:rPr>
              <w:t>1</w:t>
            </w:r>
          </w:p>
        </w:tc>
        <w:tc>
          <w:tcPr>
            <w:tcW w:w="2091" w:type="dxa"/>
            <w:vAlign w:val="center"/>
          </w:tcPr>
          <w:p w:rsidR="003D5239" w:rsidRPr="00436220" w:rsidRDefault="003D5239" w:rsidP="00786D3C">
            <w:pPr>
              <w:jc w:val="center"/>
              <w:rPr>
                <w:sz w:val="20"/>
              </w:rPr>
            </w:pPr>
            <w:r w:rsidRPr="00436220">
              <w:rPr>
                <w:sz w:val="20"/>
              </w:rPr>
              <w:t>2</w:t>
            </w:r>
          </w:p>
        </w:tc>
        <w:tc>
          <w:tcPr>
            <w:tcW w:w="2091" w:type="dxa"/>
            <w:vAlign w:val="center"/>
          </w:tcPr>
          <w:p w:rsidR="003D5239" w:rsidRPr="00436220" w:rsidRDefault="003D5239" w:rsidP="00786D3C">
            <w:pPr>
              <w:jc w:val="center"/>
              <w:rPr>
                <w:sz w:val="20"/>
              </w:rPr>
            </w:pPr>
            <w:r w:rsidRPr="00436220">
              <w:rPr>
                <w:sz w:val="20"/>
              </w:rPr>
              <w:t>3</w:t>
            </w:r>
          </w:p>
        </w:tc>
        <w:tc>
          <w:tcPr>
            <w:tcW w:w="2085" w:type="dxa"/>
            <w:vAlign w:val="center"/>
          </w:tcPr>
          <w:p w:rsidR="003D5239" w:rsidRPr="00436220" w:rsidRDefault="003D5239" w:rsidP="00786D3C">
            <w:pPr>
              <w:jc w:val="center"/>
              <w:rPr>
                <w:sz w:val="20"/>
              </w:rPr>
            </w:pPr>
            <w:r w:rsidRPr="00436220">
              <w:rPr>
                <w:sz w:val="20"/>
              </w:rPr>
              <w:t>4</w:t>
            </w:r>
          </w:p>
        </w:tc>
        <w:tc>
          <w:tcPr>
            <w:tcW w:w="2289" w:type="dxa"/>
            <w:vAlign w:val="center"/>
          </w:tcPr>
          <w:p w:rsidR="003D5239" w:rsidRPr="00436220" w:rsidRDefault="003D5239" w:rsidP="00786D3C">
            <w:pPr>
              <w:jc w:val="center"/>
              <w:rPr>
                <w:sz w:val="20"/>
              </w:rPr>
            </w:pPr>
            <w:r w:rsidRPr="00436220">
              <w:rPr>
                <w:sz w:val="20"/>
              </w:rPr>
              <w:t>5</w:t>
            </w:r>
          </w:p>
        </w:tc>
        <w:tc>
          <w:tcPr>
            <w:tcW w:w="2099" w:type="dxa"/>
            <w:vAlign w:val="center"/>
          </w:tcPr>
          <w:p w:rsidR="003D5239" w:rsidRPr="00436220" w:rsidRDefault="003D5239" w:rsidP="00786D3C">
            <w:pPr>
              <w:jc w:val="center"/>
              <w:rPr>
                <w:sz w:val="20"/>
              </w:rPr>
            </w:pPr>
            <w:r w:rsidRPr="00436220">
              <w:rPr>
                <w:sz w:val="20"/>
              </w:rPr>
              <w:t>6</w:t>
            </w:r>
          </w:p>
        </w:tc>
        <w:tc>
          <w:tcPr>
            <w:tcW w:w="3150" w:type="dxa"/>
            <w:vAlign w:val="center"/>
          </w:tcPr>
          <w:p w:rsidR="003D5239" w:rsidRPr="00436220" w:rsidRDefault="003D5239" w:rsidP="00786D3C">
            <w:pPr>
              <w:jc w:val="center"/>
              <w:rPr>
                <w:sz w:val="20"/>
              </w:rPr>
            </w:pPr>
            <w:r w:rsidRPr="00436220">
              <w:rPr>
                <w:sz w:val="20"/>
              </w:rPr>
              <w:t>7</w:t>
            </w:r>
          </w:p>
        </w:tc>
      </w:tr>
      <w:tr w:rsidR="003D5239" w:rsidRPr="00436220" w:rsidTr="005C715F">
        <w:tc>
          <w:tcPr>
            <w:tcW w:w="2103" w:type="dxa"/>
            <w:vMerge w:val="restart"/>
            <w:vAlign w:val="center"/>
          </w:tcPr>
          <w:p w:rsidR="003D5239" w:rsidRPr="00436220" w:rsidRDefault="003D5239" w:rsidP="00786D3C">
            <w:pPr>
              <w:jc w:val="center"/>
              <w:rPr>
                <w:sz w:val="20"/>
              </w:rPr>
            </w:pPr>
            <w:r w:rsidRPr="00436220">
              <w:rPr>
                <w:sz w:val="20"/>
              </w:rPr>
              <w:t>основные</w:t>
            </w:r>
          </w:p>
        </w:tc>
        <w:tc>
          <w:tcPr>
            <w:tcW w:w="2091" w:type="dxa"/>
            <w:vAlign w:val="center"/>
          </w:tcPr>
          <w:p w:rsidR="003D5239" w:rsidRPr="00436220" w:rsidRDefault="003D5239" w:rsidP="00786D3C">
            <w:pPr>
              <w:rPr>
                <w:sz w:val="20"/>
              </w:rPr>
            </w:pPr>
            <w:r w:rsidRPr="00436220">
              <w:rPr>
                <w:rStyle w:val="FontStyle22"/>
                <w:sz w:val="20"/>
                <w:szCs w:val="20"/>
              </w:rPr>
              <w:t>коммунальное обслуживание (3.1)</w:t>
            </w:r>
          </w:p>
        </w:tc>
        <w:tc>
          <w:tcPr>
            <w:tcW w:w="2091" w:type="dxa"/>
            <w:vAlign w:val="center"/>
          </w:tcPr>
          <w:p w:rsidR="003D5239" w:rsidRPr="00436220" w:rsidRDefault="003D5239" w:rsidP="00786D3C">
            <w:pPr>
              <w:jc w:val="center"/>
              <w:rPr>
                <w:sz w:val="20"/>
              </w:rPr>
            </w:pPr>
            <w:r w:rsidRPr="00436220">
              <w:rPr>
                <w:sz w:val="20"/>
              </w:rPr>
              <w:t>Данный параметр не подлежит установлению</w:t>
            </w:r>
          </w:p>
        </w:tc>
        <w:tc>
          <w:tcPr>
            <w:tcW w:w="2085" w:type="dxa"/>
            <w:vAlign w:val="center"/>
          </w:tcPr>
          <w:p w:rsidR="003D5239" w:rsidRPr="00436220" w:rsidRDefault="003D5239" w:rsidP="00786D3C">
            <w:pPr>
              <w:jc w:val="center"/>
              <w:rPr>
                <w:sz w:val="20"/>
              </w:rPr>
            </w:pPr>
            <w:r w:rsidRPr="00436220">
              <w:rPr>
                <w:sz w:val="20"/>
              </w:rPr>
              <w:t>2</w:t>
            </w:r>
          </w:p>
        </w:tc>
        <w:tc>
          <w:tcPr>
            <w:tcW w:w="2289" w:type="dxa"/>
            <w:vAlign w:val="center"/>
          </w:tcPr>
          <w:p w:rsidR="003D5239" w:rsidRPr="00436220" w:rsidRDefault="003D5239" w:rsidP="00786D3C">
            <w:pPr>
              <w:jc w:val="center"/>
              <w:rPr>
                <w:sz w:val="20"/>
              </w:rPr>
            </w:pPr>
            <w:r w:rsidRPr="00436220">
              <w:rPr>
                <w:sz w:val="20"/>
              </w:rPr>
              <w:t>3</w:t>
            </w:r>
          </w:p>
        </w:tc>
        <w:tc>
          <w:tcPr>
            <w:tcW w:w="2099" w:type="dxa"/>
            <w:vAlign w:val="center"/>
          </w:tcPr>
          <w:p w:rsidR="003D5239" w:rsidRPr="00436220" w:rsidRDefault="003D5239" w:rsidP="00786D3C">
            <w:pPr>
              <w:jc w:val="center"/>
              <w:rPr>
                <w:sz w:val="20"/>
              </w:rPr>
            </w:pPr>
            <w:r w:rsidRPr="00436220">
              <w:rPr>
                <w:sz w:val="20"/>
              </w:rPr>
              <w:t>80</w:t>
            </w:r>
          </w:p>
        </w:tc>
        <w:tc>
          <w:tcPr>
            <w:tcW w:w="3150" w:type="dxa"/>
            <w:vMerge w:val="restart"/>
            <w:vAlign w:val="center"/>
          </w:tcPr>
          <w:p w:rsidR="003D5239" w:rsidRPr="00436220" w:rsidRDefault="00BE7DE4" w:rsidP="00786D3C">
            <w:pPr>
              <w:jc w:val="center"/>
              <w:rPr>
                <w:sz w:val="20"/>
              </w:rPr>
            </w:pPr>
            <w:r w:rsidRPr="00436220">
              <w:rPr>
                <w:sz w:val="20"/>
                <w:szCs w:val="20"/>
              </w:rPr>
              <w:t>Устанавливаются совокупностью требований</w:t>
            </w:r>
          </w:p>
        </w:tc>
      </w:tr>
      <w:tr w:rsidR="003D5239" w:rsidRPr="00436220" w:rsidTr="005C715F">
        <w:tc>
          <w:tcPr>
            <w:tcW w:w="2103" w:type="dxa"/>
            <w:vMerge/>
            <w:vAlign w:val="center"/>
          </w:tcPr>
          <w:p w:rsidR="003D5239" w:rsidRPr="00436220" w:rsidRDefault="003D5239" w:rsidP="00786D3C">
            <w:pPr>
              <w:jc w:val="center"/>
              <w:rPr>
                <w:sz w:val="20"/>
              </w:rPr>
            </w:pPr>
          </w:p>
        </w:tc>
        <w:tc>
          <w:tcPr>
            <w:tcW w:w="2091" w:type="dxa"/>
            <w:vAlign w:val="center"/>
          </w:tcPr>
          <w:p w:rsidR="003D5239" w:rsidRPr="00436220" w:rsidRDefault="003D5239" w:rsidP="00786D3C">
            <w:pPr>
              <w:rPr>
                <w:sz w:val="20"/>
              </w:rPr>
            </w:pPr>
            <w:r w:rsidRPr="00436220">
              <w:rPr>
                <w:sz w:val="20"/>
              </w:rPr>
              <w:t>энергетика (6.7)</w:t>
            </w:r>
          </w:p>
        </w:tc>
        <w:tc>
          <w:tcPr>
            <w:tcW w:w="2091" w:type="dxa"/>
            <w:vAlign w:val="center"/>
          </w:tcPr>
          <w:p w:rsidR="003D5239" w:rsidRPr="00436220" w:rsidRDefault="003D5239" w:rsidP="00786D3C">
            <w:pPr>
              <w:jc w:val="center"/>
              <w:rPr>
                <w:sz w:val="20"/>
              </w:rPr>
            </w:pPr>
            <w:r w:rsidRPr="00436220">
              <w:rPr>
                <w:sz w:val="20"/>
              </w:rPr>
              <w:t>от 0,001</w:t>
            </w:r>
          </w:p>
        </w:tc>
        <w:tc>
          <w:tcPr>
            <w:tcW w:w="2085" w:type="dxa"/>
            <w:vAlign w:val="center"/>
          </w:tcPr>
          <w:p w:rsidR="003D5239" w:rsidRPr="00436220" w:rsidRDefault="003D5239" w:rsidP="00786D3C">
            <w:pPr>
              <w:jc w:val="center"/>
              <w:rPr>
                <w:sz w:val="20"/>
              </w:rPr>
            </w:pPr>
            <w:r w:rsidRPr="00436220">
              <w:rPr>
                <w:sz w:val="20"/>
              </w:rPr>
              <w:t>Данный параметр не подлежит установлению</w:t>
            </w:r>
          </w:p>
        </w:tc>
        <w:tc>
          <w:tcPr>
            <w:tcW w:w="2289" w:type="dxa"/>
            <w:vAlign w:val="center"/>
          </w:tcPr>
          <w:p w:rsidR="003D5239" w:rsidRPr="00436220" w:rsidRDefault="003D5239" w:rsidP="00786D3C">
            <w:pPr>
              <w:jc w:val="center"/>
              <w:rPr>
                <w:sz w:val="20"/>
              </w:rPr>
            </w:pPr>
            <w:r w:rsidRPr="00436220">
              <w:rPr>
                <w:sz w:val="20"/>
              </w:rPr>
              <w:t>Данный параметр не подлежит установлению</w:t>
            </w:r>
          </w:p>
        </w:tc>
        <w:tc>
          <w:tcPr>
            <w:tcW w:w="2099" w:type="dxa"/>
            <w:vAlign w:val="center"/>
          </w:tcPr>
          <w:p w:rsidR="003D5239" w:rsidRPr="00436220" w:rsidRDefault="003D5239" w:rsidP="00786D3C">
            <w:pPr>
              <w:jc w:val="center"/>
              <w:rPr>
                <w:sz w:val="20"/>
              </w:rPr>
            </w:pPr>
            <w:r w:rsidRPr="00436220">
              <w:rPr>
                <w:sz w:val="20"/>
              </w:rPr>
              <w:t>Данный параметр не подлежит установлению</w:t>
            </w:r>
          </w:p>
        </w:tc>
        <w:tc>
          <w:tcPr>
            <w:tcW w:w="3150" w:type="dxa"/>
            <w:vMerge/>
            <w:vAlign w:val="center"/>
          </w:tcPr>
          <w:p w:rsidR="003D5239" w:rsidRPr="00436220" w:rsidRDefault="003D5239" w:rsidP="00786D3C">
            <w:pPr>
              <w:jc w:val="center"/>
              <w:rPr>
                <w:sz w:val="20"/>
              </w:rPr>
            </w:pPr>
          </w:p>
        </w:tc>
      </w:tr>
      <w:tr w:rsidR="003D5239" w:rsidRPr="00436220" w:rsidTr="005C715F">
        <w:tc>
          <w:tcPr>
            <w:tcW w:w="2103" w:type="dxa"/>
            <w:vMerge/>
            <w:vAlign w:val="center"/>
          </w:tcPr>
          <w:p w:rsidR="003D5239" w:rsidRPr="00436220" w:rsidRDefault="003D5239" w:rsidP="00786D3C">
            <w:pPr>
              <w:jc w:val="center"/>
              <w:rPr>
                <w:sz w:val="20"/>
              </w:rPr>
            </w:pPr>
          </w:p>
        </w:tc>
        <w:tc>
          <w:tcPr>
            <w:tcW w:w="2091" w:type="dxa"/>
            <w:vAlign w:val="center"/>
          </w:tcPr>
          <w:p w:rsidR="003D5239" w:rsidRPr="00436220" w:rsidRDefault="003D5239" w:rsidP="00786D3C">
            <w:pPr>
              <w:rPr>
                <w:sz w:val="20"/>
              </w:rPr>
            </w:pPr>
            <w:r w:rsidRPr="00436220">
              <w:rPr>
                <w:rStyle w:val="FontStyle22"/>
                <w:sz w:val="20"/>
                <w:szCs w:val="20"/>
              </w:rPr>
              <w:t>связь (6.8)</w:t>
            </w:r>
          </w:p>
        </w:tc>
        <w:tc>
          <w:tcPr>
            <w:tcW w:w="2091" w:type="dxa"/>
            <w:vAlign w:val="center"/>
          </w:tcPr>
          <w:p w:rsidR="003D5239" w:rsidRPr="00436220" w:rsidRDefault="003D5239" w:rsidP="00786D3C">
            <w:pPr>
              <w:jc w:val="center"/>
              <w:rPr>
                <w:sz w:val="20"/>
              </w:rPr>
            </w:pPr>
            <w:r w:rsidRPr="00436220">
              <w:rPr>
                <w:sz w:val="20"/>
              </w:rPr>
              <w:t>от 0,02</w:t>
            </w:r>
          </w:p>
        </w:tc>
        <w:tc>
          <w:tcPr>
            <w:tcW w:w="2085" w:type="dxa"/>
            <w:vAlign w:val="center"/>
          </w:tcPr>
          <w:p w:rsidR="003D5239" w:rsidRPr="00436220" w:rsidRDefault="003D5239" w:rsidP="00786D3C">
            <w:pPr>
              <w:jc w:val="center"/>
              <w:rPr>
                <w:sz w:val="20"/>
              </w:rPr>
            </w:pPr>
            <w:r w:rsidRPr="00436220">
              <w:rPr>
                <w:sz w:val="20"/>
              </w:rPr>
              <w:t>2</w:t>
            </w:r>
          </w:p>
        </w:tc>
        <w:tc>
          <w:tcPr>
            <w:tcW w:w="2289" w:type="dxa"/>
            <w:vAlign w:val="center"/>
          </w:tcPr>
          <w:p w:rsidR="003D5239" w:rsidRPr="00436220" w:rsidRDefault="003D5239" w:rsidP="00786D3C">
            <w:pPr>
              <w:jc w:val="center"/>
              <w:rPr>
                <w:sz w:val="20"/>
              </w:rPr>
            </w:pPr>
            <w:r w:rsidRPr="00436220">
              <w:rPr>
                <w:sz w:val="20"/>
              </w:rPr>
              <w:t>3</w:t>
            </w:r>
          </w:p>
        </w:tc>
        <w:tc>
          <w:tcPr>
            <w:tcW w:w="2099" w:type="dxa"/>
            <w:vAlign w:val="center"/>
          </w:tcPr>
          <w:p w:rsidR="003D5239" w:rsidRPr="00436220" w:rsidRDefault="003D5239" w:rsidP="00786D3C">
            <w:pPr>
              <w:jc w:val="center"/>
              <w:rPr>
                <w:sz w:val="20"/>
              </w:rPr>
            </w:pPr>
            <w:r w:rsidRPr="00436220">
              <w:rPr>
                <w:sz w:val="20"/>
              </w:rPr>
              <w:t>50</w:t>
            </w:r>
          </w:p>
        </w:tc>
        <w:tc>
          <w:tcPr>
            <w:tcW w:w="3150" w:type="dxa"/>
            <w:vMerge/>
            <w:vAlign w:val="center"/>
          </w:tcPr>
          <w:p w:rsidR="003D5239" w:rsidRPr="00436220" w:rsidRDefault="003D5239" w:rsidP="00786D3C">
            <w:pPr>
              <w:jc w:val="center"/>
              <w:rPr>
                <w:sz w:val="20"/>
              </w:rPr>
            </w:pPr>
          </w:p>
        </w:tc>
      </w:tr>
      <w:tr w:rsidR="003D5239" w:rsidRPr="00436220" w:rsidTr="005C715F">
        <w:tc>
          <w:tcPr>
            <w:tcW w:w="2103" w:type="dxa"/>
            <w:vAlign w:val="center"/>
          </w:tcPr>
          <w:p w:rsidR="003D5239" w:rsidRPr="00436220" w:rsidRDefault="003D5239" w:rsidP="00786D3C">
            <w:pPr>
              <w:jc w:val="center"/>
              <w:rPr>
                <w:sz w:val="20"/>
              </w:rPr>
            </w:pPr>
            <w:r w:rsidRPr="00436220">
              <w:rPr>
                <w:sz w:val="20"/>
              </w:rPr>
              <w:t>условно разрешенные</w:t>
            </w:r>
          </w:p>
        </w:tc>
        <w:tc>
          <w:tcPr>
            <w:tcW w:w="2091" w:type="dxa"/>
            <w:vAlign w:val="center"/>
          </w:tcPr>
          <w:p w:rsidR="003D5239" w:rsidRPr="00436220" w:rsidRDefault="003D5239" w:rsidP="00786D3C">
            <w:pPr>
              <w:rPr>
                <w:sz w:val="20"/>
              </w:rPr>
            </w:pPr>
            <w:r w:rsidRPr="00436220">
              <w:rPr>
                <w:sz w:val="20"/>
              </w:rPr>
              <w:t>-</w:t>
            </w:r>
          </w:p>
        </w:tc>
        <w:tc>
          <w:tcPr>
            <w:tcW w:w="2091" w:type="dxa"/>
            <w:vAlign w:val="center"/>
          </w:tcPr>
          <w:p w:rsidR="003D5239" w:rsidRPr="00436220" w:rsidRDefault="003D5239" w:rsidP="00786D3C">
            <w:pPr>
              <w:jc w:val="center"/>
              <w:rPr>
                <w:sz w:val="20"/>
              </w:rPr>
            </w:pPr>
            <w:r w:rsidRPr="00436220">
              <w:rPr>
                <w:sz w:val="20"/>
              </w:rPr>
              <w:t>-</w:t>
            </w:r>
          </w:p>
        </w:tc>
        <w:tc>
          <w:tcPr>
            <w:tcW w:w="2085" w:type="dxa"/>
            <w:vAlign w:val="center"/>
          </w:tcPr>
          <w:p w:rsidR="003D5239" w:rsidRPr="00436220" w:rsidRDefault="003D5239" w:rsidP="00786D3C">
            <w:pPr>
              <w:jc w:val="center"/>
              <w:rPr>
                <w:sz w:val="20"/>
              </w:rPr>
            </w:pPr>
            <w:r w:rsidRPr="00436220">
              <w:rPr>
                <w:sz w:val="20"/>
              </w:rPr>
              <w:t>-</w:t>
            </w:r>
          </w:p>
        </w:tc>
        <w:tc>
          <w:tcPr>
            <w:tcW w:w="2289" w:type="dxa"/>
            <w:vAlign w:val="center"/>
          </w:tcPr>
          <w:p w:rsidR="003D5239" w:rsidRPr="00436220" w:rsidRDefault="003D5239" w:rsidP="00786D3C">
            <w:pPr>
              <w:jc w:val="center"/>
              <w:rPr>
                <w:sz w:val="20"/>
              </w:rPr>
            </w:pPr>
            <w:r w:rsidRPr="00436220">
              <w:rPr>
                <w:sz w:val="20"/>
              </w:rPr>
              <w:t>-</w:t>
            </w:r>
          </w:p>
        </w:tc>
        <w:tc>
          <w:tcPr>
            <w:tcW w:w="2099" w:type="dxa"/>
            <w:vAlign w:val="center"/>
          </w:tcPr>
          <w:p w:rsidR="003D5239" w:rsidRPr="00436220" w:rsidRDefault="003D5239" w:rsidP="00786D3C">
            <w:pPr>
              <w:jc w:val="center"/>
              <w:rPr>
                <w:sz w:val="20"/>
              </w:rPr>
            </w:pPr>
            <w:r w:rsidRPr="00436220">
              <w:rPr>
                <w:sz w:val="20"/>
              </w:rPr>
              <w:t>-</w:t>
            </w:r>
          </w:p>
        </w:tc>
        <w:tc>
          <w:tcPr>
            <w:tcW w:w="3150" w:type="dxa"/>
            <w:vAlign w:val="center"/>
          </w:tcPr>
          <w:p w:rsidR="003D5239" w:rsidRPr="00436220" w:rsidRDefault="003D5239" w:rsidP="00786D3C">
            <w:pPr>
              <w:jc w:val="center"/>
              <w:rPr>
                <w:sz w:val="20"/>
              </w:rPr>
            </w:pPr>
            <w:r w:rsidRPr="00436220">
              <w:rPr>
                <w:sz w:val="20"/>
              </w:rPr>
              <w:t>-</w:t>
            </w:r>
          </w:p>
        </w:tc>
      </w:tr>
      <w:tr w:rsidR="003D5239" w:rsidRPr="00436220" w:rsidTr="005C715F">
        <w:tc>
          <w:tcPr>
            <w:tcW w:w="2103" w:type="dxa"/>
            <w:vAlign w:val="center"/>
          </w:tcPr>
          <w:p w:rsidR="003D5239" w:rsidRPr="00436220" w:rsidRDefault="003D5239" w:rsidP="00786D3C">
            <w:pPr>
              <w:jc w:val="center"/>
              <w:rPr>
                <w:sz w:val="20"/>
              </w:rPr>
            </w:pPr>
            <w:r w:rsidRPr="00436220">
              <w:rPr>
                <w:sz w:val="20"/>
              </w:rPr>
              <w:t>вспомогательные</w:t>
            </w:r>
          </w:p>
        </w:tc>
        <w:tc>
          <w:tcPr>
            <w:tcW w:w="2091" w:type="dxa"/>
            <w:vAlign w:val="center"/>
          </w:tcPr>
          <w:p w:rsidR="003D5239" w:rsidRPr="00436220" w:rsidRDefault="003D5239" w:rsidP="00786D3C">
            <w:pPr>
              <w:pStyle w:val="1d"/>
              <w:widowControl w:val="0"/>
              <w:ind w:left="0" w:firstLine="0"/>
              <w:rPr>
                <w:sz w:val="20"/>
                <w:szCs w:val="20"/>
              </w:rPr>
            </w:pPr>
            <w:r w:rsidRPr="00436220">
              <w:rPr>
                <w:sz w:val="20"/>
                <w:szCs w:val="20"/>
              </w:rPr>
              <w:t>земельные участки (территории) общего пользования (12.0)</w:t>
            </w:r>
          </w:p>
        </w:tc>
        <w:tc>
          <w:tcPr>
            <w:tcW w:w="2091" w:type="dxa"/>
            <w:vAlign w:val="center"/>
          </w:tcPr>
          <w:p w:rsidR="003D5239" w:rsidRPr="00436220" w:rsidRDefault="003D5239" w:rsidP="00786D3C">
            <w:pPr>
              <w:jc w:val="center"/>
              <w:rPr>
                <w:sz w:val="20"/>
              </w:rPr>
            </w:pPr>
            <w:r w:rsidRPr="00436220">
              <w:rPr>
                <w:sz w:val="20"/>
              </w:rPr>
              <w:t>Данный параметр не подлежит установлению</w:t>
            </w:r>
          </w:p>
        </w:tc>
        <w:tc>
          <w:tcPr>
            <w:tcW w:w="2085" w:type="dxa"/>
            <w:vAlign w:val="center"/>
          </w:tcPr>
          <w:p w:rsidR="003D5239" w:rsidRPr="00436220" w:rsidRDefault="003D5239" w:rsidP="00786D3C">
            <w:pPr>
              <w:jc w:val="center"/>
              <w:rPr>
                <w:sz w:val="20"/>
              </w:rPr>
            </w:pPr>
            <w:r w:rsidRPr="00436220">
              <w:rPr>
                <w:sz w:val="20"/>
              </w:rPr>
              <w:t>Данный параметр не подлежит установлению</w:t>
            </w:r>
          </w:p>
        </w:tc>
        <w:tc>
          <w:tcPr>
            <w:tcW w:w="2289" w:type="dxa"/>
            <w:vAlign w:val="center"/>
          </w:tcPr>
          <w:p w:rsidR="003D5239" w:rsidRPr="00436220" w:rsidRDefault="003D5239" w:rsidP="00786D3C">
            <w:pPr>
              <w:jc w:val="center"/>
              <w:rPr>
                <w:sz w:val="20"/>
              </w:rPr>
            </w:pPr>
            <w:r w:rsidRPr="00436220">
              <w:rPr>
                <w:sz w:val="20"/>
              </w:rPr>
              <w:t>Данный параметр не подлежит установлению</w:t>
            </w:r>
          </w:p>
        </w:tc>
        <w:tc>
          <w:tcPr>
            <w:tcW w:w="2099" w:type="dxa"/>
            <w:vAlign w:val="center"/>
          </w:tcPr>
          <w:p w:rsidR="003D5239" w:rsidRPr="00436220" w:rsidRDefault="003D5239" w:rsidP="00786D3C">
            <w:pPr>
              <w:jc w:val="center"/>
              <w:rPr>
                <w:sz w:val="20"/>
              </w:rPr>
            </w:pPr>
            <w:r w:rsidRPr="00436220">
              <w:rPr>
                <w:sz w:val="20"/>
              </w:rPr>
              <w:t>Данный параметр не подлежит установлению</w:t>
            </w:r>
          </w:p>
        </w:tc>
        <w:tc>
          <w:tcPr>
            <w:tcW w:w="3150" w:type="dxa"/>
            <w:vAlign w:val="center"/>
          </w:tcPr>
          <w:p w:rsidR="003D5239" w:rsidRPr="00436220" w:rsidRDefault="003D5239" w:rsidP="00786D3C">
            <w:pPr>
              <w:jc w:val="center"/>
              <w:rPr>
                <w:sz w:val="20"/>
              </w:rPr>
            </w:pPr>
            <w:r w:rsidRPr="00436220">
              <w:rPr>
                <w:sz w:val="20"/>
              </w:rPr>
              <w:t>Земельные участки (территории) общего пользования не подлежат приватизации</w:t>
            </w:r>
          </w:p>
        </w:tc>
      </w:tr>
    </w:tbl>
    <w:p w:rsidR="007E0F31" w:rsidRPr="00436220" w:rsidRDefault="007E0F31" w:rsidP="007E0F31">
      <w:pPr>
        <w:ind w:firstLine="709"/>
        <w:jc w:val="both"/>
      </w:pPr>
    </w:p>
    <w:p w:rsidR="007E0F31" w:rsidRPr="00436220" w:rsidRDefault="007E0F31" w:rsidP="007E0F31">
      <w:pPr>
        <w:ind w:firstLine="709"/>
        <w:jc w:val="both"/>
      </w:pPr>
    </w:p>
    <w:p w:rsidR="005C715F" w:rsidRPr="00436220" w:rsidRDefault="005C715F">
      <w:pPr>
        <w:rPr>
          <w:b/>
          <w:bCs/>
          <w:sz w:val="28"/>
          <w:szCs w:val="28"/>
        </w:rPr>
      </w:pPr>
      <w:bookmarkStart w:id="75" w:name="_Toc104880511"/>
      <w:r w:rsidRPr="00436220">
        <w:rPr>
          <w:b/>
          <w:bCs/>
          <w:sz w:val="28"/>
          <w:szCs w:val="28"/>
        </w:rPr>
        <w:br w:type="page"/>
      </w:r>
    </w:p>
    <w:p w:rsidR="00786D3C" w:rsidRPr="00436220" w:rsidRDefault="0098616B" w:rsidP="00786D3C">
      <w:pPr>
        <w:ind w:firstLine="567"/>
        <w:jc w:val="center"/>
        <w:outlineLvl w:val="2"/>
        <w:rPr>
          <w:b/>
          <w:bCs/>
          <w:sz w:val="28"/>
          <w:szCs w:val="28"/>
        </w:rPr>
      </w:pPr>
      <w:bookmarkStart w:id="76" w:name="_Toc159409369"/>
      <w:r w:rsidRPr="00436220">
        <w:rPr>
          <w:b/>
          <w:bCs/>
          <w:sz w:val="28"/>
          <w:szCs w:val="28"/>
        </w:rPr>
        <w:t>Статья 22</w:t>
      </w:r>
      <w:r w:rsidR="00786D3C" w:rsidRPr="00436220">
        <w:rPr>
          <w:b/>
          <w:bCs/>
          <w:sz w:val="28"/>
          <w:szCs w:val="28"/>
        </w:rPr>
        <w:t>. Зона транспортной инфраструктуры</w:t>
      </w:r>
      <w:bookmarkEnd w:id="75"/>
      <w:bookmarkEnd w:id="76"/>
    </w:p>
    <w:p w:rsidR="00786D3C" w:rsidRPr="00436220" w:rsidRDefault="00786D3C" w:rsidP="00786D3C">
      <w:pPr>
        <w:pStyle w:val="afff1"/>
        <w:spacing w:before="0"/>
        <w:ind w:firstLine="709"/>
        <w:jc w:val="both"/>
        <w:rPr>
          <w:b/>
        </w:rPr>
      </w:pPr>
    </w:p>
    <w:p w:rsidR="00786D3C" w:rsidRPr="00436220" w:rsidRDefault="00786D3C" w:rsidP="00786D3C">
      <w:pPr>
        <w:pStyle w:val="afff1"/>
        <w:spacing w:before="0"/>
        <w:ind w:firstLine="709"/>
        <w:jc w:val="both"/>
        <w:rPr>
          <w:rFonts w:ascii="Times New Roman" w:hAnsi="Times New Roman"/>
          <w:sz w:val="24"/>
          <w:szCs w:val="24"/>
        </w:rPr>
      </w:pPr>
      <w:r w:rsidRPr="00436220">
        <w:rPr>
          <w:rFonts w:ascii="Times New Roman" w:hAnsi="Times New Roman"/>
          <w:b/>
          <w:sz w:val="24"/>
          <w:szCs w:val="24"/>
        </w:rPr>
        <w:t xml:space="preserve">Зона транспортной инфраструктуры (Т) – </w:t>
      </w:r>
      <w:r w:rsidRPr="00436220">
        <w:rPr>
          <w:rFonts w:ascii="Times New Roman" w:hAnsi="Times New Roman"/>
          <w:sz w:val="24"/>
          <w:szCs w:val="24"/>
        </w:rPr>
        <w:t>к зоне транспортной инфраструктуры относятся территории автомобильных дорог, их конструктивных элементов и дорожных сооружений.</w:t>
      </w:r>
    </w:p>
    <w:p w:rsidR="00786D3C" w:rsidRPr="00436220" w:rsidRDefault="00786D3C" w:rsidP="00786D3C">
      <w:pPr>
        <w:pStyle w:val="afff1"/>
        <w:spacing w:before="0"/>
        <w:ind w:firstLine="709"/>
        <w:jc w:val="both"/>
        <w:rPr>
          <w:b/>
          <w:sz w:val="10"/>
          <w:szCs w:val="10"/>
        </w:rPr>
      </w:pPr>
    </w:p>
    <w:tbl>
      <w:tblPr>
        <w:tblStyle w:val="a7"/>
        <w:tblW w:w="15908" w:type="dxa"/>
        <w:tblInd w:w="-459" w:type="dxa"/>
        <w:tblLook w:val="04A0" w:firstRow="1" w:lastRow="0" w:firstColumn="1" w:lastColumn="0" w:noHBand="0" w:noVBand="1"/>
      </w:tblPr>
      <w:tblGrid>
        <w:gridCol w:w="2101"/>
        <w:gridCol w:w="2093"/>
        <w:gridCol w:w="2091"/>
        <w:gridCol w:w="2085"/>
        <w:gridCol w:w="2289"/>
        <w:gridCol w:w="2099"/>
        <w:gridCol w:w="3150"/>
      </w:tblGrid>
      <w:tr w:rsidR="00786D3C" w:rsidRPr="00436220" w:rsidTr="005C715F">
        <w:tc>
          <w:tcPr>
            <w:tcW w:w="2101" w:type="dxa"/>
            <w:vMerge w:val="restart"/>
            <w:vAlign w:val="center"/>
          </w:tcPr>
          <w:p w:rsidR="00786D3C" w:rsidRPr="00436220" w:rsidRDefault="00786D3C" w:rsidP="00786D3C">
            <w:pPr>
              <w:jc w:val="center"/>
              <w:rPr>
                <w:sz w:val="20"/>
              </w:rPr>
            </w:pPr>
            <w:r w:rsidRPr="00436220">
              <w:rPr>
                <w:sz w:val="20"/>
              </w:rPr>
              <w:t>Виды разрешенного использования земельных участков и объектов капитального строительства</w:t>
            </w:r>
          </w:p>
        </w:tc>
        <w:tc>
          <w:tcPr>
            <w:tcW w:w="2093" w:type="dxa"/>
            <w:vMerge w:val="restart"/>
            <w:vAlign w:val="center"/>
          </w:tcPr>
          <w:p w:rsidR="00786D3C" w:rsidRPr="00436220" w:rsidRDefault="00786D3C" w:rsidP="00786D3C">
            <w:pPr>
              <w:jc w:val="center"/>
              <w:rPr>
                <w:sz w:val="20"/>
              </w:rPr>
            </w:pPr>
            <w:r w:rsidRPr="00436220">
              <w:rPr>
                <w:sz w:val="20"/>
              </w:rPr>
              <w:t>Наименование вида разрешенного использования, код</w:t>
            </w:r>
          </w:p>
        </w:tc>
        <w:tc>
          <w:tcPr>
            <w:tcW w:w="8564" w:type="dxa"/>
            <w:gridSpan w:val="4"/>
            <w:vAlign w:val="center"/>
          </w:tcPr>
          <w:p w:rsidR="00786D3C" w:rsidRPr="00436220" w:rsidRDefault="00786D3C" w:rsidP="00786D3C">
            <w:pPr>
              <w:jc w:val="center"/>
              <w:rPr>
                <w:sz w:val="20"/>
              </w:rPr>
            </w:pPr>
            <w:r w:rsidRPr="00436220">
              <w:rPr>
                <w:sz w:val="20"/>
              </w:rPr>
              <w:t>Параметры разрешенного использования</w:t>
            </w:r>
          </w:p>
        </w:tc>
        <w:tc>
          <w:tcPr>
            <w:tcW w:w="3150" w:type="dxa"/>
            <w:vMerge w:val="restart"/>
            <w:vAlign w:val="center"/>
          </w:tcPr>
          <w:p w:rsidR="00786D3C" w:rsidRPr="00436220" w:rsidRDefault="00786D3C" w:rsidP="00786D3C">
            <w:pPr>
              <w:jc w:val="center"/>
              <w:rPr>
                <w:sz w:val="20"/>
              </w:rPr>
            </w:pPr>
            <w:r w:rsidRPr="00436220">
              <w:rPr>
                <w:sz w:val="20"/>
              </w:rPr>
              <w:t>Ограничения использования земельных участков и объектов капитального строительства</w:t>
            </w:r>
          </w:p>
        </w:tc>
      </w:tr>
      <w:tr w:rsidR="00786D3C" w:rsidRPr="00436220" w:rsidTr="005C715F">
        <w:tc>
          <w:tcPr>
            <w:tcW w:w="2101" w:type="dxa"/>
            <w:vMerge/>
            <w:vAlign w:val="center"/>
          </w:tcPr>
          <w:p w:rsidR="00786D3C" w:rsidRPr="00436220" w:rsidRDefault="00786D3C" w:rsidP="00786D3C">
            <w:pPr>
              <w:jc w:val="center"/>
              <w:rPr>
                <w:sz w:val="20"/>
              </w:rPr>
            </w:pPr>
          </w:p>
        </w:tc>
        <w:tc>
          <w:tcPr>
            <w:tcW w:w="2093" w:type="dxa"/>
            <w:vMerge/>
            <w:vAlign w:val="center"/>
          </w:tcPr>
          <w:p w:rsidR="00786D3C" w:rsidRPr="00436220" w:rsidRDefault="00786D3C" w:rsidP="00786D3C">
            <w:pPr>
              <w:jc w:val="center"/>
              <w:rPr>
                <w:sz w:val="20"/>
              </w:rPr>
            </w:pPr>
          </w:p>
        </w:tc>
        <w:tc>
          <w:tcPr>
            <w:tcW w:w="2091" w:type="dxa"/>
            <w:vAlign w:val="center"/>
          </w:tcPr>
          <w:p w:rsidR="00786D3C" w:rsidRPr="00436220" w:rsidRDefault="00786D3C" w:rsidP="00786D3C">
            <w:pPr>
              <w:jc w:val="center"/>
              <w:rPr>
                <w:sz w:val="20"/>
              </w:rPr>
            </w:pPr>
            <w:r w:rsidRPr="00436220">
              <w:rPr>
                <w:sz w:val="20"/>
              </w:rPr>
              <w:t>Предельные (минимальные и (или) максимальные) размеры земельных участков, в том числе их площадь, га</w:t>
            </w:r>
          </w:p>
        </w:tc>
        <w:tc>
          <w:tcPr>
            <w:tcW w:w="2085" w:type="dxa"/>
            <w:vAlign w:val="center"/>
          </w:tcPr>
          <w:p w:rsidR="00786D3C" w:rsidRPr="00436220" w:rsidRDefault="00786D3C" w:rsidP="00786D3C">
            <w:pPr>
              <w:jc w:val="center"/>
              <w:rPr>
                <w:sz w:val="20"/>
              </w:rPr>
            </w:pPr>
            <w:r w:rsidRPr="00436220">
              <w:rPr>
                <w:sz w:val="20"/>
              </w:rPr>
              <w:t>Количество этажей</w:t>
            </w:r>
          </w:p>
        </w:tc>
        <w:tc>
          <w:tcPr>
            <w:tcW w:w="2289" w:type="dxa"/>
            <w:vAlign w:val="center"/>
          </w:tcPr>
          <w:p w:rsidR="00786D3C" w:rsidRPr="00436220" w:rsidRDefault="00786D3C" w:rsidP="00786D3C">
            <w:pPr>
              <w:jc w:val="center"/>
              <w:rPr>
                <w:sz w:val="20"/>
              </w:rPr>
            </w:pPr>
            <w:r w:rsidRPr="00436220">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9" w:type="dxa"/>
            <w:vAlign w:val="center"/>
          </w:tcPr>
          <w:p w:rsidR="00786D3C" w:rsidRPr="00436220" w:rsidRDefault="00786D3C" w:rsidP="00786D3C">
            <w:pPr>
              <w:jc w:val="center"/>
              <w:rPr>
                <w:sz w:val="20"/>
              </w:rPr>
            </w:pPr>
            <w:r w:rsidRPr="00436220">
              <w:rPr>
                <w:sz w:val="20"/>
              </w:rPr>
              <w:t>Максимальный процент застройки в границах земельного участка</w:t>
            </w:r>
          </w:p>
        </w:tc>
        <w:tc>
          <w:tcPr>
            <w:tcW w:w="3150" w:type="dxa"/>
            <w:vMerge/>
            <w:vAlign w:val="center"/>
          </w:tcPr>
          <w:p w:rsidR="00786D3C" w:rsidRPr="00436220" w:rsidRDefault="00786D3C" w:rsidP="00786D3C">
            <w:pPr>
              <w:jc w:val="center"/>
              <w:rPr>
                <w:sz w:val="20"/>
              </w:rPr>
            </w:pPr>
          </w:p>
        </w:tc>
      </w:tr>
      <w:tr w:rsidR="00786D3C" w:rsidRPr="00436220" w:rsidTr="005C715F">
        <w:tc>
          <w:tcPr>
            <w:tcW w:w="2101" w:type="dxa"/>
            <w:vAlign w:val="center"/>
          </w:tcPr>
          <w:p w:rsidR="00786D3C" w:rsidRPr="00436220" w:rsidRDefault="00786D3C" w:rsidP="00786D3C">
            <w:pPr>
              <w:jc w:val="center"/>
              <w:rPr>
                <w:sz w:val="20"/>
              </w:rPr>
            </w:pPr>
            <w:r w:rsidRPr="00436220">
              <w:rPr>
                <w:sz w:val="20"/>
              </w:rPr>
              <w:t>1</w:t>
            </w:r>
          </w:p>
        </w:tc>
        <w:tc>
          <w:tcPr>
            <w:tcW w:w="2093" w:type="dxa"/>
            <w:vAlign w:val="center"/>
          </w:tcPr>
          <w:p w:rsidR="00786D3C" w:rsidRPr="00436220" w:rsidRDefault="00786D3C" w:rsidP="00786D3C">
            <w:pPr>
              <w:jc w:val="center"/>
              <w:rPr>
                <w:sz w:val="20"/>
              </w:rPr>
            </w:pPr>
            <w:r w:rsidRPr="00436220">
              <w:rPr>
                <w:sz w:val="20"/>
              </w:rPr>
              <w:t>2</w:t>
            </w:r>
          </w:p>
        </w:tc>
        <w:tc>
          <w:tcPr>
            <w:tcW w:w="2091" w:type="dxa"/>
            <w:vAlign w:val="center"/>
          </w:tcPr>
          <w:p w:rsidR="00786D3C" w:rsidRPr="00436220" w:rsidRDefault="00786D3C" w:rsidP="00786D3C">
            <w:pPr>
              <w:jc w:val="center"/>
              <w:rPr>
                <w:sz w:val="20"/>
              </w:rPr>
            </w:pPr>
            <w:r w:rsidRPr="00436220">
              <w:rPr>
                <w:sz w:val="20"/>
              </w:rPr>
              <w:t>3</w:t>
            </w:r>
          </w:p>
        </w:tc>
        <w:tc>
          <w:tcPr>
            <w:tcW w:w="2085" w:type="dxa"/>
            <w:vAlign w:val="center"/>
          </w:tcPr>
          <w:p w:rsidR="00786D3C" w:rsidRPr="00436220" w:rsidRDefault="00786D3C" w:rsidP="00786D3C">
            <w:pPr>
              <w:jc w:val="center"/>
              <w:rPr>
                <w:sz w:val="20"/>
              </w:rPr>
            </w:pPr>
            <w:r w:rsidRPr="00436220">
              <w:rPr>
                <w:sz w:val="20"/>
              </w:rPr>
              <w:t>4</w:t>
            </w:r>
          </w:p>
        </w:tc>
        <w:tc>
          <w:tcPr>
            <w:tcW w:w="2289" w:type="dxa"/>
            <w:vAlign w:val="center"/>
          </w:tcPr>
          <w:p w:rsidR="00786D3C" w:rsidRPr="00436220" w:rsidRDefault="00786D3C" w:rsidP="00786D3C">
            <w:pPr>
              <w:jc w:val="center"/>
              <w:rPr>
                <w:sz w:val="20"/>
              </w:rPr>
            </w:pPr>
            <w:r w:rsidRPr="00436220">
              <w:rPr>
                <w:sz w:val="20"/>
              </w:rPr>
              <w:t>5</w:t>
            </w:r>
          </w:p>
        </w:tc>
        <w:tc>
          <w:tcPr>
            <w:tcW w:w="2099" w:type="dxa"/>
            <w:vAlign w:val="center"/>
          </w:tcPr>
          <w:p w:rsidR="00786D3C" w:rsidRPr="00436220" w:rsidRDefault="00786D3C" w:rsidP="00786D3C">
            <w:pPr>
              <w:jc w:val="center"/>
              <w:rPr>
                <w:sz w:val="20"/>
              </w:rPr>
            </w:pPr>
            <w:r w:rsidRPr="00436220">
              <w:rPr>
                <w:sz w:val="20"/>
              </w:rPr>
              <w:t>6</w:t>
            </w:r>
          </w:p>
        </w:tc>
        <w:tc>
          <w:tcPr>
            <w:tcW w:w="3150" w:type="dxa"/>
            <w:vAlign w:val="center"/>
          </w:tcPr>
          <w:p w:rsidR="00786D3C" w:rsidRPr="00436220" w:rsidRDefault="00786D3C" w:rsidP="00786D3C">
            <w:pPr>
              <w:jc w:val="center"/>
              <w:rPr>
                <w:sz w:val="20"/>
              </w:rPr>
            </w:pPr>
            <w:r w:rsidRPr="00436220">
              <w:rPr>
                <w:sz w:val="20"/>
              </w:rPr>
              <w:t>7</w:t>
            </w:r>
          </w:p>
        </w:tc>
      </w:tr>
      <w:tr w:rsidR="00F107F1" w:rsidRPr="00436220" w:rsidTr="005C715F">
        <w:trPr>
          <w:trHeight w:val="710"/>
        </w:trPr>
        <w:tc>
          <w:tcPr>
            <w:tcW w:w="2101" w:type="dxa"/>
            <w:vMerge w:val="restart"/>
            <w:vAlign w:val="center"/>
          </w:tcPr>
          <w:p w:rsidR="00F107F1" w:rsidRPr="00436220" w:rsidRDefault="00F107F1" w:rsidP="00786D3C">
            <w:pPr>
              <w:jc w:val="center"/>
              <w:rPr>
                <w:sz w:val="20"/>
              </w:rPr>
            </w:pPr>
            <w:r w:rsidRPr="00436220">
              <w:rPr>
                <w:sz w:val="20"/>
              </w:rPr>
              <w:t>основные</w:t>
            </w:r>
          </w:p>
        </w:tc>
        <w:tc>
          <w:tcPr>
            <w:tcW w:w="2093" w:type="dxa"/>
            <w:vAlign w:val="center"/>
          </w:tcPr>
          <w:p w:rsidR="00F107F1" w:rsidRPr="00436220" w:rsidRDefault="00F107F1" w:rsidP="00786D3C">
            <w:pPr>
              <w:rPr>
                <w:rStyle w:val="FontStyle22"/>
                <w:sz w:val="20"/>
                <w:szCs w:val="20"/>
              </w:rPr>
            </w:pPr>
            <w:r w:rsidRPr="00436220">
              <w:rPr>
                <w:rStyle w:val="FontStyle22"/>
                <w:sz w:val="20"/>
                <w:szCs w:val="20"/>
              </w:rPr>
              <w:t>хранение автотранспорта (2.7.1)</w:t>
            </w:r>
          </w:p>
        </w:tc>
        <w:tc>
          <w:tcPr>
            <w:tcW w:w="2091" w:type="dxa"/>
            <w:vAlign w:val="center"/>
          </w:tcPr>
          <w:p w:rsidR="00F107F1" w:rsidRPr="00436220" w:rsidRDefault="00F107F1" w:rsidP="00786D3C">
            <w:pPr>
              <w:jc w:val="center"/>
              <w:rPr>
                <w:sz w:val="20"/>
              </w:rPr>
            </w:pPr>
            <w:r w:rsidRPr="00436220">
              <w:rPr>
                <w:sz w:val="20"/>
              </w:rPr>
              <w:t>от 0,003</w:t>
            </w:r>
          </w:p>
        </w:tc>
        <w:tc>
          <w:tcPr>
            <w:tcW w:w="2085" w:type="dxa"/>
            <w:vAlign w:val="center"/>
          </w:tcPr>
          <w:p w:rsidR="00F107F1" w:rsidRPr="00436220" w:rsidRDefault="00F107F1" w:rsidP="00786D3C">
            <w:pPr>
              <w:jc w:val="center"/>
              <w:rPr>
                <w:sz w:val="20"/>
              </w:rPr>
            </w:pPr>
            <w:r w:rsidRPr="00436220">
              <w:rPr>
                <w:sz w:val="20"/>
              </w:rPr>
              <w:t>2</w:t>
            </w:r>
          </w:p>
        </w:tc>
        <w:tc>
          <w:tcPr>
            <w:tcW w:w="2289" w:type="dxa"/>
            <w:vAlign w:val="center"/>
          </w:tcPr>
          <w:p w:rsidR="00F107F1" w:rsidRPr="00436220" w:rsidRDefault="00F107F1" w:rsidP="00786D3C">
            <w:pPr>
              <w:jc w:val="center"/>
              <w:rPr>
                <w:sz w:val="20"/>
              </w:rPr>
            </w:pPr>
            <w:r w:rsidRPr="00436220">
              <w:rPr>
                <w:sz w:val="20"/>
              </w:rPr>
              <w:t>3</w:t>
            </w:r>
          </w:p>
        </w:tc>
        <w:tc>
          <w:tcPr>
            <w:tcW w:w="2099" w:type="dxa"/>
            <w:vAlign w:val="center"/>
          </w:tcPr>
          <w:p w:rsidR="00F107F1" w:rsidRPr="00436220" w:rsidRDefault="00F107F1" w:rsidP="00786D3C">
            <w:pPr>
              <w:jc w:val="center"/>
              <w:rPr>
                <w:sz w:val="20"/>
              </w:rPr>
            </w:pPr>
            <w:r w:rsidRPr="00436220">
              <w:rPr>
                <w:sz w:val="20"/>
              </w:rPr>
              <w:t>80</w:t>
            </w:r>
          </w:p>
        </w:tc>
        <w:tc>
          <w:tcPr>
            <w:tcW w:w="3150" w:type="dxa"/>
            <w:vMerge w:val="restart"/>
            <w:vAlign w:val="center"/>
          </w:tcPr>
          <w:p w:rsidR="00F107F1" w:rsidRPr="00436220" w:rsidRDefault="00BE7DE4" w:rsidP="00786D3C">
            <w:pPr>
              <w:jc w:val="center"/>
              <w:rPr>
                <w:sz w:val="20"/>
              </w:rPr>
            </w:pPr>
            <w:r w:rsidRPr="00436220">
              <w:rPr>
                <w:sz w:val="20"/>
                <w:szCs w:val="20"/>
              </w:rPr>
              <w:t>Устанавливаются совокупностью требований</w:t>
            </w:r>
          </w:p>
        </w:tc>
      </w:tr>
      <w:tr w:rsidR="00F107F1" w:rsidRPr="00436220" w:rsidTr="005C715F">
        <w:tc>
          <w:tcPr>
            <w:tcW w:w="2101" w:type="dxa"/>
            <w:vMerge/>
            <w:vAlign w:val="center"/>
          </w:tcPr>
          <w:p w:rsidR="00F107F1" w:rsidRPr="00436220" w:rsidRDefault="00F107F1" w:rsidP="00786D3C">
            <w:pPr>
              <w:jc w:val="center"/>
              <w:rPr>
                <w:sz w:val="20"/>
              </w:rPr>
            </w:pPr>
          </w:p>
        </w:tc>
        <w:tc>
          <w:tcPr>
            <w:tcW w:w="2093" w:type="dxa"/>
            <w:vAlign w:val="center"/>
          </w:tcPr>
          <w:p w:rsidR="00F107F1" w:rsidRPr="00436220" w:rsidRDefault="00F107F1" w:rsidP="00786D3C">
            <w:pPr>
              <w:rPr>
                <w:sz w:val="20"/>
              </w:rPr>
            </w:pPr>
            <w:r w:rsidRPr="00436220">
              <w:rPr>
                <w:rStyle w:val="FontStyle22"/>
                <w:sz w:val="20"/>
                <w:szCs w:val="20"/>
              </w:rPr>
              <w:t>автомобильный транспорт (7.2)</w:t>
            </w:r>
          </w:p>
        </w:tc>
        <w:tc>
          <w:tcPr>
            <w:tcW w:w="2091" w:type="dxa"/>
            <w:vAlign w:val="center"/>
          </w:tcPr>
          <w:p w:rsidR="00F107F1" w:rsidRPr="00436220" w:rsidRDefault="00F107F1" w:rsidP="00786D3C">
            <w:pPr>
              <w:jc w:val="center"/>
              <w:rPr>
                <w:sz w:val="20"/>
              </w:rPr>
            </w:pPr>
            <w:r w:rsidRPr="00436220">
              <w:rPr>
                <w:sz w:val="20"/>
              </w:rPr>
              <w:t>Данный параметр не подлежит установлению</w:t>
            </w:r>
          </w:p>
        </w:tc>
        <w:tc>
          <w:tcPr>
            <w:tcW w:w="2085" w:type="dxa"/>
            <w:vAlign w:val="center"/>
          </w:tcPr>
          <w:p w:rsidR="00F107F1" w:rsidRPr="00436220" w:rsidRDefault="00F107F1" w:rsidP="00786D3C">
            <w:pPr>
              <w:jc w:val="center"/>
              <w:rPr>
                <w:sz w:val="20"/>
              </w:rPr>
            </w:pPr>
            <w:r w:rsidRPr="00436220">
              <w:rPr>
                <w:sz w:val="20"/>
              </w:rPr>
              <w:t>3</w:t>
            </w:r>
          </w:p>
        </w:tc>
        <w:tc>
          <w:tcPr>
            <w:tcW w:w="2289" w:type="dxa"/>
            <w:vAlign w:val="center"/>
          </w:tcPr>
          <w:p w:rsidR="00F107F1" w:rsidRPr="00436220" w:rsidRDefault="00F107F1" w:rsidP="00786D3C">
            <w:pPr>
              <w:jc w:val="center"/>
              <w:rPr>
                <w:sz w:val="20"/>
              </w:rPr>
            </w:pPr>
            <w:r w:rsidRPr="00436220">
              <w:rPr>
                <w:sz w:val="20"/>
              </w:rPr>
              <w:t>3</w:t>
            </w:r>
          </w:p>
        </w:tc>
        <w:tc>
          <w:tcPr>
            <w:tcW w:w="2099" w:type="dxa"/>
            <w:vAlign w:val="center"/>
          </w:tcPr>
          <w:p w:rsidR="00F107F1" w:rsidRPr="00436220" w:rsidRDefault="00F107F1" w:rsidP="00786D3C">
            <w:pPr>
              <w:jc w:val="center"/>
              <w:rPr>
                <w:sz w:val="20"/>
              </w:rPr>
            </w:pPr>
            <w:r w:rsidRPr="00436220">
              <w:rPr>
                <w:sz w:val="20"/>
              </w:rPr>
              <w:t>80</w:t>
            </w:r>
          </w:p>
        </w:tc>
        <w:tc>
          <w:tcPr>
            <w:tcW w:w="3150" w:type="dxa"/>
            <w:vMerge/>
            <w:vAlign w:val="center"/>
          </w:tcPr>
          <w:p w:rsidR="00F107F1" w:rsidRPr="00436220" w:rsidRDefault="00F107F1" w:rsidP="00786D3C">
            <w:pPr>
              <w:jc w:val="center"/>
              <w:rPr>
                <w:sz w:val="20"/>
              </w:rPr>
            </w:pPr>
          </w:p>
        </w:tc>
      </w:tr>
      <w:tr w:rsidR="00F107F1" w:rsidRPr="00436220" w:rsidTr="005C715F">
        <w:tc>
          <w:tcPr>
            <w:tcW w:w="2101" w:type="dxa"/>
            <w:vMerge/>
            <w:vAlign w:val="center"/>
          </w:tcPr>
          <w:p w:rsidR="00F107F1" w:rsidRPr="00436220" w:rsidRDefault="00F107F1" w:rsidP="00786D3C">
            <w:pPr>
              <w:jc w:val="center"/>
              <w:rPr>
                <w:sz w:val="20"/>
              </w:rPr>
            </w:pPr>
          </w:p>
        </w:tc>
        <w:tc>
          <w:tcPr>
            <w:tcW w:w="2093" w:type="dxa"/>
            <w:vAlign w:val="center"/>
          </w:tcPr>
          <w:p w:rsidR="00F107F1" w:rsidRPr="00436220" w:rsidRDefault="00F107F1" w:rsidP="00786D3C">
            <w:pPr>
              <w:rPr>
                <w:rStyle w:val="FontStyle22"/>
                <w:sz w:val="20"/>
                <w:szCs w:val="20"/>
              </w:rPr>
            </w:pPr>
            <w:r w:rsidRPr="00436220">
              <w:rPr>
                <w:rStyle w:val="FontStyle22"/>
                <w:sz w:val="20"/>
                <w:szCs w:val="20"/>
              </w:rPr>
              <w:t xml:space="preserve">объекты дорожного сервиса (4.9.1) </w:t>
            </w:r>
          </w:p>
        </w:tc>
        <w:tc>
          <w:tcPr>
            <w:tcW w:w="2091" w:type="dxa"/>
            <w:vAlign w:val="center"/>
          </w:tcPr>
          <w:p w:rsidR="00F107F1" w:rsidRPr="00436220" w:rsidRDefault="00F107F1" w:rsidP="00786D3C">
            <w:pPr>
              <w:jc w:val="center"/>
              <w:rPr>
                <w:sz w:val="20"/>
              </w:rPr>
            </w:pPr>
            <w:r w:rsidRPr="00436220">
              <w:rPr>
                <w:sz w:val="20"/>
              </w:rPr>
              <w:t>от 0,04 до 0,50</w:t>
            </w:r>
          </w:p>
        </w:tc>
        <w:tc>
          <w:tcPr>
            <w:tcW w:w="2085" w:type="dxa"/>
            <w:vAlign w:val="center"/>
          </w:tcPr>
          <w:p w:rsidR="00F107F1" w:rsidRPr="00436220" w:rsidRDefault="00F107F1" w:rsidP="00786D3C">
            <w:pPr>
              <w:jc w:val="center"/>
              <w:rPr>
                <w:sz w:val="20"/>
              </w:rPr>
            </w:pPr>
            <w:r w:rsidRPr="00436220">
              <w:rPr>
                <w:sz w:val="20"/>
              </w:rPr>
              <w:t>2</w:t>
            </w:r>
          </w:p>
        </w:tc>
        <w:tc>
          <w:tcPr>
            <w:tcW w:w="2289" w:type="dxa"/>
            <w:vAlign w:val="center"/>
          </w:tcPr>
          <w:p w:rsidR="00F107F1" w:rsidRPr="00436220" w:rsidRDefault="00F107F1" w:rsidP="00786D3C">
            <w:pPr>
              <w:jc w:val="center"/>
              <w:rPr>
                <w:sz w:val="20"/>
              </w:rPr>
            </w:pPr>
            <w:r w:rsidRPr="00436220">
              <w:rPr>
                <w:sz w:val="20"/>
              </w:rPr>
              <w:t>3</w:t>
            </w:r>
          </w:p>
        </w:tc>
        <w:tc>
          <w:tcPr>
            <w:tcW w:w="2099" w:type="dxa"/>
            <w:vAlign w:val="center"/>
          </w:tcPr>
          <w:p w:rsidR="00F107F1" w:rsidRPr="00436220" w:rsidRDefault="00F107F1" w:rsidP="00786D3C">
            <w:pPr>
              <w:jc w:val="center"/>
              <w:rPr>
                <w:sz w:val="20"/>
              </w:rPr>
            </w:pPr>
            <w:r w:rsidRPr="00436220">
              <w:rPr>
                <w:sz w:val="20"/>
              </w:rPr>
              <w:t>80</w:t>
            </w:r>
          </w:p>
        </w:tc>
        <w:tc>
          <w:tcPr>
            <w:tcW w:w="3150" w:type="dxa"/>
            <w:vMerge/>
            <w:vAlign w:val="center"/>
          </w:tcPr>
          <w:p w:rsidR="00F107F1" w:rsidRPr="00436220" w:rsidRDefault="00F107F1" w:rsidP="00786D3C">
            <w:pPr>
              <w:jc w:val="center"/>
              <w:rPr>
                <w:sz w:val="20"/>
              </w:rPr>
            </w:pPr>
          </w:p>
        </w:tc>
      </w:tr>
      <w:tr w:rsidR="00F107F1" w:rsidRPr="00436220" w:rsidTr="005C715F">
        <w:tc>
          <w:tcPr>
            <w:tcW w:w="2101" w:type="dxa"/>
            <w:vMerge/>
            <w:vAlign w:val="center"/>
          </w:tcPr>
          <w:p w:rsidR="00F107F1" w:rsidRPr="00436220" w:rsidRDefault="00F107F1" w:rsidP="00F107F1">
            <w:pPr>
              <w:jc w:val="center"/>
              <w:rPr>
                <w:sz w:val="20"/>
              </w:rPr>
            </w:pPr>
          </w:p>
        </w:tc>
        <w:tc>
          <w:tcPr>
            <w:tcW w:w="2093" w:type="dxa"/>
            <w:vAlign w:val="center"/>
          </w:tcPr>
          <w:p w:rsidR="00F107F1" w:rsidRPr="00436220" w:rsidRDefault="00F107F1" w:rsidP="00F107F1">
            <w:pPr>
              <w:rPr>
                <w:rStyle w:val="FontStyle22"/>
                <w:sz w:val="20"/>
                <w:szCs w:val="20"/>
              </w:rPr>
            </w:pPr>
            <w:r w:rsidRPr="00436220">
              <w:rPr>
                <w:rStyle w:val="FontStyle22"/>
                <w:sz w:val="20"/>
                <w:szCs w:val="20"/>
              </w:rPr>
              <w:t>воздушный транспорт (7.4)</w:t>
            </w:r>
          </w:p>
        </w:tc>
        <w:tc>
          <w:tcPr>
            <w:tcW w:w="2091" w:type="dxa"/>
            <w:vAlign w:val="center"/>
          </w:tcPr>
          <w:p w:rsidR="00F107F1" w:rsidRPr="00436220" w:rsidRDefault="00F107F1" w:rsidP="00F107F1">
            <w:pPr>
              <w:jc w:val="center"/>
              <w:rPr>
                <w:sz w:val="20"/>
              </w:rPr>
            </w:pPr>
            <w:r w:rsidRPr="00436220">
              <w:rPr>
                <w:sz w:val="20"/>
              </w:rPr>
              <w:t>Данный параметр не подлежит установлению</w:t>
            </w:r>
          </w:p>
        </w:tc>
        <w:tc>
          <w:tcPr>
            <w:tcW w:w="2085" w:type="dxa"/>
            <w:vAlign w:val="center"/>
          </w:tcPr>
          <w:p w:rsidR="00F107F1" w:rsidRPr="00436220" w:rsidRDefault="00F107F1" w:rsidP="00F107F1">
            <w:pPr>
              <w:jc w:val="center"/>
              <w:rPr>
                <w:sz w:val="20"/>
              </w:rPr>
            </w:pPr>
            <w:r w:rsidRPr="00436220">
              <w:rPr>
                <w:sz w:val="20"/>
              </w:rPr>
              <w:t>Данный параметр не подлежит установлению</w:t>
            </w:r>
          </w:p>
        </w:tc>
        <w:tc>
          <w:tcPr>
            <w:tcW w:w="2289" w:type="dxa"/>
            <w:vAlign w:val="center"/>
          </w:tcPr>
          <w:p w:rsidR="00F107F1" w:rsidRPr="00436220" w:rsidRDefault="00F107F1" w:rsidP="00F107F1">
            <w:pPr>
              <w:jc w:val="center"/>
              <w:rPr>
                <w:sz w:val="20"/>
              </w:rPr>
            </w:pPr>
            <w:r w:rsidRPr="00436220">
              <w:rPr>
                <w:sz w:val="20"/>
              </w:rPr>
              <w:t>Данный параметр не подлежит установлению</w:t>
            </w:r>
          </w:p>
        </w:tc>
        <w:tc>
          <w:tcPr>
            <w:tcW w:w="2099" w:type="dxa"/>
            <w:vAlign w:val="center"/>
          </w:tcPr>
          <w:p w:rsidR="00F107F1" w:rsidRPr="00436220" w:rsidRDefault="00F107F1" w:rsidP="00F107F1">
            <w:pPr>
              <w:jc w:val="center"/>
              <w:rPr>
                <w:sz w:val="20"/>
              </w:rPr>
            </w:pPr>
            <w:r w:rsidRPr="00436220">
              <w:rPr>
                <w:sz w:val="20"/>
              </w:rPr>
              <w:t>Данный параметр не подлежит установлению</w:t>
            </w:r>
          </w:p>
        </w:tc>
        <w:tc>
          <w:tcPr>
            <w:tcW w:w="3150" w:type="dxa"/>
            <w:vMerge/>
            <w:vAlign w:val="center"/>
          </w:tcPr>
          <w:p w:rsidR="00F107F1" w:rsidRPr="00436220" w:rsidRDefault="00F107F1" w:rsidP="00F107F1">
            <w:pPr>
              <w:jc w:val="center"/>
              <w:rPr>
                <w:sz w:val="20"/>
              </w:rPr>
            </w:pPr>
          </w:p>
        </w:tc>
      </w:tr>
      <w:tr w:rsidR="00F107F1" w:rsidRPr="00436220" w:rsidTr="005C715F">
        <w:trPr>
          <w:trHeight w:val="689"/>
        </w:trPr>
        <w:tc>
          <w:tcPr>
            <w:tcW w:w="2101" w:type="dxa"/>
            <w:vMerge/>
            <w:vAlign w:val="center"/>
          </w:tcPr>
          <w:p w:rsidR="00F107F1" w:rsidRPr="00436220" w:rsidRDefault="00F107F1" w:rsidP="00F107F1">
            <w:pPr>
              <w:jc w:val="center"/>
              <w:rPr>
                <w:sz w:val="20"/>
              </w:rPr>
            </w:pPr>
          </w:p>
        </w:tc>
        <w:tc>
          <w:tcPr>
            <w:tcW w:w="2093" w:type="dxa"/>
            <w:vAlign w:val="center"/>
          </w:tcPr>
          <w:p w:rsidR="00F107F1" w:rsidRPr="00436220" w:rsidRDefault="00F107F1" w:rsidP="00F107F1">
            <w:pPr>
              <w:rPr>
                <w:rStyle w:val="FontStyle22"/>
                <w:sz w:val="20"/>
                <w:szCs w:val="20"/>
              </w:rPr>
            </w:pPr>
            <w:r w:rsidRPr="00436220">
              <w:rPr>
                <w:sz w:val="20"/>
              </w:rPr>
              <w:t>улично-дорожная сеть (12.0.1)</w:t>
            </w:r>
          </w:p>
        </w:tc>
        <w:tc>
          <w:tcPr>
            <w:tcW w:w="2091" w:type="dxa"/>
            <w:vAlign w:val="center"/>
          </w:tcPr>
          <w:p w:rsidR="00F107F1" w:rsidRPr="00436220" w:rsidRDefault="00F107F1" w:rsidP="00F107F1">
            <w:pPr>
              <w:jc w:val="center"/>
              <w:rPr>
                <w:sz w:val="20"/>
              </w:rPr>
            </w:pPr>
            <w:r w:rsidRPr="00436220">
              <w:rPr>
                <w:sz w:val="20"/>
              </w:rPr>
              <w:t>Данный параметр не подлежит установлению</w:t>
            </w:r>
          </w:p>
        </w:tc>
        <w:tc>
          <w:tcPr>
            <w:tcW w:w="2085" w:type="dxa"/>
            <w:vAlign w:val="center"/>
          </w:tcPr>
          <w:p w:rsidR="00F107F1" w:rsidRPr="00436220" w:rsidRDefault="00F107F1" w:rsidP="00F107F1">
            <w:pPr>
              <w:jc w:val="center"/>
              <w:rPr>
                <w:sz w:val="20"/>
              </w:rPr>
            </w:pPr>
            <w:r w:rsidRPr="00436220">
              <w:rPr>
                <w:sz w:val="20"/>
              </w:rPr>
              <w:t>Данный параметр не подлежит установлению</w:t>
            </w:r>
          </w:p>
        </w:tc>
        <w:tc>
          <w:tcPr>
            <w:tcW w:w="2289" w:type="dxa"/>
            <w:vAlign w:val="center"/>
          </w:tcPr>
          <w:p w:rsidR="00F107F1" w:rsidRPr="00436220" w:rsidRDefault="00F107F1" w:rsidP="00F107F1">
            <w:pPr>
              <w:jc w:val="center"/>
              <w:rPr>
                <w:sz w:val="20"/>
              </w:rPr>
            </w:pPr>
            <w:r w:rsidRPr="00436220">
              <w:rPr>
                <w:sz w:val="20"/>
              </w:rPr>
              <w:t>Данный параметр не подлежит установлению</w:t>
            </w:r>
          </w:p>
        </w:tc>
        <w:tc>
          <w:tcPr>
            <w:tcW w:w="2099" w:type="dxa"/>
            <w:vAlign w:val="center"/>
          </w:tcPr>
          <w:p w:rsidR="00F107F1" w:rsidRPr="00436220" w:rsidRDefault="00F107F1" w:rsidP="00F107F1">
            <w:pPr>
              <w:jc w:val="center"/>
              <w:rPr>
                <w:sz w:val="20"/>
              </w:rPr>
            </w:pPr>
            <w:r w:rsidRPr="00436220">
              <w:rPr>
                <w:sz w:val="20"/>
              </w:rPr>
              <w:t>Данный параметр не подлежит установлению</w:t>
            </w:r>
          </w:p>
        </w:tc>
        <w:tc>
          <w:tcPr>
            <w:tcW w:w="3150" w:type="dxa"/>
            <w:vAlign w:val="center"/>
          </w:tcPr>
          <w:p w:rsidR="00F107F1" w:rsidRPr="00436220" w:rsidRDefault="00F107F1" w:rsidP="00F107F1">
            <w:pPr>
              <w:jc w:val="center"/>
              <w:rPr>
                <w:sz w:val="20"/>
              </w:rPr>
            </w:pPr>
            <w:r w:rsidRPr="00436220">
              <w:rPr>
                <w:sz w:val="20"/>
              </w:rPr>
              <w:t>Земельные участки (территории) общего пользования не подлежат приватизации</w:t>
            </w:r>
          </w:p>
        </w:tc>
      </w:tr>
      <w:tr w:rsidR="00F107F1" w:rsidRPr="00436220" w:rsidTr="005C715F">
        <w:trPr>
          <w:trHeight w:val="275"/>
        </w:trPr>
        <w:tc>
          <w:tcPr>
            <w:tcW w:w="2101" w:type="dxa"/>
            <w:vAlign w:val="center"/>
          </w:tcPr>
          <w:p w:rsidR="00F107F1" w:rsidRPr="00436220" w:rsidRDefault="00F107F1" w:rsidP="00F107F1">
            <w:pPr>
              <w:jc w:val="center"/>
            </w:pPr>
            <w:r w:rsidRPr="00436220">
              <w:rPr>
                <w:sz w:val="20"/>
              </w:rPr>
              <w:t>условно разрешенные</w:t>
            </w:r>
          </w:p>
        </w:tc>
        <w:tc>
          <w:tcPr>
            <w:tcW w:w="2093" w:type="dxa"/>
            <w:vAlign w:val="center"/>
          </w:tcPr>
          <w:p w:rsidR="00F107F1" w:rsidRPr="00436220" w:rsidRDefault="00F107F1" w:rsidP="00F107F1">
            <w:pPr>
              <w:jc w:val="both"/>
              <w:rPr>
                <w:sz w:val="20"/>
              </w:rPr>
            </w:pPr>
            <w:r w:rsidRPr="00436220">
              <w:rPr>
                <w:sz w:val="20"/>
              </w:rPr>
              <w:t>-</w:t>
            </w:r>
          </w:p>
        </w:tc>
        <w:tc>
          <w:tcPr>
            <w:tcW w:w="2091" w:type="dxa"/>
            <w:vAlign w:val="center"/>
          </w:tcPr>
          <w:p w:rsidR="00F107F1" w:rsidRPr="00436220" w:rsidRDefault="00F107F1" w:rsidP="00F107F1">
            <w:pPr>
              <w:jc w:val="center"/>
              <w:rPr>
                <w:sz w:val="20"/>
              </w:rPr>
            </w:pPr>
            <w:r w:rsidRPr="00436220">
              <w:rPr>
                <w:sz w:val="20"/>
              </w:rPr>
              <w:t>-</w:t>
            </w:r>
          </w:p>
        </w:tc>
        <w:tc>
          <w:tcPr>
            <w:tcW w:w="2085" w:type="dxa"/>
            <w:vAlign w:val="center"/>
          </w:tcPr>
          <w:p w:rsidR="00F107F1" w:rsidRPr="00436220" w:rsidRDefault="00F107F1" w:rsidP="00F107F1">
            <w:pPr>
              <w:jc w:val="center"/>
              <w:rPr>
                <w:sz w:val="20"/>
              </w:rPr>
            </w:pPr>
            <w:r w:rsidRPr="00436220">
              <w:rPr>
                <w:sz w:val="20"/>
              </w:rPr>
              <w:t>-</w:t>
            </w:r>
          </w:p>
        </w:tc>
        <w:tc>
          <w:tcPr>
            <w:tcW w:w="2289" w:type="dxa"/>
            <w:vAlign w:val="center"/>
          </w:tcPr>
          <w:p w:rsidR="00F107F1" w:rsidRPr="00436220" w:rsidRDefault="00F107F1" w:rsidP="00F107F1">
            <w:pPr>
              <w:jc w:val="center"/>
              <w:rPr>
                <w:sz w:val="20"/>
              </w:rPr>
            </w:pPr>
            <w:r w:rsidRPr="00436220">
              <w:rPr>
                <w:sz w:val="20"/>
              </w:rPr>
              <w:t>-</w:t>
            </w:r>
          </w:p>
        </w:tc>
        <w:tc>
          <w:tcPr>
            <w:tcW w:w="2099" w:type="dxa"/>
            <w:vAlign w:val="center"/>
          </w:tcPr>
          <w:p w:rsidR="00F107F1" w:rsidRPr="00436220" w:rsidRDefault="00F107F1" w:rsidP="00F107F1">
            <w:pPr>
              <w:jc w:val="center"/>
              <w:rPr>
                <w:sz w:val="20"/>
              </w:rPr>
            </w:pPr>
            <w:r w:rsidRPr="00436220">
              <w:rPr>
                <w:sz w:val="20"/>
              </w:rPr>
              <w:t>-</w:t>
            </w:r>
          </w:p>
        </w:tc>
        <w:tc>
          <w:tcPr>
            <w:tcW w:w="3150" w:type="dxa"/>
            <w:vAlign w:val="center"/>
          </w:tcPr>
          <w:p w:rsidR="00F107F1" w:rsidRPr="00436220" w:rsidRDefault="00F107F1" w:rsidP="00F107F1">
            <w:pPr>
              <w:jc w:val="center"/>
              <w:rPr>
                <w:sz w:val="20"/>
              </w:rPr>
            </w:pPr>
            <w:r w:rsidRPr="00436220">
              <w:rPr>
                <w:sz w:val="20"/>
              </w:rPr>
              <w:t>-</w:t>
            </w:r>
          </w:p>
        </w:tc>
      </w:tr>
      <w:tr w:rsidR="00F107F1" w:rsidRPr="00436220" w:rsidTr="005C715F">
        <w:tc>
          <w:tcPr>
            <w:tcW w:w="2101" w:type="dxa"/>
            <w:vAlign w:val="center"/>
          </w:tcPr>
          <w:p w:rsidR="00F107F1" w:rsidRPr="00436220" w:rsidRDefault="00F107F1" w:rsidP="00F107F1">
            <w:pPr>
              <w:jc w:val="center"/>
              <w:rPr>
                <w:sz w:val="20"/>
              </w:rPr>
            </w:pPr>
            <w:r w:rsidRPr="00436220">
              <w:rPr>
                <w:sz w:val="20"/>
              </w:rPr>
              <w:t>вспомогательные</w:t>
            </w:r>
          </w:p>
        </w:tc>
        <w:tc>
          <w:tcPr>
            <w:tcW w:w="2093" w:type="dxa"/>
            <w:vAlign w:val="center"/>
          </w:tcPr>
          <w:p w:rsidR="00F107F1" w:rsidRPr="00436220" w:rsidRDefault="00F107F1" w:rsidP="00F107F1">
            <w:pPr>
              <w:pStyle w:val="1d"/>
              <w:widowControl w:val="0"/>
              <w:ind w:left="0" w:firstLine="0"/>
              <w:jc w:val="left"/>
              <w:rPr>
                <w:sz w:val="20"/>
                <w:szCs w:val="20"/>
              </w:rPr>
            </w:pPr>
            <w:r w:rsidRPr="00436220">
              <w:rPr>
                <w:sz w:val="20"/>
                <w:szCs w:val="20"/>
              </w:rPr>
              <w:t>земельные участки (территории) общего пользования (12.0)</w:t>
            </w:r>
          </w:p>
        </w:tc>
        <w:tc>
          <w:tcPr>
            <w:tcW w:w="2091" w:type="dxa"/>
            <w:vAlign w:val="center"/>
          </w:tcPr>
          <w:p w:rsidR="00F107F1" w:rsidRPr="00436220" w:rsidRDefault="00F107F1" w:rsidP="00F107F1">
            <w:pPr>
              <w:jc w:val="center"/>
            </w:pPr>
            <w:r w:rsidRPr="00436220">
              <w:rPr>
                <w:sz w:val="20"/>
              </w:rPr>
              <w:t>Данный параметр не подлежит установлению</w:t>
            </w:r>
          </w:p>
        </w:tc>
        <w:tc>
          <w:tcPr>
            <w:tcW w:w="2085" w:type="dxa"/>
            <w:vAlign w:val="center"/>
          </w:tcPr>
          <w:p w:rsidR="00F107F1" w:rsidRPr="00436220" w:rsidRDefault="00F107F1" w:rsidP="00F107F1">
            <w:pPr>
              <w:jc w:val="center"/>
            </w:pPr>
            <w:r w:rsidRPr="00436220">
              <w:rPr>
                <w:sz w:val="20"/>
              </w:rPr>
              <w:t>Данный параметр не подлежит установлению</w:t>
            </w:r>
          </w:p>
        </w:tc>
        <w:tc>
          <w:tcPr>
            <w:tcW w:w="2289" w:type="dxa"/>
            <w:vAlign w:val="center"/>
          </w:tcPr>
          <w:p w:rsidR="00F107F1" w:rsidRPr="00436220" w:rsidRDefault="00F107F1" w:rsidP="005C715F">
            <w:pPr>
              <w:jc w:val="center"/>
            </w:pPr>
            <w:r w:rsidRPr="00436220">
              <w:rPr>
                <w:sz w:val="20"/>
              </w:rPr>
              <w:t>Данный параметр не подлежит установлению</w:t>
            </w:r>
          </w:p>
        </w:tc>
        <w:tc>
          <w:tcPr>
            <w:tcW w:w="2099" w:type="dxa"/>
            <w:vAlign w:val="center"/>
          </w:tcPr>
          <w:p w:rsidR="00F107F1" w:rsidRPr="00436220" w:rsidRDefault="00F107F1" w:rsidP="005C715F">
            <w:pPr>
              <w:jc w:val="center"/>
            </w:pPr>
            <w:r w:rsidRPr="00436220">
              <w:rPr>
                <w:sz w:val="20"/>
              </w:rPr>
              <w:t>Данный параметр не подлежит установлению</w:t>
            </w:r>
          </w:p>
        </w:tc>
        <w:tc>
          <w:tcPr>
            <w:tcW w:w="3150" w:type="dxa"/>
            <w:vAlign w:val="center"/>
          </w:tcPr>
          <w:p w:rsidR="00F107F1" w:rsidRPr="00436220" w:rsidRDefault="00F107F1" w:rsidP="00F107F1">
            <w:pPr>
              <w:jc w:val="center"/>
              <w:rPr>
                <w:sz w:val="20"/>
              </w:rPr>
            </w:pPr>
            <w:r w:rsidRPr="00436220">
              <w:rPr>
                <w:sz w:val="20"/>
              </w:rPr>
              <w:t>Земельные участки (территории) общего пользования не подлежат приватизации</w:t>
            </w:r>
          </w:p>
        </w:tc>
      </w:tr>
    </w:tbl>
    <w:p w:rsidR="005C715F" w:rsidRPr="00436220" w:rsidRDefault="005C715F" w:rsidP="00786D3C">
      <w:pPr>
        <w:ind w:firstLine="567"/>
        <w:jc w:val="center"/>
        <w:outlineLvl w:val="2"/>
        <w:rPr>
          <w:b/>
          <w:bCs/>
          <w:sz w:val="28"/>
          <w:szCs w:val="28"/>
        </w:rPr>
      </w:pPr>
      <w:bookmarkStart w:id="77" w:name="_Toc104880509"/>
    </w:p>
    <w:p w:rsidR="005C715F" w:rsidRPr="00436220" w:rsidRDefault="005C715F">
      <w:pPr>
        <w:rPr>
          <w:b/>
          <w:bCs/>
          <w:sz w:val="28"/>
          <w:szCs w:val="28"/>
        </w:rPr>
      </w:pPr>
      <w:r w:rsidRPr="00436220">
        <w:rPr>
          <w:b/>
          <w:bCs/>
          <w:sz w:val="28"/>
          <w:szCs w:val="28"/>
        </w:rPr>
        <w:br w:type="page"/>
      </w:r>
    </w:p>
    <w:p w:rsidR="00786D3C" w:rsidRPr="00436220" w:rsidRDefault="0098616B" w:rsidP="00786D3C">
      <w:pPr>
        <w:ind w:firstLine="567"/>
        <w:jc w:val="center"/>
        <w:outlineLvl w:val="2"/>
        <w:rPr>
          <w:b/>
          <w:bCs/>
          <w:sz w:val="28"/>
          <w:szCs w:val="28"/>
        </w:rPr>
      </w:pPr>
      <w:bookmarkStart w:id="78" w:name="_Toc159409370"/>
      <w:r w:rsidRPr="00436220">
        <w:rPr>
          <w:b/>
          <w:bCs/>
          <w:sz w:val="28"/>
          <w:szCs w:val="28"/>
        </w:rPr>
        <w:t>Статья 23</w:t>
      </w:r>
      <w:r w:rsidR="00786D3C" w:rsidRPr="00436220">
        <w:rPr>
          <w:b/>
          <w:bCs/>
          <w:sz w:val="28"/>
          <w:szCs w:val="28"/>
        </w:rPr>
        <w:t>. Коммунально-складская зона</w:t>
      </w:r>
      <w:bookmarkEnd w:id="77"/>
      <w:bookmarkEnd w:id="78"/>
    </w:p>
    <w:p w:rsidR="00786D3C" w:rsidRPr="00436220" w:rsidRDefault="00786D3C" w:rsidP="00786D3C">
      <w:pPr>
        <w:pStyle w:val="afff1"/>
        <w:spacing w:before="0"/>
        <w:ind w:firstLine="709"/>
        <w:jc w:val="both"/>
        <w:rPr>
          <w:b/>
        </w:rPr>
      </w:pPr>
    </w:p>
    <w:p w:rsidR="00786D3C" w:rsidRPr="00436220" w:rsidRDefault="00786D3C" w:rsidP="00786D3C">
      <w:pPr>
        <w:pStyle w:val="afff1"/>
        <w:spacing w:before="0"/>
        <w:ind w:firstLine="709"/>
        <w:jc w:val="both"/>
        <w:rPr>
          <w:rFonts w:ascii="Times New Roman" w:hAnsi="Times New Roman"/>
          <w:sz w:val="24"/>
          <w:szCs w:val="24"/>
        </w:rPr>
      </w:pPr>
      <w:r w:rsidRPr="00436220">
        <w:rPr>
          <w:rFonts w:ascii="Times New Roman" w:hAnsi="Times New Roman"/>
          <w:b/>
          <w:sz w:val="24"/>
          <w:szCs w:val="24"/>
        </w:rPr>
        <w:t>Коммунально-складская зона</w:t>
      </w:r>
      <w:r w:rsidR="005C715F" w:rsidRPr="00436220">
        <w:rPr>
          <w:rFonts w:ascii="Times New Roman" w:hAnsi="Times New Roman"/>
          <w:b/>
          <w:sz w:val="24"/>
          <w:szCs w:val="24"/>
        </w:rPr>
        <w:t xml:space="preserve"> (П2</w:t>
      </w:r>
      <w:r w:rsidRPr="00436220">
        <w:rPr>
          <w:rFonts w:ascii="Times New Roman" w:hAnsi="Times New Roman"/>
          <w:b/>
          <w:sz w:val="24"/>
          <w:szCs w:val="24"/>
        </w:rPr>
        <w:t xml:space="preserve">) – </w:t>
      </w:r>
      <w:r w:rsidRPr="00436220">
        <w:rPr>
          <w:rFonts w:ascii="Times New Roman" w:hAnsi="Times New Roman"/>
          <w:sz w:val="24"/>
          <w:szCs w:val="24"/>
        </w:rPr>
        <w:t>выделена для размещения объектов коммунального и складского назначения, в том числе объектов, необходимых для осуществления производственной и предпринимательской деятельности, не накладывающих минимальные ограничения на прилегающую территорию, за исключением объектов, обслуживающих сельскохозяйственного производства</w:t>
      </w:r>
    </w:p>
    <w:p w:rsidR="00786D3C" w:rsidRPr="00436220" w:rsidRDefault="00786D3C" w:rsidP="00786D3C">
      <w:pPr>
        <w:pStyle w:val="afff1"/>
        <w:spacing w:before="0"/>
        <w:ind w:firstLine="709"/>
        <w:jc w:val="both"/>
        <w:rPr>
          <w:b/>
          <w:sz w:val="10"/>
          <w:szCs w:val="10"/>
        </w:rPr>
      </w:pPr>
    </w:p>
    <w:tbl>
      <w:tblPr>
        <w:tblStyle w:val="a7"/>
        <w:tblW w:w="15908" w:type="dxa"/>
        <w:tblInd w:w="-459" w:type="dxa"/>
        <w:tblLook w:val="04A0" w:firstRow="1" w:lastRow="0" w:firstColumn="1" w:lastColumn="0" w:noHBand="0" w:noVBand="1"/>
      </w:tblPr>
      <w:tblGrid>
        <w:gridCol w:w="2103"/>
        <w:gridCol w:w="2130"/>
        <w:gridCol w:w="2084"/>
        <w:gridCol w:w="2078"/>
        <w:gridCol w:w="2264"/>
        <w:gridCol w:w="2099"/>
        <w:gridCol w:w="3150"/>
      </w:tblGrid>
      <w:tr w:rsidR="00786D3C" w:rsidRPr="00436220" w:rsidTr="0098616B">
        <w:tc>
          <w:tcPr>
            <w:tcW w:w="2103" w:type="dxa"/>
            <w:vMerge w:val="restart"/>
            <w:vAlign w:val="center"/>
          </w:tcPr>
          <w:p w:rsidR="00786D3C" w:rsidRPr="00436220" w:rsidRDefault="00786D3C" w:rsidP="00786D3C">
            <w:pPr>
              <w:jc w:val="center"/>
              <w:rPr>
                <w:sz w:val="20"/>
              </w:rPr>
            </w:pPr>
            <w:r w:rsidRPr="00436220">
              <w:rPr>
                <w:sz w:val="20"/>
              </w:rPr>
              <w:t>Виды разрешенного использования земельных участков и объектов капитального строительства</w:t>
            </w:r>
          </w:p>
        </w:tc>
        <w:tc>
          <w:tcPr>
            <w:tcW w:w="2130" w:type="dxa"/>
            <w:vMerge w:val="restart"/>
            <w:vAlign w:val="center"/>
          </w:tcPr>
          <w:p w:rsidR="00786D3C" w:rsidRPr="00436220" w:rsidRDefault="00786D3C" w:rsidP="00786D3C">
            <w:pPr>
              <w:jc w:val="center"/>
              <w:rPr>
                <w:sz w:val="20"/>
              </w:rPr>
            </w:pPr>
            <w:r w:rsidRPr="00436220">
              <w:rPr>
                <w:sz w:val="20"/>
              </w:rPr>
              <w:t>Наименование вида разрешенного использования, код</w:t>
            </w:r>
          </w:p>
        </w:tc>
        <w:tc>
          <w:tcPr>
            <w:tcW w:w="8525" w:type="dxa"/>
            <w:gridSpan w:val="4"/>
            <w:vAlign w:val="center"/>
          </w:tcPr>
          <w:p w:rsidR="00786D3C" w:rsidRPr="00436220" w:rsidRDefault="00786D3C" w:rsidP="00786D3C">
            <w:pPr>
              <w:jc w:val="center"/>
              <w:rPr>
                <w:sz w:val="20"/>
              </w:rPr>
            </w:pPr>
            <w:r w:rsidRPr="00436220">
              <w:rPr>
                <w:sz w:val="20"/>
              </w:rPr>
              <w:t>Параметры разрешенного использования</w:t>
            </w:r>
          </w:p>
        </w:tc>
        <w:tc>
          <w:tcPr>
            <w:tcW w:w="3150" w:type="dxa"/>
            <w:vMerge w:val="restart"/>
            <w:vAlign w:val="center"/>
          </w:tcPr>
          <w:p w:rsidR="00786D3C" w:rsidRPr="00436220" w:rsidRDefault="00786D3C" w:rsidP="00786D3C">
            <w:pPr>
              <w:jc w:val="center"/>
              <w:rPr>
                <w:sz w:val="20"/>
              </w:rPr>
            </w:pPr>
            <w:r w:rsidRPr="00436220">
              <w:rPr>
                <w:sz w:val="20"/>
              </w:rPr>
              <w:t>Ограничения использования земельных участков и объектов капитального строительства</w:t>
            </w:r>
          </w:p>
        </w:tc>
      </w:tr>
      <w:tr w:rsidR="00786D3C" w:rsidRPr="00436220" w:rsidTr="0098616B">
        <w:tc>
          <w:tcPr>
            <w:tcW w:w="2103" w:type="dxa"/>
            <w:vMerge/>
            <w:vAlign w:val="center"/>
          </w:tcPr>
          <w:p w:rsidR="00786D3C" w:rsidRPr="00436220" w:rsidRDefault="00786D3C" w:rsidP="00786D3C">
            <w:pPr>
              <w:jc w:val="center"/>
              <w:rPr>
                <w:sz w:val="20"/>
              </w:rPr>
            </w:pPr>
          </w:p>
        </w:tc>
        <w:tc>
          <w:tcPr>
            <w:tcW w:w="2130" w:type="dxa"/>
            <w:vMerge/>
            <w:vAlign w:val="center"/>
          </w:tcPr>
          <w:p w:rsidR="00786D3C" w:rsidRPr="00436220" w:rsidRDefault="00786D3C" w:rsidP="00786D3C">
            <w:pPr>
              <w:jc w:val="center"/>
              <w:rPr>
                <w:sz w:val="20"/>
              </w:rPr>
            </w:pPr>
          </w:p>
        </w:tc>
        <w:tc>
          <w:tcPr>
            <w:tcW w:w="2084" w:type="dxa"/>
            <w:vAlign w:val="center"/>
          </w:tcPr>
          <w:p w:rsidR="00786D3C" w:rsidRPr="00436220" w:rsidRDefault="00786D3C" w:rsidP="00786D3C">
            <w:pPr>
              <w:jc w:val="center"/>
              <w:rPr>
                <w:sz w:val="20"/>
              </w:rPr>
            </w:pPr>
            <w:r w:rsidRPr="00436220">
              <w:rPr>
                <w:sz w:val="20"/>
              </w:rPr>
              <w:t>Предельные (минимальные и (или) максимальные) размеры земельных участков, в том числе их площадь, га</w:t>
            </w:r>
          </w:p>
        </w:tc>
        <w:tc>
          <w:tcPr>
            <w:tcW w:w="2078" w:type="dxa"/>
            <w:vAlign w:val="center"/>
          </w:tcPr>
          <w:p w:rsidR="00786D3C" w:rsidRPr="00436220" w:rsidRDefault="00786D3C" w:rsidP="00786D3C">
            <w:pPr>
              <w:jc w:val="center"/>
              <w:rPr>
                <w:sz w:val="20"/>
              </w:rPr>
            </w:pPr>
            <w:r w:rsidRPr="00436220">
              <w:rPr>
                <w:sz w:val="20"/>
              </w:rPr>
              <w:t>Количество этажей</w:t>
            </w:r>
          </w:p>
        </w:tc>
        <w:tc>
          <w:tcPr>
            <w:tcW w:w="2264" w:type="dxa"/>
            <w:vAlign w:val="center"/>
          </w:tcPr>
          <w:p w:rsidR="00786D3C" w:rsidRPr="00436220" w:rsidRDefault="00786D3C" w:rsidP="00786D3C">
            <w:pPr>
              <w:jc w:val="center"/>
              <w:rPr>
                <w:sz w:val="20"/>
              </w:rPr>
            </w:pPr>
            <w:r w:rsidRPr="00436220">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9" w:type="dxa"/>
            <w:vAlign w:val="center"/>
          </w:tcPr>
          <w:p w:rsidR="00786D3C" w:rsidRPr="00436220" w:rsidRDefault="00786D3C" w:rsidP="00786D3C">
            <w:pPr>
              <w:jc w:val="center"/>
              <w:rPr>
                <w:sz w:val="20"/>
              </w:rPr>
            </w:pPr>
            <w:r w:rsidRPr="00436220">
              <w:rPr>
                <w:sz w:val="20"/>
              </w:rPr>
              <w:t>Максимальный процент застройки в границах земельного участка</w:t>
            </w:r>
          </w:p>
        </w:tc>
        <w:tc>
          <w:tcPr>
            <w:tcW w:w="3150" w:type="dxa"/>
            <w:vMerge/>
            <w:vAlign w:val="center"/>
          </w:tcPr>
          <w:p w:rsidR="00786D3C" w:rsidRPr="00436220" w:rsidRDefault="00786D3C" w:rsidP="00786D3C">
            <w:pPr>
              <w:jc w:val="center"/>
              <w:rPr>
                <w:sz w:val="20"/>
              </w:rPr>
            </w:pPr>
          </w:p>
        </w:tc>
      </w:tr>
      <w:tr w:rsidR="00786D3C" w:rsidRPr="00436220" w:rsidTr="0098616B">
        <w:tc>
          <w:tcPr>
            <w:tcW w:w="2103" w:type="dxa"/>
            <w:vAlign w:val="center"/>
          </w:tcPr>
          <w:p w:rsidR="00786D3C" w:rsidRPr="00436220" w:rsidRDefault="00786D3C" w:rsidP="00786D3C">
            <w:pPr>
              <w:jc w:val="center"/>
              <w:rPr>
                <w:sz w:val="20"/>
              </w:rPr>
            </w:pPr>
            <w:r w:rsidRPr="00436220">
              <w:rPr>
                <w:sz w:val="20"/>
              </w:rPr>
              <w:t>1</w:t>
            </w:r>
          </w:p>
        </w:tc>
        <w:tc>
          <w:tcPr>
            <w:tcW w:w="2130" w:type="dxa"/>
            <w:vAlign w:val="center"/>
          </w:tcPr>
          <w:p w:rsidR="00786D3C" w:rsidRPr="00436220" w:rsidRDefault="00786D3C" w:rsidP="00786D3C">
            <w:pPr>
              <w:jc w:val="center"/>
              <w:rPr>
                <w:sz w:val="20"/>
              </w:rPr>
            </w:pPr>
            <w:r w:rsidRPr="00436220">
              <w:rPr>
                <w:sz w:val="20"/>
              </w:rPr>
              <w:t>2</w:t>
            </w:r>
          </w:p>
        </w:tc>
        <w:tc>
          <w:tcPr>
            <w:tcW w:w="2084" w:type="dxa"/>
            <w:vAlign w:val="center"/>
          </w:tcPr>
          <w:p w:rsidR="00786D3C" w:rsidRPr="00436220" w:rsidRDefault="00786D3C" w:rsidP="00786D3C">
            <w:pPr>
              <w:jc w:val="center"/>
              <w:rPr>
                <w:sz w:val="20"/>
              </w:rPr>
            </w:pPr>
            <w:r w:rsidRPr="00436220">
              <w:rPr>
                <w:sz w:val="20"/>
              </w:rPr>
              <w:t>3</w:t>
            </w:r>
          </w:p>
        </w:tc>
        <w:tc>
          <w:tcPr>
            <w:tcW w:w="2078" w:type="dxa"/>
            <w:vAlign w:val="center"/>
          </w:tcPr>
          <w:p w:rsidR="00786D3C" w:rsidRPr="00436220" w:rsidRDefault="00786D3C" w:rsidP="00786D3C">
            <w:pPr>
              <w:jc w:val="center"/>
              <w:rPr>
                <w:sz w:val="20"/>
              </w:rPr>
            </w:pPr>
            <w:r w:rsidRPr="00436220">
              <w:rPr>
                <w:sz w:val="20"/>
              </w:rPr>
              <w:t>4</w:t>
            </w:r>
          </w:p>
        </w:tc>
        <w:tc>
          <w:tcPr>
            <w:tcW w:w="2264" w:type="dxa"/>
            <w:vAlign w:val="center"/>
          </w:tcPr>
          <w:p w:rsidR="00786D3C" w:rsidRPr="00436220" w:rsidRDefault="00786D3C" w:rsidP="00786D3C">
            <w:pPr>
              <w:jc w:val="center"/>
              <w:rPr>
                <w:sz w:val="20"/>
              </w:rPr>
            </w:pPr>
            <w:r w:rsidRPr="00436220">
              <w:rPr>
                <w:sz w:val="20"/>
              </w:rPr>
              <w:t>5</w:t>
            </w:r>
          </w:p>
        </w:tc>
        <w:tc>
          <w:tcPr>
            <w:tcW w:w="2099" w:type="dxa"/>
            <w:vAlign w:val="center"/>
          </w:tcPr>
          <w:p w:rsidR="00786D3C" w:rsidRPr="00436220" w:rsidRDefault="00786D3C" w:rsidP="00786D3C">
            <w:pPr>
              <w:jc w:val="center"/>
              <w:rPr>
                <w:sz w:val="20"/>
              </w:rPr>
            </w:pPr>
            <w:r w:rsidRPr="00436220">
              <w:rPr>
                <w:sz w:val="20"/>
              </w:rPr>
              <w:t>6</w:t>
            </w:r>
          </w:p>
        </w:tc>
        <w:tc>
          <w:tcPr>
            <w:tcW w:w="3150" w:type="dxa"/>
            <w:vAlign w:val="center"/>
          </w:tcPr>
          <w:p w:rsidR="00786D3C" w:rsidRPr="00436220" w:rsidRDefault="00786D3C" w:rsidP="00786D3C">
            <w:pPr>
              <w:jc w:val="center"/>
              <w:rPr>
                <w:sz w:val="20"/>
              </w:rPr>
            </w:pPr>
            <w:r w:rsidRPr="00436220">
              <w:rPr>
                <w:sz w:val="20"/>
              </w:rPr>
              <w:t>7</w:t>
            </w:r>
          </w:p>
        </w:tc>
      </w:tr>
      <w:tr w:rsidR="00786D3C" w:rsidRPr="00436220" w:rsidTr="0098616B">
        <w:trPr>
          <w:trHeight w:val="538"/>
        </w:trPr>
        <w:tc>
          <w:tcPr>
            <w:tcW w:w="2103" w:type="dxa"/>
            <w:vMerge w:val="restart"/>
            <w:vAlign w:val="center"/>
          </w:tcPr>
          <w:p w:rsidR="00786D3C" w:rsidRPr="00436220" w:rsidRDefault="00786D3C" w:rsidP="00786D3C">
            <w:pPr>
              <w:jc w:val="center"/>
              <w:rPr>
                <w:sz w:val="20"/>
              </w:rPr>
            </w:pPr>
            <w:r w:rsidRPr="00436220">
              <w:rPr>
                <w:sz w:val="20"/>
              </w:rPr>
              <w:t>основные</w:t>
            </w:r>
          </w:p>
        </w:tc>
        <w:tc>
          <w:tcPr>
            <w:tcW w:w="2130" w:type="dxa"/>
            <w:vAlign w:val="center"/>
          </w:tcPr>
          <w:p w:rsidR="00786D3C" w:rsidRPr="00436220" w:rsidRDefault="00786D3C" w:rsidP="00786D3C">
            <w:pPr>
              <w:jc w:val="both"/>
              <w:rPr>
                <w:sz w:val="20"/>
                <w:lang w:val="en-US"/>
              </w:rPr>
            </w:pPr>
            <w:r w:rsidRPr="00436220">
              <w:rPr>
                <w:rStyle w:val="FontStyle22"/>
                <w:sz w:val="20"/>
                <w:szCs w:val="20"/>
              </w:rPr>
              <w:t>Обеспечение внутреннего правопорядка (8.3)</w:t>
            </w:r>
          </w:p>
        </w:tc>
        <w:tc>
          <w:tcPr>
            <w:tcW w:w="2084" w:type="dxa"/>
            <w:vAlign w:val="center"/>
          </w:tcPr>
          <w:p w:rsidR="00786D3C" w:rsidRPr="00436220" w:rsidRDefault="00786D3C" w:rsidP="00786D3C">
            <w:pPr>
              <w:jc w:val="center"/>
              <w:rPr>
                <w:sz w:val="20"/>
              </w:rPr>
            </w:pPr>
            <w:r w:rsidRPr="00436220">
              <w:rPr>
                <w:sz w:val="20"/>
              </w:rPr>
              <w:t>Данный параметр не подлежит установлению</w:t>
            </w:r>
          </w:p>
        </w:tc>
        <w:tc>
          <w:tcPr>
            <w:tcW w:w="2078" w:type="dxa"/>
            <w:vAlign w:val="center"/>
          </w:tcPr>
          <w:p w:rsidR="00786D3C" w:rsidRPr="00436220" w:rsidRDefault="00786D3C" w:rsidP="00786D3C">
            <w:pPr>
              <w:jc w:val="center"/>
              <w:rPr>
                <w:sz w:val="20"/>
              </w:rPr>
            </w:pPr>
            <w:r w:rsidRPr="00436220">
              <w:rPr>
                <w:sz w:val="20"/>
              </w:rPr>
              <w:t>Данный параметр не подлежит установлению</w:t>
            </w:r>
          </w:p>
        </w:tc>
        <w:tc>
          <w:tcPr>
            <w:tcW w:w="2264" w:type="dxa"/>
            <w:vAlign w:val="center"/>
          </w:tcPr>
          <w:p w:rsidR="00786D3C" w:rsidRPr="00436220" w:rsidRDefault="00786D3C" w:rsidP="00786D3C">
            <w:pPr>
              <w:jc w:val="center"/>
              <w:rPr>
                <w:sz w:val="20"/>
              </w:rPr>
            </w:pPr>
            <w:r w:rsidRPr="00436220">
              <w:rPr>
                <w:sz w:val="20"/>
              </w:rPr>
              <w:t>Данный параметр не подлежит установлению</w:t>
            </w:r>
          </w:p>
        </w:tc>
        <w:tc>
          <w:tcPr>
            <w:tcW w:w="2099" w:type="dxa"/>
            <w:vAlign w:val="center"/>
          </w:tcPr>
          <w:p w:rsidR="00786D3C" w:rsidRPr="00436220" w:rsidRDefault="00786D3C" w:rsidP="00786D3C">
            <w:pPr>
              <w:jc w:val="center"/>
              <w:rPr>
                <w:sz w:val="20"/>
              </w:rPr>
            </w:pPr>
            <w:r w:rsidRPr="00436220">
              <w:rPr>
                <w:sz w:val="20"/>
              </w:rPr>
              <w:t>Данный параметр не подлежит установлению</w:t>
            </w:r>
          </w:p>
        </w:tc>
        <w:tc>
          <w:tcPr>
            <w:tcW w:w="3150" w:type="dxa"/>
            <w:vMerge w:val="restart"/>
            <w:vAlign w:val="center"/>
          </w:tcPr>
          <w:p w:rsidR="00786D3C" w:rsidRPr="00436220" w:rsidRDefault="00BE7DE4" w:rsidP="00786D3C">
            <w:pPr>
              <w:jc w:val="center"/>
              <w:rPr>
                <w:sz w:val="20"/>
              </w:rPr>
            </w:pPr>
            <w:r w:rsidRPr="00436220">
              <w:rPr>
                <w:sz w:val="20"/>
                <w:szCs w:val="20"/>
              </w:rPr>
              <w:t>Устанавливаются совокупностью требований</w:t>
            </w:r>
          </w:p>
        </w:tc>
      </w:tr>
      <w:tr w:rsidR="00786D3C" w:rsidRPr="00436220" w:rsidTr="0098616B">
        <w:trPr>
          <w:trHeight w:val="405"/>
        </w:trPr>
        <w:tc>
          <w:tcPr>
            <w:tcW w:w="2103" w:type="dxa"/>
            <w:vMerge/>
            <w:vAlign w:val="center"/>
          </w:tcPr>
          <w:p w:rsidR="00786D3C" w:rsidRPr="00436220" w:rsidRDefault="00786D3C" w:rsidP="00786D3C">
            <w:pPr>
              <w:jc w:val="center"/>
              <w:rPr>
                <w:sz w:val="20"/>
              </w:rPr>
            </w:pPr>
          </w:p>
        </w:tc>
        <w:tc>
          <w:tcPr>
            <w:tcW w:w="2130" w:type="dxa"/>
            <w:vAlign w:val="center"/>
          </w:tcPr>
          <w:p w:rsidR="00786D3C" w:rsidRPr="00436220" w:rsidRDefault="00786D3C" w:rsidP="00786D3C">
            <w:pPr>
              <w:jc w:val="both"/>
              <w:rPr>
                <w:sz w:val="20"/>
              </w:rPr>
            </w:pPr>
            <w:r w:rsidRPr="00436220">
              <w:rPr>
                <w:rStyle w:val="FontStyle22"/>
                <w:sz w:val="20"/>
                <w:szCs w:val="20"/>
              </w:rPr>
              <w:t>коммунальное обслуживание (3.1)</w:t>
            </w:r>
          </w:p>
        </w:tc>
        <w:tc>
          <w:tcPr>
            <w:tcW w:w="2084" w:type="dxa"/>
            <w:vAlign w:val="center"/>
          </w:tcPr>
          <w:p w:rsidR="00786D3C" w:rsidRPr="00436220" w:rsidRDefault="00786D3C" w:rsidP="00786D3C">
            <w:pPr>
              <w:jc w:val="center"/>
              <w:rPr>
                <w:sz w:val="20"/>
              </w:rPr>
            </w:pPr>
            <w:r w:rsidRPr="00436220">
              <w:rPr>
                <w:sz w:val="20"/>
              </w:rPr>
              <w:t>Данный параметр не подлежит установлению</w:t>
            </w:r>
          </w:p>
        </w:tc>
        <w:tc>
          <w:tcPr>
            <w:tcW w:w="2078" w:type="dxa"/>
            <w:vAlign w:val="center"/>
          </w:tcPr>
          <w:p w:rsidR="00786D3C" w:rsidRPr="00436220" w:rsidRDefault="00786D3C" w:rsidP="00786D3C">
            <w:pPr>
              <w:jc w:val="center"/>
              <w:rPr>
                <w:sz w:val="20"/>
              </w:rPr>
            </w:pPr>
            <w:r w:rsidRPr="00436220">
              <w:rPr>
                <w:sz w:val="20"/>
              </w:rPr>
              <w:t>2</w:t>
            </w:r>
          </w:p>
        </w:tc>
        <w:tc>
          <w:tcPr>
            <w:tcW w:w="2264" w:type="dxa"/>
            <w:vAlign w:val="center"/>
          </w:tcPr>
          <w:p w:rsidR="00786D3C" w:rsidRPr="00436220" w:rsidRDefault="00786D3C" w:rsidP="00786D3C">
            <w:pPr>
              <w:jc w:val="center"/>
              <w:rPr>
                <w:sz w:val="20"/>
              </w:rPr>
            </w:pPr>
            <w:r w:rsidRPr="00436220">
              <w:rPr>
                <w:sz w:val="20"/>
              </w:rPr>
              <w:t>3</w:t>
            </w:r>
          </w:p>
        </w:tc>
        <w:tc>
          <w:tcPr>
            <w:tcW w:w="2099" w:type="dxa"/>
            <w:vAlign w:val="center"/>
          </w:tcPr>
          <w:p w:rsidR="00786D3C" w:rsidRPr="00436220" w:rsidRDefault="00786D3C" w:rsidP="00786D3C">
            <w:pPr>
              <w:jc w:val="center"/>
              <w:rPr>
                <w:sz w:val="20"/>
              </w:rPr>
            </w:pPr>
            <w:r w:rsidRPr="00436220">
              <w:rPr>
                <w:sz w:val="20"/>
              </w:rPr>
              <w:t>80</w:t>
            </w:r>
          </w:p>
        </w:tc>
        <w:tc>
          <w:tcPr>
            <w:tcW w:w="3150" w:type="dxa"/>
            <w:vMerge/>
            <w:vAlign w:val="center"/>
          </w:tcPr>
          <w:p w:rsidR="00786D3C" w:rsidRPr="00436220" w:rsidRDefault="00786D3C" w:rsidP="00786D3C">
            <w:pPr>
              <w:jc w:val="center"/>
              <w:rPr>
                <w:sz w:val="20"/>
              </w:rPr>
            </w:pPr>
          </w:p>
        </w:tc>
      </w:tr>
      <w:tr w:rsidR="00786D3C" w:rsidRPr="00436220" w:rsidTr="0098616B">
        <w:tc>
          <w:tcPr>
            <w:tcW w:w="2103" w:type="dxa"/>
            <w:vMerge/>
            <w:vAlign w:val="center"/>
          </w:tcPr>
          <w:p w:rsidR="00786D3C" w:rsidRPr="00436220" w:rsidRDefault="00786D3C" w:rsidP="00786D3C">
            <w:pPr>
              <w:jc w:val="center"/>
              <w:rPr>
                <w:sz w:val="20"/>
              </w:rPr>
            </w:pPr>
          </w:p>
        </w:tc>
        <w:tc>
          <w:tcPr>
            <w:tcW w:w="2130" w:type="dxa"/>
            <w:vAlign w:val="center"/>
          </w:tcPr>
          <w:p w:rsidR="00786D3C" w:rsidRPr="00436220" w:rsidRDefault="00786D3C" w:rsidP="00786D3C">
            <w:pPr>
              <w:jc w:val="both"/>
              <w:rPr>
                <w:rStyle w:val="FontStyle22"/>
                <w:sz w:val="20"/>
                <w:szCs w:val="20"/>
              </w:rPr>
            </w:pPr>
            <w:r w:rsidRPr="00436220">
              <w:rPr>
                <w:rStyle w:val="FontStyle22"/>
                <w:sz w:val="20"/>
                <w:szCs w:val="20"/>
              </w:rPr>
              <w:t>пищевая промышленность (6.4)</w:t>
            </w:r>
          </w:p>
        </w:tc>
        <w:tc>
          <w:tcPr>
            <w:tcW w:w="2084" w:type="dxa"/>
            <w:vAlign w:val="center"/>
          </w:tcPr>
          <w:p w:rsidR="00786D3C" w:rsidRPr="00436220" w:rsidRDefault="00786D3C" w:rsidP="00786D3C">
            <w:pPr>
              <w:jc w:val="center"/>
              <w:rPr>
                <w:sz w:val="20"/>
              </w:rPr>
            </w:pPr>
            <w:r w:rsidRPr="00436220">
              <w:rPr>
                <w:sz w:val="20"/>
              </w:rPr>
              <w:t>от 0,04</w:t>
            </w:r>
          </w:p>
        </w:tc>
        <w:tc>
          <w:tcPr>
            <w:tcW w:w="2078" w:type="dxa"/>
            <w:vAlign w:val="center"/>
          </w:tcPr>
          <w:p w:rsidR="00786D3C" w:rsidRPr="00436220" w:rsidRDefault="00786D3C" w:rsidP="00786D3C">
            <w:pPr>
              <w:jc w:val="center"/>
              <w:rPr>
                <w:sz w:val="20"/>
              </w:rPr>
            </w:pPr>
            <w:r w:rsidRPr="00436220">
              <w:rPr>
                <w:sz w:val="20"/>
              </w:rPr>
              <w:t>2</w:t>
            </w:r>
          </w:p>
        </w:tc>
        <w:tc>
          <w:tcPr>
            <w:tcW w:w="2264" w:type="dxa"/>
            <w:vAlign w:val="center"/>
          </w:tcPr>
          <w:p w:rsidR="00786D3C" w:rsidRPr="00436220" w:rsidRDefault="00786D3C" w:rsidP="00786D3C">
            <w:pPr>
              <w:jc w:val="center"/>
              <w:rPr>
                <w:sz w:val="20"/>
              </w:rPr>
            </w:pPr>
            <w:r w:rsidRPr="00436220">
              <w:rPr>
                <w:sz w:val="20"/>
              </w:rPr>
              <w:t>3</w:t>
            </w:r>
          </w:p>
        </w:tc>
        <w:tc>
          <w:tcPr>
            <w:tcW w:w="2099" w:type="dxa"/>
            <w:vAlign w:val="center"/>
          </w:tcPr>
          <w:p w:rsidR="00786D3C" w:rsidRPr="00436220" w:rsidRDefault="00786D3C" w:rsidP="00786D3C">
            <w:pPr>
              <w:jc w:val="center"/>
              <w:rPr>
                <w:sz w:val="20"/>
              </w:rPr>
            </w:pPr>
            <w:r w:rsidRPr="00436220">
              <w:rPr>
                <w:sz w:val="20"/>
              </w:rPr>
              <w:t>80</w:t>
            </w:r>
          </w:p>
        </w:tc>
        <w:tc>
          <w:tcPr>
            <w:tcW w:w="3150" w:type="dxa"/>
            <w:vMerge/>
            <w:vAlign w:val="center"/>
          </w:tcPr>
          <w:p w:rsidR="00786D3C" w:rsidRPr="00436220" w:rsidRDefault="00786D3C" w:rsidP="00786D3C">
            <w:pPr>
              <w:jc w:val="center"/>
              <w:rPr>
                <w:sz w:val="20"/>
              </w:rPr>
            </w:pPr>
          </w:p>
        </w:tc>
      </w:tr>
      <w:tr w:rsidR="00786D3C" w:rsidRPr="00436220" w:rsidTr="0098616B">
        <w:trPr>
          <w:trHeight w:val="710"/>
        </w:trPr>
        <w:tc>
          <w:tcPr>
            <w:tcW w:w="2103" w:type="dxa"/>
            <w:vMerge/>
            <w:vAlign w:val="center"/>
          </w:tcPr>
          <w:p w:rsidR="00786D3C" w:rsidRPr="00436220" w:rsidRDefault="00786D3C" w:rsidP="00786D3C">
            <w:pPr>
              <w:jc w:val="center"/>
              <w:rPr>
                <w:sz w:val="20"/>
              </w:rPr>
            </w:pPr>
          </w:p>
        </w:tc>
        <w:tc>
          <w:tcPr>
            <w:tcW w:w="2130" w:type="dxa"/>
            <w:vAlign w:val="center"/>
          </w:tcPr>
          <w:p w:rsidR="00786D3C" w:rsidRPr="00436220" w:rsidRDefault="00786D3C" w:rsidP="00786D3C">
            <w:pPr>
              <w:jc w:val="both"/>
              <w:rPr>
                <w:rStyle w:val="FontStyle22"/>
                <w:sz w:val="20"/>
                <w:szCs w:val="20"/>
              </w:rPr>
            </w:pPr>
            <w:r w:rsidRPr="00436220">
              <w:rPr>
                <w:rStyle w:val="FontStyle22"/>
                <w:sz w:val="20"/>
                <w:szCs w:val="20"/>
              </w:rPr>
              <w:t>строительная промышленность (6.6)</w:t>
            </w:r>
          </w:p>
        </w:tc>
        <w:tc>
          <w:tcPr>
            <w:tcW w:w="2084" w:type="dxa"/>
            <w:vAlign w:val="center"/>
          </w:tcPr>
          <w:p w:rsidR="00786D3C" w:rsidRPr="00436220" w:rsidRDefault="00786D3C" w:rsidP="00786D3C">
            <w:pPr>
              <w:jc w:val="center"/>
              <w:rPr>
                <w:sz w:val="20"/>
              </w:rPr>
            </w:pPr>
            <w:r w:rsidRPr="00436220">
              <w:rPr>
                <w:sz w:val="20"/>
              </w:rPr>
              <w:t>от 0,04</w:t>
            </w:r>
          </w:p>
        </w:tc>
        <w:tc>
          <w:tcPr>
            <w:tcW w:w="2078" w:type="dxa"/>
            <w:vAlign w:val="center"/>
          </w:tcPr>
          <w:p w:rsidR="00786D3C" w:rsidRPr="00436220" w:rsidRDefault="00786D3C" w:rsidP="00786D3C">
            <w:pPr>
              <w:jc w:val="center"/>
              <w:rPr>
                <w:sz w:val="20"/>
              </w:rPr>
            </w:pPr>
            <w:r w:rsidRPr="00436220">
              <w:rPr>
                <w:sz w:val="20"/>
              </w:rPr>
              <w:t>2</w:t>
            </w:r>
          </w:p>
        </w:tc>
        <w:tc>
          <w:tcPr>
            <w:tcW w:w="2264" w:type="dxa"/>
            <w:vAlign w:val="center"/>
          </w:tcPr>
          <w:p w:rsidR="00786D3C" w:rsidRPr="00436220" w:rsidRDefault="00786D3C" w:rsidP="00786D3C">
            <w:pPr>
              <w:jc w:val="center"/>
              <w:rPr>
                <w:sz w:val="20"/>
              </w:rPr>
            </w:pPr>
            <w:r w:rsidRPr="00436220">
              <w:rPr>
                <w:sz w:val="20"/>
              </w:rPr>
              <w:t>3</w:t>
            </w:r>
          </w:p>
        </w:tc>
        <w:tc>
          <w:tcPr>
            <w:tcW w:w="2099" w:type="dxa"/>
            <w:vAlign w:val="center"/>
          </w:tcPr>
          <w:p w:rsidR="00786D3C" w:rsidRPr="00436220" w:rsidRDefault="00786D3C" w:rsidP="00786D3C">
            <w:pPr>
              <w:jc w:val="center"/>
              <w:rPr>
                <w:sz w:val="20"/>
              </w:rPr>
            </w:pPr>
            <w:r w:rsidRPr="00436220">
              <w:rPr>
                <w:sz w:val="20"/>
              </w:rPr>
              <w:t>80</w:t>
            </w:r>
          </w:p>
        </w:tc>
        <w:tc>
          <w:tcPr>
            <w:tcW w:w="3150" w:type="dxa"/>
            <w:vMerge/>
            <w:vAlign w:val="center"/>
          </w:tcPr>
          <w:p w:rsidR="00786D3C" w:rsidRPr="00436220" w:rsidRDefault="00786D3C" w:rsidP="00786D3C">
            <w:pPr>
              <w:jc w:val="center"/>
              <w:rPr>
                <w:sz w:val="20"/>
              </w:rPr>
            </w:pPr>
          </w:p>
        </w:tc>
      </w:tr>
      <w:tr w:rsidR="00786D3C" w:rsidRPr="00436220" w:rsidTr="0098616B">
        <w:tc>
          <w:tcPr>
            <w:tcW w:w="2103" w:type="dxa"/>
            <w:vMerge w:val="restart"/>
            <w:vAlign w:val="center"/>
          </w:tcPr>
          <w:p w:rsidR="00786D3C" w:rsidRPr="00436220" w:rsidRDefault="00786D3C" w:rsidP="00786D3C">
            <w:pPr>
              <w:jc w:val="center"/>
              <w:rPr>
                <w:sz w:val="20"/>
              </w:rPr>
            </w:pPr>
            <w:r w:rsidRPr="00436220">
              <w:rPr>
                <w:sz w:val="20"/>
              </w:rPr>
              <w:t>условно разрешенные</w:t>
            </w:r>
          </w:p>
        </w:tc>
        <w:tc>
          <w:tcPr>
            <w:tcW w:w="2130" w:type="dxa"/>
            <w:vAlign w:val="center"/>
          </w:tcPr>
          <w:p w:rsidR="00786D3C" w:rsidRPr="00436220" w:rsidRDefault="00786D3C" w:rsidP="00786D3C">
            <w:pPr>
              <w:rPr>
                <w:sz w:val="20"/>
              </w:rPr>
            </w:pPr>
            <w:r w:rsidRPr="00436220">
              <w:rPr>
                <w:rStyle w:val="FontStyle22"/>
                <w:sz w:val="20"/>
                <w:szCs w:val="20"/>
              </w:rPr>
              <w:t>связь (6.8)</w:t>
            </w:r>
          </w:p>
        </w:tc>
        <w:tc>
          <w:tcPr>
            <w:tcW w:w="2084" w:type="dxa"/>
            <w:vAlign w:val="center"/>
          </w:tcPr>
          <w:p w:rsidR="00786D3C" w:rsidRPr="00436220" w:rsidRDefault="00786D3C" w:rsidP="00786D3C">
            <w:pPr>
              <w:jc w:val="center"/>
              <w:rPr>
                <w:sz w:val="20"/>
              </w:rPr>
            </w:pPr>
            <w:r w:rsidRPr="00436220">
              <w:rPr>
                <w:sz w:val="20"/>
              </w:rPr>
              <w:t>от 0,04</w:t>
            </w:r>
          </w:p>
        </w:tc>
        <w:tc>
          <w:tcPr>
            <w:tcW w:w="2078" w:type="dxa"/>
            <w:vAlign w:val="center"/>
          </w:tcPr>
          <w:p w:rsidR="00786D3C" w:rsidRPr="00436220" w:rsidRDefault="00786D3C" w:rsidP="00786D3C">
            <w:pPr>
              <w:jc w:val="center"/>
              <w:rPr>
                <w:sz w:val="20"/>
              </w:rPr>
            </w:pPr>
            <w:r w:rsidRPr="00436220">
              <w:rPr>
                <w:sz w:val="20"/>
              </w:rPr>
              <w:t>2</w:t>
            </w:r>
          </w:p>
        </w:tc>
        <w:tc>
          <w:tcPr>
            <w:tcW w:w="2264" w:type="dxa"/>
            <w:vAlign w:val="center"/>
          </w:tcPr>
          <w:p w:rsidR="00786D3C" w:rsidRPr="00436220" w:rsidRDefault="00786D3C" w:rsidP="00786D3C">
            <w:pPr>
              <w:jc w:val="center"/>
              <w:rPr>
                <w:sz w:val="20"/>
              </w:rPr>
            </w:pPr>
            <w:r w:rsidRPr="00436220">
              <w:rPr>
                <w:sz w:val="20"/>
              </w:rPr>
              <w:t>3</w:t>
            </w:r>
          </w:p>
        </w:tc>
        <w:tc>
          <w:tcPr>
            <w:tcW w:w="2099" w:type="dxa"/>
            <w:vAlign w:val="center"/>
          </w:tcPr>
          <w:p w:rsidR="00786D3C" w:rsidRPr="00436220" w:rsidRDefault="00786D3C" w:rsidP="00786D3C">
            <w:pPr>
              <w:jc w:val="center"/>
              <w:rPr>
                <w:sz w:val="20"/>
              </w:rPr>
            </w:pPr>
            <w:r w:rsidRPr="00436220">
              <w:rPr>
                <w:sz w:val="20"/>
              </w:rPr>
              <w:t>80</w:t>
            </w:r>
          </w:p>
        </w:tc>
        <w:tc>
          <w:tcPr>
            <w:tcW w:w="3150" w:type="dxa"/>
            <w:vMerge w:val="restart"/>
            <w:vAlign w:val="center"/>
          </w:tcPr>
          <w:p w:rsidR="00786D3C" w:rsidRPr="00436220" w:rsidRDefault="00BE7DE4" w:rsidP="00786D3C">
            <w:pPr>
              <w:jc w:val="center"/>
              <w:rPr>
                <w:sz w:val="20"/>
                <w:szCs w:val="20"/>
              </w:rPr>
            </w:pPr>
            <w:r w:rsidRPr="00436220">
              <w:rPr>
                <w:sz w:val="20"/>
                <w:szCs w:val="20"/>
              </w:rPr>
              <w:t>Устанавливаются совокупностью требований</w:t>
            </w:r>
          </w:p>
        </w:tc>
      </w:tr>
      <w:tr w:rsidR="00786D3C" w:rsidRPr="00436220" w:rsidTr="0098616B">
        <w:tc>
          <w:tcPr>
            <w:tcW w:w="2103" w:type="dxa"/>
            <w:vMerge/>
            <w:vAlign w:val="center"/>
          </w:tcPr>
          <w:p w:rsidR="00786D3C" w:rsidRPr="00436220" w:rsidRDefault="00786D3C" w:rsidP="00786D3C">
            <w:pPr>
              <w:jc w:val="center"/>
              <w:rPr>
                <w:sz w:val="20"/>
              </w:rPr>
            </w:pPr>
          </w:p>
        </w:tc>
        <w:tc>
          <w:tcPr>
            <w:tcW w:w="2130" w:type="dxa"/>
            <w:vAlign w:val="center"/>
          </w:tcPr>
          <w:p w:rsidR="00786D3C" w:rsidRPr="00436220" w:rsidRDefault="00786D3C" w:rsidP="00786D3C">
            <w:pPr>
              <w:rPr>
                <w:rStyle w:val="FontStyle22"/>
                <w:sz w:val="20"/>
                <w:szCs w:val="20"/>
              </w:rPr>
            </w:pPr>
            <w:r w:rsidRPr="00436220">
              <w:rPr>
                <w:rStyle w:val="FontStyle22"/>
                <w:sz w:val="20"/>
                <w:szCs w:val="20"/>
              </w:rPr>
              <w:t>склад (6.9)</w:t>
            </w:r>
          </w:p>
        </w:tc>
        <w:tc>
          <w:tcPr>
            <w:tcW w:w="2084" w:type="dxa"/>
            <w:vAlign w:val="center"/>
          </w:tcPr>
          <w:p w:rsidR="00786D3C" w:rsidRPr="00436220" w:rsidRDefault="00786D3C" w:rsidP="00786D3C">
            <w:pPr>
              <w:jc w:val="center"/>
              <w:rPr>
                <w:sz w:val="20"/>
              </w:rPr>
            </w:pPr>
            <w:r w:rsidRPr="00436220">
              <w:rPr>
                <w:sz w:val="20"/>
              </w:rPr>
              <w:t>от 0,01</w:t>
            </w:r>
          </w:p>
        </w:tc>
        <w:tc>
          <w:tcPr>
            <w:tcW w:w="2078" w:type="dxa"/>
            <w:vAlign w:val="center"/>
          </w:tcPr>
          <w:p w:rsidR="00786D3C" w:rsidRPr="00436220" w:rsidRDefault="00786D3C" w:rsidP="00786D3C">
            <w:pPr>
              <w:jc w:val="center"/>
              <w:rPr>
                <w:sz w:val="20"/>
              </w:rPr>
            </w:pPr>
            <w:r w:rsidRPr="00436220">
              <w:rPr>
                <w:sz w:val="20"/>
              </w:rPr>
              <w:t>2</w:t>
            </w:r>
          </w:p>
        </w:tc>
        <w:tc>
          <w:tcPr>
            <w:tcW w:w="2264" w:type="dxa"/>
            <w:vAlign w:val="center"/>
          </w:tcPr>
          <w:p w:rsidR="00786D3C" w:rsidRPr="00436220" w:rsidRDefault="00786D3C" w:rsidP="00786D3C">
            <w:pPr>
              <w:jc w:val="center"/>
              <w:rPr>
                <w:sz w:val="20"/>
              </w:rPr>
            </w:pPr>
            <w:r w:rsidRPr="00436220">
              <w:rPr>
                <w:sz w:val="20"/>
              </w:rPr>
              <w:t>3</w:t>
            </w:r>
          </w:p>
        </w:tc>
        <w:tc>
          <w:tcPr>
            <w:tcW w:w="2099" w:type="dxa"/>
            <w:vAlign w:val="center"/>
          </w:tcPr>
          <w:p w:rsidR="00786D3C" w:rsidRPr="00436220" w:rsidRDefault="00786D3C" w:rsidP="00786D3C">
            <w:pPr>
              <w:jc w:val="center"/>
              <w:rPr>
                <w:sz w:val="20"/>
              </w:rPr>
            </w:pPr>
            <w:r w:rsidRPr="00436220">
              <w:rPr>
                <w:sz w:val="20"/>
              </w:rPr>
              <w:t>80</w:t>
            </w:r>
          </w:p>
        </w:tc>
        <w:tc>
          <w:tcPr>
            <w:tcW w:w="3150" w:type="dxa"/>
            <w:vMerge/>
            <w:vAlign w:val="center"/>
          </w:tcPr>
          <w:p w:rsidR="00786D3C" w:rsidRPr="00436220" w:rsidRDefault="00786D3C" w:rsidP="00786D3C">
            <w:pPr>
              <w:jc w:val="center"/>
              <w:rPr>
                <w:sz w:val="20"/>
                <w:szCs w:val="20"/>
              </w:rPr>
            </w:pPr>
          </w:p>
        </w:tc>
      </w:tr>
      <w:tr w:rsidR="00786D3C" w:rsidRPr="00436220" w:rsidTr="0098616B">
        <w:tc>
          <w:tcPr>
            <w:tcW w:w="2103" w:type="dxa"/>
            <w:vMerge/>
            <w:vAlign w:val="center"/>
          </w:tcPr>
          <w:p w:rsidR="00786D3C" w:rsidRPr="00436220" w:rsidRDefault="00786D3C" w:rsidP="00786D3C">
            <w:pPr>
              <w:jc w:val="center"/>
              <w:rPr>
                <w:sz w:val="20"/>
              </w:rPr>
            </w:pPr>
          </w:p>
        </w:tc>
        <w:tc>
          <w:tcPr>
            <w:tcW w:w="2130" w:type="dxa"/>
            <w:vAlign w:val="center"/>
          </w:tcPr>
          <w:p w:rsidR="00786D3C" w:rsidRPr="00436220" w:rsidRDefault="00786D3C" w:rsidP="00786D3C">
            <w:pPr>
              <w:rPr>
                <w:rStyle w:val="FontStyle22"/>
                <w:sz w:val="20"/>
                <w:szCs w:val="20"/>
              </w:rPr>
            </w:pPr>
            <w:r w:rsidRPr="00436220">
              <w:rPr>
                <w:rStyle w:val="FontStyle22"/>
                <w:sz w:val="20"/>
                <w:szCs w:val="20"/>
              </w:rPr>
              <w:t>хранение и переработка сельскохозяйственной продукции (1.15)</w:t>
            </w:r>
          </w:p>
        </w:tc>
        <w:tc>
          <w:tcPr>
            <w:tcW w:w="2084" w:type="dxa"/>
            <w:vAlign w:val="center"/>
          </w:tcPr>
          <w:p w:rsidR="00786D3C" w:rsidRPr="00436220" w:rsidRDefault="00786D3C" w:rsidP="00786D3C">
            <w:pPr>
              <w:jc w:val="center"/>
              <w:rPr>
                <w:sz w:val="20"/>
              </w:rPr>
            </w:pPr>
            <w:r w:rsidRPr="00436220">
              <w:rPr>
                <w:sz w:val="20"/>
              </w:rPr>
              <w:t>от 0,04</w:t>
            </w:r>
          </w:p>
        </w:tc>
        <w:tc>
          <w:tcPr>
            <w:tcW w:w="2078" w:type="dxa"/>
            <w:vAlign w:val="center"/>
          </w:tcPr>
          <w:p w:rsidR="00786D3C" w:rsidRPr="00436220" w:rsidRDefault="00786D3C" w:rsidP="00786D3C">
            <w:pPr>
              <w:jc w:val="center"/>
              <w:rPr>
                <w:sz w:val="20"/>
              </w:rPr>
            </w:pPr>
            <w:r w:rsidRPr="00436220">
              <w:rPr>
                <w:sz w:val="20"/>
              </w:rPr>
              <w:t>2</w:t>
            </w:r>
          </w:p>
        </w:tc>
        <w:tc>
          <w:tcPr>
            <w:tcW w:w="2264" w:type="dxa"/>
            <w:vAlign w:val="center"/>
          </w:tcPr>
          <w:p w:rsidR="00786D3C" w:rsidRPr="00436220" w:rsidRDefault="00786D3C" w:rsidP="00786D3C">
            <w:pPr>
              <w:jc w:val="center"/>
              <w:rPr>
                <w:sz w:val="20"/>
              </w:rPr>
            </w:pPr>
            <w:r w:rsidRPr="00436220">
              <w:rPr>
                <w:sz w:val="20"/>
              </w:rPr>
              <w:t>3</w:t>
            </w:r>
          </w:p>
        </w:tc>
        <w:tc>
          <w:tcPr>
            <w:tcW w:w="2099" w:type="dxa"/>
            <w:vAlign w:val="center"/>
          </w:tcPr>
          <w:p w:rsidR="00786D3C" w:rsidRPr="00436220" w:rsidRDefault="00786D3C" w:rsidP="00786D3C">
            <w:pPr>
              <w:jc w:val="center"/>
              <w:rPr>
                <w:sz w:val="20"/>
              </w:rPr>
            </w:pPr>
            <w:r w:rsidRPr="00436220">
              <w:rPr>
                <w:sz w:val="20"/>
              </w:rPr>
              <w:t>70</w:t>
            </w:r>
          </w:p>
        </w:tc>
        <w:tc>
          <w:tcPr>
            <w:tcW w:w="3150" w:type="dxa"/>
            <w:vMerge/>
            <w:vAlign w:val="center"/>
          </w:tcPr>
          <w:p w:rsidR="00786D3C" w:rsidRPr="00436220" w:rsidRDefault="00786D3C" w:rsidP="00786D3C">
            <w:pPr>
              <w:jc w:val="center"/>
              <w:rPr>
                <w:sz w:val="20"/>
                <w:szCs w:val="20"/>
              </w:rPr>
            </w:pPr>
          </w:p>
        </w:tc>
      </w:tr>
      <w:tr w:rsidR="00786D3C" w:rsidRPr="00436220" w:rsidTr="0098616B">
        <w:trPr>
          <w:trHeight w:val="461"/>
        </w:trPr>
        <w:tc>
          <w:tcPr>
            <w:tcW w:w="2103" w:type="dxa"/>
            <w:vMerge/>
            <w:vAlign w:val="center"/>
          </w:tcPr>
          <w:p w:rsidR="00786D3C" w:rsidRPr="00436220" w:rsidRDefault="00786D3C" w:rsidP="00786D3C">
            <w:pPr>
              <w:jc w:val="center"/>
              <w:rPr>
                <w:sz w:val="20"/>
              </w:rPr>
            </w:pPr>
          </w:p>
        </w:tc>
        <w:tc>
          <w:tcPr>
            <w:tcW w:w="2130" w:type="dxa"/>
            <w:vAlign w:val="center"/>
          </w:tcPr>
          <w:p w:rsidR="00786D3C" w:rsidRPr="00436220" w:rsidRDefault="00786D3C" w:rsidP="00786D3C">
            <w:pPr>
              <w:rPr>
                <w:rStyle w:val="FontStyle22"/>
                <w:sz w:val="20"/>
                <w:szCs w:val="20"/>
              </w:rPr>
            </w:pPr>
            <w:r w:rsidRPr="00436220">
              <w:rPr>
                <w:rStyle w:val="FontStyle22"/>
                <w:sz w:val="20"/>
                <w:szCs w:val="20"/>
              </w:rPr>
              <w:t>хранение автотранспорта (2.7.1)</w:t>
            </w:r>
          </w:p>
        </w:tc>
        <w:tc>
          <w:tcPr>
            <w:tcW w:w="2084" w:type="dxa"/>
            <w:vAlign w:val="center"/>
          </w:tcPr>
          <w:p w:rsidR="00786D3C" w:rsidRPr="00436220" w:rsidRDefault="00786D3C" w:rsidP="00786D3C">
            <w:pPr>
              <w:jc w:val="center"/>
              <w:rPr>
                <w:sz w:val="20"/>
                <w:szCs w:val="20"/>
              </w:rPr>
            </w:pPr>
            <w:r w:rsidRPr="00436220">
              <w:rPr>
                <w:sz w:val="20"/>
                <w:szCs w:val="20"/>
              </w:rPr>
              <w:t>от 0,003</w:t>
            </w:r>
          </w:p>
        </w:tc>
        <w:tc>
          <w:tcPr>
            <w:tcW w:w="2078" w:type="dxa"/>
            <w:vAlign w:val="center"/>
          </w:tcPr>
          <w:p w:rsidR="00786D3C" w:rsidRPr="00436220" w:rsidRDefault="00786D3C" w:rsidP="00786D3C">
            <w:pPr>
              <w:jc w:val="center"/>
              <w:rPr>
                <w:sz w:val="20"/>
                <w:szCs w:val="20"/>
              </w:rPr>
            </w:pPr>
            <w:r w:rsidRPr="00436220">
              <w:rPr>
                <w:sz w:val="20"/>
                <w:szCs w:val="20"/>
              </w:rPr>
              <w:t>2</w:t>
            </w:r>
          </w:p>
        </w:tc>
        <w:tc>
          <w:tcPr>
            <w:tcW w:w="2264" w:type="dxa"/>
            <w:vAlign w:val="center"/>
          </w:tcPr>
          <w:p w:rsidR="00786D3C" w:rsidRPr="00436220" w:rsidRDefault="00786D3C" w:rsidP="00786D3C">
            <w:pPr>
              <w:jc w:val="center"/>
              <w:rPr>
                <w:sz w:val="20"/>
                <w:szCs w:val="20"/>
              </w:rPr>
            </w:pPr>
            <w:r w:rsidRPr="00436220">
              <w:rPr>
                <w:sz w:val="20"/>
                <w:szCs w:val="20"/>
              </w:rPr>
              <w:t xml:space="preserve">1 </w:t>
            </w:r>
          </w:p>
        </w:tc>
        <w:tc>
          <w:tcPr>
            <w:tcW w:w="2099" w:type="dxa"/>
            <w:vAlign w:val="center"/>
          </w:tcPr>
          <w:p w:rsidR="00786D3C" w:rsidRPr="00436220" w:rsidRDefault="00786D3C" w:rsidP="00786D3C">
            <w:pPr>
              <w:jc w:val="center"/>
              <w:rPr>
                <w:sz w:val="20"/>
                <w:szCs w:val="20"/>
              </w:rPr>
            </w:pPr>
            <w:r w:rsidRPr="00436220">
              <w:rPr>
                <w:sz w:val="20"/>
                <w:szCs w:val="20"/>
              </w:rPr>
              <w:t>70</w:t>
            </w:r>
          </w:p>
        </w:tc>
        <w:tc>
          <w:tcPr>
            <w:tcW w:w="3150" w:type="dxa"/>
            <w:vMerge/>
            <w:vAlign w:val="center"/>
          </w:tcPr>
          <w:p w:rsidR="00786D3C" w:rsidRPr="00436220" w:rsidRDefault="00786D3C" w:rsidP="00786D3C">
            <w:pPr>
              <w:jc w:val="center"/>
              <w:rPr>
                <w:sz w:val="20"/>
                <w:szCs w:val="20"/>
              </w:rPr>
            </w:pPr>
          </w:p>
        </w:tc>
      </w:tr>
    </w:tbl>
    <w:p w:rsidR="0098616B" w:rsidRPr="00436220" w:rsidRDefault="0098616B">
      <w:r w:rsidRPr="00436220">
        <w:br w:type="page"/>
      </w:r>
    </w:p>
    <w:tbl>
      <w:tblPr>
        <w:tblStyle w:val="a7"/>
        <w:tblW w:w="15908" w:type="dxa"/>
        <w:tblInd w:w="-459" w:type="dxa"/>
        <w:tblLook w:val="04A0" w:firstRow="1" w:lastRow="0" w:firstColumn="1" w:lastColumn="0" w:noHBand="0" w:noVBand="1"/>
      </w:tblPr>
      <w:tblGrid>
        <w:gridCol w:w="2103"/>
        <w:gridCol w:w="2130"/>
        <w:gridCol w:w="2084"/>
        <w:gridCol w:w="2078"/>
        <w:gridCol w:w="2264"/>
        <w:gridCol w:w="2099"/>
        <w:gridCol w:w="3150"/>
      </w:tblGrid>
      <w:tr w:rsidR="0098616B" w:rsidRPr="00436220" w:rsidTr="00FD39F9">
        <w:tc>
          <w:tcPr>
            <w:tcW w:w="2103" w:type="dxa"/>
            <w:vAlign w:val="center"/>
          </w:tcPr>
          <w:p w:rsidR="0098616B" w:rsidRPr="00436220" w:rsidRDefault="0098616B" w:rsidP="00FD39F9">
            <w:pPr>
              <w:jc w:val="center"/>
              <w:rPr>
                <w:sz w:val="20"/>
              </w:rPr>
            </w:pPr>
            <w:r w:rsidRPr="00436220">
              <w:rPr>
                <w:sz w:val="20"/>
              </w:rPr>
              <w:t>1</w:t>
            </w:r>
          </w:p>
        </w:tc>
        <w:tc>
          <w:tcPr>
            <w:tcW w:w="2130" w:type="dxa"/>
            <w:vAlign w:val="center"/>
          </w:tcPr>
          <w:p w:rsidR="0098616B" w:rsidRPr="00436220" w:rsidRDefault="0098616B" w:rsidP="00FD39F9">
            <w:pPr>
              <w:jc w:val="center"/>
              <w:rPr>
                <w:sz w:val="20"/>
              </w:rPr>
            </w:pPr>
            <w:r w:rsidRPr="00436220">
              <w:rPr>
                <w:sz w:val="20"/>
              </w:rPr>
              <w:t>2</w:t>
            </w:r>
          </w:p>
        </w:tc>
        <w:tc>
          <w:tcPr>
            <w:tcW w:w="2084" w:type="dxa"/>
            <w:vAlign w:val="center"/>
          </w:tcPr>
          <w:p w:rsidR="0098616B" w:rsidRPr="00436220" w:rsidRDefault="0098616B" w:rsidP="00FD39F9">
            <w:pPr>
              <w:jc w:val="center"/>
              <w:rPr>
                <w:sz w:val="20"/>
              </w:rPr>
            </w:pPr>
            <w:r w:rsidRPr="00436220">
              <w:rPr>
                <w:sz w:val="20"/>
              </w:rPr>
              <w:t>3</w:t>
            </w:r>
          </w:p>
        </w:tc>
        <w:tc>
          <w:tcPr>
            <w:tcW w:w="2078" w:type="dxa"/>
            <w:vAlign w:val="center"/>
          </w:tcPr>
          <w:p w:rsidR="0098616B" w:rsidRPr="00436220" w:rsidRDefault="0098616B" w:rsidP="00FD39F9">
            <w:pPr>
              <w:jc w:val="center"/>
              <w:rPr>
                <w:sz w:val="20"/>
              </w:rPr>
            </w:pPr>
            <w:r w:rsidRPr="00436220">
              <w:rPr>
                <w:sz w:val="20"/>
              </w:rPr>
              <w:t>4</w:t>
            </w:r>
          </w:p>
        </w:tc>
        <w:tc>
          <w:tcPr>
            <w:tcW w:w="2264" w:type="dxa"/>
            <w:vAlign w:val="center"/>
          </w:tcPr>
          <w:p w:rsidR="0098616B" w:rsidRPr="00436220" w:rsidRDefault="0098616B" w:rsidP="00FD39F9">
            <w:pPr>
              <w:jc w:val="center"/>
              <w:rPr>
                <w:sz w:val="20"/>
              </w:rPr>
            </w:pPr>
            <w:r w:rsidRPr="00436220">
              <w:rPr>
                <w:sz w:val="20"/>
              </w:rPr>
              <w:t>5</w:t>
            </w:r>
          </w:p>
        </w:tc>
        <w:tc>
          <w:tcPr>
            <w:tcW w:w="2099" w:type="dxa"/>
            <w:vAlign w:val="center"/>
          </w:tcPr>
          <w:p w:rsidR="0098616B" w:rsidRPr="00436220" w:rsidRDefault="0098616B" w:rsidP="00FD39F9">
            <w:pPr>
              <w:jc w:val="center"/>
              <w:rPr>
                <w:sz w:val="20"/>
              </w:rPr>
            </w:pPr>
            <w:r w:rsidRPr="00436220">
              <w:rPr>
                <w:sz w:val="20"/>
              </w:rPr>
              <w:t>6</w:t>
            </w:r>
          </w:p>
        </w:tc>
        <w:tc>
          <w:tcPr>
            <w:tcW w:w="3150" w:type="dxa"/>
            <w:vAlign w:val="center"/>
          </w:tcPr>
          <w:p w:rsidR="0098616B" w:rsidRPr="00436220" w:rsidRDefault="0098616B" w:rsidP="00FD39F9">
            <w:pPr>
              <w:jc w:val="center"/>
              <w:rPr>
                <w:sz w:val="20"/>
              </w:rPr>
            </w:pPr>
            <w:r w:rsidRPr="00436220">
              <w:rPr>
                <w:sz w:val="20"/>
              </w:rPr>
              <w:t>7</w:t>
            </w:r>
          </w:p>
        </w:tc>
      </w:tr>
      <w:tr w:rsidR="00786D3C" w:rsidRPr="00436220" w:rsidTr="0098616B">
        <w:tc>
          <w:tcPr>
            <w:tcW w:w="2103" w:type="dxa"/>
            <w:vAlign w:val="center"/>
          </w:tcPr>
          <w:p w:rsidR="00786D3C" w:rsidRPr="00436220" w:rsidRDefault="00786D3C" w:rsidP="00786D3C">
            <w:pPr>
              <w:jc w:val="center"/>
              <w:rPr>
                <w:sz w:val="20"/>
              </w:rPr>
            </w:pPr>
            <w:r w:rsidRPr="00436220">
              <w:rPr>
                <w:sz w:val="20"/>
              </w:rPr>
              <w:t>вспомогательные</w:t>
            </w:r>
          </w:p>
        </w:tc>
        <w:tc>
          <w:tcPr>
            <w:tcW w:w="2130" w:type="dxa"/>
            <w:vAlign w:val="center"/>
          </w:tcPr>
          <w:p w:rsidR="00786D3C" w:rsidRPr="00436220" w:rsidRDefault="00786D3C" w:rsidP="00786D3C">
            <w:pPr>
              <w:pStyle w:val="1d"/>
              <w:widowControl w:val="0"/>
              <w:ind w:left="0" w:firstLine="0"/>
              <w:rPr>
                <w:sz w:val="20"/>
                <w:szCs w:val="20"/>
              </w:rPr>
            </w:pPr>
            <w:r w:rsidRPr="00436220">
              <w:rPr>
                <w:sz w:val="20"/>
                <w:szCs w:val="20"/>
              </w:rPr>
              <w:t>земельные участки (территории) общего пользования (12.0)</w:t>
            </w:r>
          </w:p>
        </w:tc>
        <w:tc>
          <w:tcPr>
            <w:tcW w:w="2084" w:type="dxa"/>
            <w:vAlign w:val="center"/>
          </w:tcPr>
          <w:p w:rsidR="00786D3C" w:rsidRPr="00436220" w:rsidRDefault="00786D3C" w:rsidP="00786D3C">
            <w:pPr>
              <w:jc w:val="center"/>
              <w:rPr>
                <w:sz w:val="20"/>
              </w:rPr>
            </w:pPr>
            <w:r w:rsidRPr="00436220">
              <w:rPr>
                <w:sz w:val="20"/>
              </w:rPr>
              <w:t>Данный параметр не подлежит установлению</w:t>
            </w:r>
          </w:p>
        </w:tc>
        <w:tc>
          <w:tcPr>
            <w:tcW w:w="2078" w:type="dxa"/>
            <w:vAlign w:val="center"/>
          </w:tcPr>
          <w:p w:rsidR="00786D3C" w:rsidRPr="00436220" w:rsidRDefault="00786D3C" w:rsidP="00786D3C">
            <w:pPr>
              <w:jc w:val="center"/>
              <w:rPr>
                <w:sz w:val="20"/>
              </w:rPr>
            </w:pPr>
            <w:r w:rsidRPr="00436220">
              <w:rPr>
                <w:sz w:val="20"/>
              </w:rPr>
              <w:t>Данный параметр не подлежит установлению</w:t>
            </w:r>
          </w:p>
        </w:tc>
        <w:tc>
          <w:tcPr>
            <w:tcW w:w="2264" w:type="dxa"/>
            <w:vAlign w:val="center"/>
          </w:tcPr>
          <w:p w:rsidR="00786D3C" w:rsidRPr="00436220" w:rsidRDefault="00786D3C" w:rsidP="00786D3C">
            <w:pPr>
              <w:jc w:val="center"/>
              <w:rPr>
                <w:sz w:val="20"/>
              </w:rPr>
            </w:pPr>
            <w:r w:rsidRPr="00436220">
              <w:rPr>
                <w:sz w:val="20"/>
              </w:rPr>
              <w:t>Данный параметр не подлежит установлению</w:t>
            </w:r>
          </w:p>
        </w:tc>
        <w:tc>
          <w:tcPr>
            <w:tcW w:w="2099" w:type="dxa"/>
            <w:vAlign w:val="center"/>
          </w:tcPr>
          <w:p w:rsidR="00786D3C" w:rsidRPr="00436220" w:rsidRDefault="00786D3C" w:rsidP="00786D3C">
            <w:pPr>
              <w:jc w:val="center"/>
              <w:rPr>
                <w:sz w:val="20"/>
              </w:rPr>
            </w:pPr>
            <w:r w:rsidRPr="00436220">
              <w:rPr>
                <w:sz w:val="20"/>
              </w:rPr>
              <w:t>Данный параметр не подлежит установлению</w:t>
            </w:r>
          </w:p>
        </w:tc>
        <w:tc>
          <w:tcPr>
            <w:tcW w:w="3150" w:type="dxa"/>
            <w:vAlign w:val="center"/>
          </w:tcPr>
          <w:p w:rsidR="00786D3C" w:rsidRPr="00436220" w:rsidRDefault="00786D3C" w:rsidP="00786D3C">
            <w:pPr>
              <w:jc w:val="center"/>
              <w:rPr>
                <w:sz w:val="20"/>
              </w:rPr>
            </w:pPr>
            <w:r w:rsidRPr="00436220">
              <w:rPr>
                <w:sz w:val="20"/>
              </w:rPr>
              <w:t>Земельные участки (территории) общего пользования не подлежат приватизации</w:t>
            </w:r>
          </w:p>
        </w:tc>
      </w:tr>
    </w:tbl>
    <w:p w:rsidR="00786D3C" w:rsidRPr="00436220" w:rsidRDefault="00786D3C" w:rsidP="00786D3C">
      <w:pPr>
        <w:pStyle w:val="afff1"/>
        <w:spacing w:before="0"/>
        <w:ind w:firstLine="709"/>
        <w:jc w:val="both"/>
        <w:rPr>
          <w:b/>
        </w:rPr>
      </w:pPr>
    </w:p>
    <w:p w:rsidR="001D11EE" w:rsidRPr="00436220" w:rsidRDefault="0098616B" w:rsidP="001D11EE">
      <w:pPr>
        <w:ind w:firstLine="567"/>
        <w:jc w:val="center"/>
        <w:outlineLvl w:val="2"/>
        <w:rPr>
          <w:b/>
          <w:bCs/>
          <w:sz w:val="28"/>
          <w:szCs w:val="28"/>
        </w:rPr>
      </w:pPr>
      <w:bookmarkStart w:id="79" w:name="_Toc144635476"/>
      <w:bookmarkStart w:id="80" w:name="_Toc159409371"/>
      <w:r w:rsidRPr="00436220">
        <w:rPr>
          <w:b/>
          <w:bCs/>
          <w:sz w:val="28"/>
          <w:szCs w:val="28"/>
        </w:rPr>
        <w:t>Статья 24</w:t>
      </w:r>
      <w:r w:rsidR="001D11EE" w:rsidRPr="00436220">
        <w:rPr>
          <w:b/>
          <w:bCs/>
          <w:sz w:val="28"/>
          <w:szCs w:val="28"/>
        </w:rPr>
        <w:t>. Зона сельскохозяйственного использования</w:t>
      </w:r>
      <w:bookmarkEnd w:id="79"/>
      <w:bookmarkEnd w:id="80"/>
    </w:p>
    <w:p w:rsidR="001D11EE" w:rsidRPr="00436220" w:rsidRDefault="001D11EE" w:rsidP="001D11EE">
      <w:pPr>
        <w:pStyle w:val="afff1"/>
        <w:spacing w:before="0"/>
        <w:ind w:firstLine="709"/>
        <w:jc w:val="both"/>
        <w:rPr>
          <w:b/>
        </w:rPr>
      </w:pPr>
    </w:p>
    <w:p w:rsidR="001D11EE" w:rsidRPr="00436220" w:rsidRDefault="001D11EE" w:rsidP="001D11EE">
      <w:pPr>
        <w:pStyle w:val="afff1"/>
        <w:spacing w:before="0"/>
        <w:ind w:firstLine="709"/>
        <w:jc w:val="both"/>
        <w:rPr>
          <w:rFonts w:ascii="Times New Roman" w:hAnsi="Times New Roman"/>
          <w:sz w:val="24"/>
          <w:szCs w:val="24"/>
        </w:rPr>
      </w:pPr>
      <w:r w:rsidRPr="00436220">
        <w:rPr>
          <w:rFonts w:ascii="Times New Roman" w:hAnsi="Times New Roman"/>
          <w:b/>
          <w:sz w:val="24"/>
          <w:szCs w:val="24"/>
        </w:rPr>
        <w:t xml:space="preserve">Зона сельскохозяйственных угодий (Сх1) – </w:t>
      </w:r>
      <w:r w:rsidRPr="00436220">
        <w:rPr>
          <w:rFonts w:ascii="Times New Roman" w:hAnsi="Times New Roman"/>
          <w:sz w:val="24"/>
          <w:szCs w:val="24"/>
        </w:rPr>
        <w:t>к зоне сельскохозяйственных угодий относятся сельскохозяйственные угодья: пашни (пары) для производства зерновых культур, кормовых культур, луга, пастбищ для выпаса скота и сенокошения.</w:t>
      </w:r>
    </w:p>
    <w:p w:rsidR="001D11EE" w:rsidRPr="00436220" w:rsidRDefault="001D11EE" w:rsidP="001D11EE">
      <w:pPr>
        <w:pStyle w:val="afff1"/>
        <w:spacing w:before="0"/>
        <w:ind w:firstLine="709"/>
        <w:jc w:val="both"/>
        <w:rPr>
          <w:b/>
          <w:sz w:val="10"/>
          <w:szCs w:val="10"/>
        </w:rPr>
      </w:pPr>
    </w:p>
    <w:tbl>
      <w:tblPr>
        <w:tblStyle w:val="a7"/>
        <w:tblW w:w="15908" w:type="dxa"/>
        <w:tblInd w:w="-459" w:type="dxa"/>
        <w:tblLook w:val="04A0" w:firstRow="1" w:lastRow="0" w:firstColumn="1" w:lastColumn="0" w:noHBand="0" w:noVBand="1"/>
      </w:tblPr>
      <w:tblGrid>
        <w:gridCol w:w="2079"/>
        <w:gridCol w:w="2157"/>
        <w:gridCol w:w="2083"/>
        <w:gridCol w:w="2075"/>
        <w:gridCol w:w="2265"/>
        <w:gridCol w:w="2099"/>
        <w:gridCol w:w="3150"/>
      </w:tblGrid>
      <w:tr w:rsidR="001D11EE" w:rsidRPr="00436220" w:rsidTr="0098616B">
        <w:tc>
          <w:tcPr>
            <w:tcW w:w="2079" w:type="dxa"/>
            <w:vMerge w:val="restart"/>
            <w:vAlign w:val="center"/>
          </w:tcPr>
          <w:p w:rsidR="001D11EE" w:rsidRPr="00436220" w:rsidRDefault="001D11EE" w:rsidP="000A2BDF">
            <w:pPr>
              <w:jc w:val="center"/>
              <w:rPr>
                <w:sz w:val="20"/>
              </w:rPr>
            </w:pPr>
            <w:r w:rsidRPr="00436220">
              <w:rPr>
                <w:sz w:val="20"/>
              </w:rPr>
              <w:t>Виды разрешенного использования земельных участков и объектов капитального строительства</w:t>
            </w:r>
          </w:p>
        </w:tc>
        <w:tc>
          <w:tcPr>
            <w:tcW w:w="2157" w:type="dxa"/>
            <w:vMerge w:val="restart"/>
            <w:vAlign w:val="center"/>
          </w:tcPr>
          <w:p w:rsidR="001D11EE" w:rsidRPr="00436220" w:rsidRDefault="001D11EE" w:rsidP="000A2BDF">
            <w:pPr>
              <w:jc w:val="center"/>
              <w:rPr>
                <w:sz w:val="20"/>
              </w:rPr>
            </w:pPr>
            <w:r w:rsidRPr="00436220">
              <w:rPr>
                <w:sz w:val="20"/>
              </w:rPr>
              <w:t>Наименование вида разрешенного использования, код</w:t>
            </w:r>
          </w:p>
        </w:tc>
        <w:tc>
          <w:tcPr>
            <w:tcW w:w="8522" w:type="dxa"/>
            <w:gridSpan w:val="4"/>
            <w:vAlign w:val="center"/>
          </w:tcPr>
          <w:p w:rsidR="001D11EE" w:rsidRPr="00436220" w:rsidRDefault="001D11EE" w:rsidP="000A2BDF">
            <w:pPr>
              <w:jc w:val="center"/>
              <w:rPr>
                <w:sz w:val="20"/>
              </w:rPr>
            </w:pPr>
            <w:r w:rsidRPr="00436220">
              <w:rPr>
                <w:sz w:val="20"/>
              </w:rPr>
              <w:t>Параметры разрешенного использования</w:t>
            </w:r>
          </w:p>
        </w:tc>
        <w:tc>
          <w:tcPr>
            <w:tcW w:w="3150" w:type="dxa"/>
            <w:vMerge w:val="restart"/>
            <w:vAlign w:val="center"/>
          </w:tcPr>
          <w:p w:rsidR="001D11EE" w:rsidRPr="00436220" w:rsidRDefault="001D11EE" w:rsidP="000A2BDF">
            <w:pPr>
              <w:jc w:val="center"/>
              <w:rPr>
                <w:sz w:val="20"/>
              </w:rPr>
            </w:pPr>
            <w:r w:rsidRPr="00436220">
              <w:rPr>
                <w:sz w:val="20"/>
              </w:rPr>
              <w:t>Ограничения использования земельных участков и объектов капитального строительства</w:t>
            </w:r>
          </w:p>
        </w:tc>
      </w:tr>
      <w:tr w:rsidR="001D11EE" w:rsidRPr="00436220" w:rsidTr="0098616B">
        <w:tc>
          <w:tcPr>
            <w:tcW w:w="2079" w:type="dxa"/>
            <w:vMerge/>
            <w:vAlign w:val="center"/>
          </w:tcPr>
          <w:p w:rsidR="001D11EE" w:rsidRPr="00436220" w:rsidRDefault="001D11EE" w:rsidP="000A2BDF">
            <w:pPr>
              <w:jc w:val="center"/>
              <w:rPr>
                <w:sz w:val="20"/>
              </w:rPr>
            </w:pPr>
          </w:p>
        </w:tc>
        <w:tc>
          <w:tcPr>
            <w:tcW w:w="2157" w:type="dxa"/>
            <w:vMerge/>
            <w:vAlign w:val="center"/>
          </w:tcPr>
          <w:p w:rsidR="001D11EE" w:rsidRPr="00436220" w:rsidRDefault="001D11EE" w:rsidP="000A2BDF">
            <w:pPr>
              <w:jc w:val="center"/>
              <w:rPr>
                <w:sz w:val="20"/>
              </w:rPr>
            </w:pPr>
          </w:p>
        </w:tc>
        <w:tc>
          <w:tcPr>
            <w:tcW w:w="2083" w:type="dxa"/>
            <w:vAlign w:val="center"/>
          </w:tcPr>
          <w:p w:rsidR="001D11EE" w:rsidRPr="00436220" w:rsidRDefault="001D11EE" w:rsidP="000A2BDF">
            <w:pPr>
              <w:jc w:val="center"/>
              <w:rPr>
                <w:sz w:val="20"/>
              </w:rPr>
            </w:pPr>
            <w:r w:rsidRPr="00436220">
              <w:rPr>
                <w:sz w:val="20"/>
              </w:rPr>
              <w:t>Предельные (минимальные и (или) максимальные) размеры земельных участков, в том числе их площадь, га</w:t>
            </w:r>
          </w:p>
        </w:tc>
        <w:tc>
          <w:tcPr>
            <w:tcW w:w="2075" w:type="dxa"/>
            <w:vAlign w:val="center"/>
          </w:tcPr>
          <w:p w:rsidR="001D11EE" w:rsidRPr="00436220" w:rsidRDefault="001D11EE" w:rsidP="000A2BDF">
            <w:pPr>
              <w:jc w:val="center"/>
              <w:rPr>
                <w:sz w:val="20"/>
              </w:rPr>
            </w:pPr>
            <w:r w:rsidRPr="00436220">
              <w:rPr>
                <w:sz w:val="20"/>
              </w:rPr>
              <w:t>Количество этажей</w:t>
            </w:r>
          </w:p>
        </w:tc>
        <w:tc>
          <w:tcPr>
            <w:tcW w:w="2265" w:type="dxa"/>
            <w:vAlign w:val="center"/>
          </w:tcPr>
          <w:p w:rsidR="001D11EE" w:rsidRPr="00436220" w:rsidRDefault="001D11EE" w:rsidP="000A2BDF">
            <w:pPr>
              <w:jc w:val="center"/>
              <w:rPr>
                <w:sz w:val="20"/>
              </w:rPr>
            </w:pPr>
            <w:r w:rsidRPr="00436220">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9" w:type="dxa"/>
            <w:vAlign w:val="center"/>
          </w:tcPr>
          <w:p w:rsidR="001D11EE" w:rsidRPr="00436220" w:rsidRDefault="001D11EE" w:rsidP="000A2BDF">
            <w:pPr>
              <w:jc w:val="center"/>
              <w:rPr>
                <w:sz w:val="20"/>
              </w:rPr>
            </w:pPr>
            <w:r w:rsidRPr="00436220">
              <w:rPr>
                <w:sz w:val="20"/>
              </w:rPr>
              <w:t>Максимальный процент застройки в границах земельного участка</w:t>
            </w:r>
          </w:p>
        </w:tc>
        <w:tc>
          <w:tcPr>
            <w:tcW w:w="3150" w:type="dxa"/>
            <w:vMerge/>
            <w:vAlign w:val="center"/>
          </w:tcPr>
          <w:p w:rsidR="001D11EE" w:rsidRPr="00436220" w:rsidRDefault="001D11EE" w:rsidP="000A2BDF">
            <w:pPr>
              <w:jc w:val="center"/>
              <w:rPr>
                <w:sz w:val="20"/>
              </w:rPr>
            </w:pPr>
          </w:p>
        </w:tc>
      </w:tr>
      <w:tr w:rsidR="001D11EE" w:rsidRPr="00436220" w:rsidTr="0098616B">
        <w:tc>
          <w:tcPr>
            <w:tcW w:w="2079" w:type="dxa"/>
            <w:vAlign w:val="center"/>
          </w:tcPr>
          <w:p w:rsidR="001D11EE" w:rsidRPr="00436220" w:rsidRDefault="001D11EE" w:rsidP="000A2BDF">
            <w:pPr>
              <w:jc w:val="center"/>
              <w:rPr>
                <w:sz w:val="20"/>
              </w:rPr>
            </w:pPr>
            <w:r w:rsidRPr="00436220">
              <w:rPr>
                <w:sz w:val="20"/>
              </w:rPr>
              <w:t>1</w:t>
            </w:r>
          </w:p>
        </w:tc>
        <w:tc>
          <w:tcPr>
            <w:tcW w:w="2157" w:type="dxa"/>
            <w:vAlign w:val="center"/>
          </w:tcPr>
          <w:p w:rsidR="001D11EE" w:rsidRPr="00436220" w:rsidRDefault="001D11EE" w:rsidP="000A2BDF">
            <w:pPr>
              <w:jc w:val="center"/>
              <w:rPr>
                <w:sz w:val="20"/>
              </w:rPr>
            </w:pPr>
            <w:r w:rsidRPr="00436220">
              <w:rPr>
                <w:sz w:val="20"/>
              </w:rPr>
              <w:t>2</w:t>
            </w:r>
          </w:p>
        </w:tc>
        <w:tc>
          <w:tcPr>
            <w:tcW w:w="2083" w:type="dxa"/>
            <w:vAlign w:val="center"/>
          </w:tcPr>
          <w:p w:rsidR="001D11EE" w:rsidRPr="00436220" w:rsidRDefault="001D11EE" w:rsidP="000A2BDF">
            <w:pPr>
              <w:jc w:val="center"/>
              <w:rPr>
                <w:sz w:val="20"/>
              </w:rPr>
            </w:pPr>
            <w:r w:rsidRPr="00436220">
              <w:rPr>
                <w:sz w:val="20"/>
              </w:rPr>
              <w:t>3</w:t>
            </w:r>
          </w:p>
        </w:tc>
        <w:tc>
          <w:tcPr>
            <w:tcW w:w="2075" w:type="dxa"/>
            <w:vAlign w:val="center"/>
          </w:tcPr>
          <w:p w:rsidR="001D11EE" w:rsidRPr="00436220" w:rsidRDefault="001D11EE" w:rsidP="000A2BDF">
            <w:pPr>
              <w:jc w:val="center"/>
              <w:rPr>
                <w:sz w:val="20"/>
              </w:rPr>
            </w:pPr>
            <w:r w:rsidRPr="00436220">
              <w:rPr>
                <w:sz w:val="20"/>
              </w:rPr>
              <w:t>4</w:t>
            </w:r>
          </w:p>
        </w:tc>
        <w:tc>
          <w:tcPr>
            <w:tcW w:w="2265" w:type="dxa"/>
            <w:vAlign w:val="center"/>
          </w:tcPr>
          <w:p w:rsidR="001D11EE" w:rsidRPr="00436220" w:rsidRDefault="001D11EE" w:rsidP="000A2BDF">
            <w:pPr>
              <w:jc w:val="center"/>
              <w:rPr>
                <w:sz w:val="20"/>
              </w:rPr>
            </w:pPr>
            <w:r w:rsidRPr="00436220">
              <w:rPr>
                <w:sz w:val="20"/>
              </w:rPr>
              <w:t>5</w:t>
            </w:r>
          </w:p>
        </w:tc>
        <w:tc>
          <w:tcPr>
            <w:tcW w:w="2099" w:type="dxa"/>
            <w:vAlign w:val="center"/>
          </w:tcPr>
          <w:p w:rsidR="001D11EE" w:rsidRPr="00436220" w:rsidRDefault="001D11EE" w:rsidP="000A2BDF">
            <w:pPr>
              <w:jc w:val="center"/>
              <w:rPr>
                <w:sz w:val="20"/>
              </w:rPr>
            </w:pPr>
            <w:r w:rsidRPr="00436220">
              <w:rPr>
                <w:sz w:val="20"/>
              </w:rPr>
              <w:t>6</w:t>
            </w:r>
          </w:p>
        </w:tc>
        <w:tc>
          <w:tcPr>
            <w:tcW w:w="3150" w:type="dxa"/>
            <w:vAlign w:val="center"/>
          </w:tcPr>
          <w:p w:rsidR="001D11EE" w:rsidRPr="00436220" w:rsidRDefault="001D11EE" w:rsidP="000A2BDF">
            <w:pPr>
              <w:jc w:val="center"/>
              <w:rPr>
                <w:sz w:val="20"/>
              </w:rPr>
            </w:pPr>
            <w:r w:rsidRPr="00436220">
              <w:rPr>
                <w:sz w:val="20"/>
              </w:rPr>
              <w:t>7</w:t>
            </w:r>
          </w:p>
        </w:tc>
      </w:tr>
      <w:tr w:rsidR="001D11EE" w:rsidRPr="00436220" w:rsidTr="0098616B">
        <w:tc>
          <w:tcPr>
            <w:tcW w:w="2079" w:type="dxa"/>
            <w:vMerge w:val="restart"/>
            <w:vAlign w:val="center"/>
          </w:tcPr>
          <w:p w:rsidR="001D11EE" w:rsidRPr="00436220" w:rsidRDefault="001D11EE" w:rsidP="000A2BDF">
            <w:pPr>
              <w:jc w:val="center"/>
              <w:rPr>
                <w:sz w:val="20"/>
              </w:rPr>
            </w:pPr>
            <w:r w:rsidRPr="00436220">
              <w:rPr>
                <w:sz w:val="20"/>
              </w:rPr>
              <w:t>основные</w:t>
            </w:r>
          </w:p>
        </w:tc>
        <w:tc>
          <w:tcPr>
            <w:tcW w:w="2157" w:type="dxa"/>
            <w:vAlign w:val="center"/>
          </w:tcPr>
          <w:p w:rsidR="001D11EE" w:rsidRPr="00436220" w:rsidRDefault="001D11EE" w:rsidP="000A2BDF">
            <w:pPr>
              <w:widowControl w:val="0"/>
              <w:contextualSpacing/>
              <w:rPr>
                <w:sz w:val="20"/>
                <w:lang w:eastAsia="en-US"/>
              </w:rPr>
            </w:pPr>
            <w:r w:rsidRPr="00436220">
              <w:rPr>
                <w:sz w:val="20"/>
              </w:rPr>
              <w:t>сельскохозяйственное использование (1.0)</w:t>
            </w:r>
          </w:p>
        </w:tc>
        <w:tc>
          <w:tcPr>
            <w:tcW w:w="8522" w:type="dxa"/>
            <w:gridSpan w:val="4"/>
            <w:vAlign w:val="center"/>
          </w:tcPr>
          <w:p w:rsidR="001D11EE" w:rsidRPr="00436220" w:rsidRDefault="001D11EE" w:rsidP="000A2BDF">
            <w:pPr>
              <w:jc w:val="center"/>
              <w:rPr>
                <w:sz w:val="20"/>
              </w:rPr>
            </w:pPr>
            <w:r w:rsidRPr="00436220">
              <w:rPr>
                <w:spacing w:val="-1"/>
                <w:sz w:val="20"/>
              </w:rPr>
              <w:t>В соответствии с параметрами для видов разрешенного использования с кодами 1.1, 1.7, 1.12, 1.13, 1.15, 1.16, 1.17, 1.18</w:t>
            </w:r>
          </w:p>
        </w:tc>
        <w:tc>
          <w:tcPr>
            <w:tcW w:w="3150" w:type="dxa"/>
            <w:vAlign w:val="center"/>
          </w:tcPr>
          <w:p w:rsidR="001D11EE" w:rsidRPr="00436220" w:rsidRDefault="001D11EE" w:rsidP="000A2BDF">
            <w:pPr>
              <w:jc w:val="center"/>
              <w:rPr>
                <w:sz w:val="20"/>
              </w:rPr>
            </w:pPr>
            <w:r w:rsidRPr="00436220">
              <w:rPr>
                <w:sz w:val="20"/>
              </w:rPr>
              <w:t>Без права возведения объектов капитального строительства</w:t>
            </w:r>
          </w:p>
        </w:tc>
      </w:tr>
      <w:tr w:rsidR="001D11EE" w:rsidRPr="00436220" w:rsidTr="0098616B">
        <w:tc>
          <w:tcPr>
            <w:tcW w:w="2079" w:type="dxa"/>
            <w:vMerge/>
            <w:vAlign w:val="center"/>
          </w:tcPr>
          <w:p w:rsidR="001D11EE" w:rsidRPr="00436220" w:rsidRDefault="001D11EE" w:rsidP="000A2BDF">
            <w:pPr>
              <w:jc w:val="center"/>
              <w:rPr>
                <w:sz w:val="20"/>
              </w:rPr>
            </w:pPr>
          </w:p>
        </w:tc>
        <w:tc>
          <w:tcPr>
            <w:tcW w:w="2157" w:type="dxa"/>
            <w:vAlign w:val="center"/>
          </w:tcPr>
          <w:p w:rsidR="001D11EE" w:rsidRPr="00436220" w:rsidRDefault="001D11EE" w:rsidP="000A2BDF">
            <w:pPr>
              <w:widowControl w:val="0"/>
              <w:contextualSpacing/>
              <w:rPr>
                <w:sz w:val="20"/>
                <w:lang w:eastAsia="en-US"/>
              </w:rPr>
            </w:pPr>
            <w:r w:rsidRPr="00436220">
              <w:rPr>
                <w:sz w:val="20"/>
                <w:lang w:eastAsia="en-US"/>
              </w:rPr>
              <w:t>выращивание зерновых и иных сельскохозяйственных культур (1.2)</w:t>
            </w:r>
          </w:p>
        </w:tc>
        <w:tc>
          <w:tcPr>
            <w:tcW w:w="2083" w:type="dxa"/>
            <w:vAlign w:val="center"/>
          </w:tcPr>
          <w:p w:rsidR="001D11EE" w:rsidRPr="00436220" w:rsidRDefault="001D11EE" w:rsidP="000A2BDF">
            <w:pPr>
              <w:jc w:val="center"/>
              <w:rPr>
                <w:sz w:val="20"/>
              </w:rPr>
            </w:pPr>
            <w:r w:rsidRPr="00436220">
              <w:rPr>
                <w:sz w:val="20"/>
              </w:rPr>
              <w:t>от 0,10</w:t>
            </w:r>
          </w:p>
        </w:tc>
        <w:tc>
          <w:tcPr>
            <w:tcW w:w="2075" w:type="dxa"/>
            <w:vAlign w:val="center"/>
          </w:tcPr>
          <w:p w:rsidR="001D11EE" w:rsidRPr="00436220" w:rsidRDefault="001D11EE" w:rsidP="000A2BDF">
            <w:pPr>
              <w:jc w:val="center"/>
              <w:rPr>
                <w:sz w:val="20"/>
              </w:rPr>
            </w:pPr>
            <w:r w:rsidRPr="00436220">
              <w:rPr>
                <w:sz w:val="20"/>
              </w:rPr>
              <w:t>3</w:t>
            </w:r>
          </w:p>
        </w:tc>
        <w:tc>
          <w:tcPr>
            <w:tcW w:w="2265" w:type="dxa"/>
            <w:vAlign w:val="center"/>
          </w:tcPr>
          <w:p w:rsidR="001D11EE" w:rsidRPr="00436220" w:rsidRDefault="001D11EE" w:rsidP="000A2BDF">
            <w:pPr>
              <w:jc w:val="center"/>
              <w:rPr>
                <w:sz w:val="20"/>
              </w:rPr>
            </w:pPr>
            <w:r w:rsidRPr="00436220">
              <w:rPr>
                <w:sz w:val="20"/>
              </w:rPr>
              <w:t>1</w:t>
            </w:r>
          </w:p>
        </w:tc>
        <w:tc>
          <w:tcPr>
            <w:tcW w:w="2099" w:type="dxa"/>
            <w:vAlign w:val="center"/>
          </w:tcPr>
          <w:p w:rsidR="001D11EE" w:rsidRPr="00436220" w:rsidRDefault="001D11EE" w:rsidP="000A2BDF">
            <w:pPr>
              <w:jc w:val="center"/>
              <w:rPr>
                <w:sz w:val="20"/>
              </w:rPr>
            </w:pPr>
            <w:r w:rsidRPr="00436220">
              <w:rPr>
                <w:sz w:val="20"/>
              </w:rPr>
              <w:t>65</w:t>
            </w:r>
          </w:p>
        </w:tc>
        <w:tc>
          <w:tcPr>
            <w:tcW w:w="3150" w:type="dxa"/>
            <w:vAlign w:val="center"/>
          </w:tcPr>
          <w:p w:rsidR="001D11EE" w:rsidRPr="00436220" w:rsidRDefault="001D11EE" w:rsidP="000A2BDF">
            <w:pPr>
              <w:jc w:val="center"/>
              <w:rPr>
                <w:sz w:val="20"/>
              </w:rPr>
            </w:pPr>
            <w:r w:rsidRPr="00436220">
              <w:rPr>
                <w:sz w:val="20"/>
              </w:rPr>
              <w:t>-</w:t>
            </w:r>
          </w:p>
        </w:tc>
      </w:tr>
      <w:tr w:rsidR="001D11EE" w:rsidRPr="00436220" w:rsidTr="0098616B">
        <w:tc>
          <w:tcPr>
            <w:tcW w:w="2079" w:type="dxa"/>
            <w:vMerge/>
            <w:vAlign w:val="center"/>
          </w:tcPr>
          <w:p w:rsidR="001D11EE" w:rsidRPr="00436220" w:rsidRDefault="001D11EE" w:rsidP="000A2BDF">
            <w:pPr>
              <w:jc w:val="center"/>
              <w:rPr>
                <w:sz w:val="20"/>
              </w:rPr>
            </w:pPr>
          </w:p>
        </w:tc>
        <w:tc>
          <w:tcPr>
            <w:tcW w:w="2157" w:type="dxa"/>
            <w:vAlign w:val="center"/>
          </w:tcPr>
          <w:p w:rsidR="001D11EE" w:rsidRPr="00436220" w:rsidRDefault="001D11EE" w:rsidP="000A2BDF">
            <w:pPr>
              <w:widowControl w:val="0"/>
              <w:contextualSpacing/>
              <w:rPr>
                <w:sz w:val="20"/>
                <w:lang w:eastAsia="en-US"/>
              </w:rPr>
            </w:pPr>
            <w:r w:rsidRPr="00436220">
              <w:rPr>
                <w:sz w:val="20"/>
                <w:lang w:eastAsia="en-US"/>
              </w:rPr>
              <w:t>овощеводство (1.3)</w:t>
            </w:r>
          </w:p>
        </w:tc>
        <w:tc>
          <w:tcPr>
            <w:tcW w:w="2083"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2075"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2265"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2099"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3150" w:type="dxa"/>
            <w:vAlign w:val="center"/>
          </w:tcPr>
          <w:p w:rsidR="001D11EE" w:rsidRPr="00436220" w:rsidRDefault="001D11EE" w:rsidP="000A2BDF">
            <w:pPr>
              <w:jc w:val="center"/>
              <w:rPr>
                <w:sz w:val="20"/>
              </w:rPr>
            </w:pPr>
            <w:r w:rsidRPr="00436220">
              <w:rPr>
                <w:sz w:val="20"/>
              </w:rPr>
              <w:t>-</w:t>
            </w:r>
          </w:p>
        </w:tc>
      </w:tr>
      <w:tr w:rsidR="001D11EE" w:rsidRPr="00436220" w:rsidTr="0098616B">
        <w:tc>
          <w:tcPr>
            <w:tcW w:w="2079" w:type="dxa"/>
            <w:vMerge/>
            <w:vAlign w:val="center"/>
          </w:tcPr>
          <w:p w:rsidR="001D11EE" w:rsidRPr="00436220" w:rsidRDefault="001D11EE" w:rsidP="000A2BDF">
            <w:pPr>
              <w:jc w:val="center"/>
              <w:rPr>
                <w:sz w:val="20"/>
              </w:rPr>
            </w:pPr>
          </w:p>
        </w:tc>
        <w:tc>
          <w:tcPr>
            <w:tcW w:w="2157" w:type="dxa"/>
            <w:vAlign w:val="center"/>
          </w:tcPr>
          <w:p w:rsidR="001D11EE" w:rsidRPr="00436220" w:rsidRDefault="001D11EE" w:rsidP="000A2BDF">
            <w:pPr>
              <w:widowControl w:val="0"/>
              <w:contextualSpacing/>
              <w:rPr>
                <w:sz w:val="20"/>
                <w:lang w:eastAsia="en-US"/>
              </w:rPr>
            </w:pPr>
            <w:r w:rsidRPr="00436220">
              <w:rPr>
                <w:sz w:val="20"/>
                <w:lang w:eastAsia="en-US"/>
              </w:rPr>
              <w:t>сенокошение (1.19)</w:t>
            </w:r>
          </w:p>
        </w:tc>
        <w:tc>
          <w:tcPr>
            <w:tcW w:w="2083"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2075"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2265"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2099"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3150" w:type="dxa"/>
            <w:vAlign w:val="center"/>
          </w:tcPr>
          <w:p w:rsidR="001D11EE" w:rsidRPr="00436220" w:rsidRDefault="001D11EE" w:rsidP="000A2BDF">
            <w:pPr>
              <w:jc w:val="center"/>
              <w:rPr>
                <w:sz w:val="20"/>
              </w:rPr>
            </w:pPr>
            <w:r w:rsidRPr="00436220">
              <w:rPr>
                <w:sz w:val="20"/>
              </w:rPr>
              <w:t>-</w:t>
            </w:r>
          </w:p>
        </w:tc>
      </w:tr>
      <w:tr w:rsidR="001D11EE" w:rsidRPr="00436220" w:rsidTr="0098616B">
        <w:tc>
          <w:tcPr>
            <w:tcW w:w="2079" w:type="dxa"/>
            <w:vMerge/>
            <w:vAlign w:val="center"/>
          </w:tcPr>
          <w:p w:rsidR="001D11EE" w:rsidRPr="00436220" w:rsidRDefault="001D11EE" w:rsidP="000A2BDF">
            <w:pPr>
              <w:jc w:val="center"/>
              <w:rPr>
                <w:sz w:val="20"/>
              </w:rPr>
            </w:pPr>
          </w:p>
        </w:tc>
        <w:tc>
          <w:tcPr>
            <w:tcW w:w="2157" w:type="dxa"/>
            <w:vAlign w:val="center"/>
          </w:tcPr>
          <w:p w:rsidR="001D11EE" w:rsidRPr="00436220" w:rsidRDefault="001D11EE" w:rsidP="000A2BDF">
            <w:pPr>
              <w:widowControl w:val="0"/>
              <w:contextualSpacing/>
              <w:rPr>
                <w:sz w:val="20"/>
                <w:lang w:eastAsia="en-US"/>
              </w:rPr>
            </w:pPr>
            <w:r w:rsidRPr="00436220">
              <w:rPr>
                <w:sz w:val="20"/>
                <w:lang w:eastAsia="en-US"/>
              </w:rPr>
              <w:t>выпас сельскохозяйственных животных (1.20)</w:t>
            </w:r>
          </w:p>
        </w:tc>
        <w:tc>
          <w:tcPr>
            <w:tcW w:w="2083"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2075"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2265"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2099"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3150" w:type="dxa"/>
            <w:vAlign w:val="center"/>
          </w:tcPr>
          <w:p w:rsidR="001D11EE" w:rsidRPr="00436220" w:rsidRDefault="001D11EE" w:rsidP="000A2BDF">
            <w:pPr>
              <w:jc w:val="center"/>
              <w:rPr>
                <w:sz w:val="20"/>
              </w:rPr>
            </w:pPr>
            <w:r w:rsidRPr="00436220">
              <w:rPr>
                <w:sz w:val="20"/>
              </w:rPr>
              <w:t>-</w:t>
            </w:r>
          </w:p>
        </w:tc>
      </w:tr>
    </w:tbl>
    <w:p w:rsidR="0098616B" w:rsidRPr="00436220" w:rsidRDefault="0098616B">
      <w:r w:rsidRPr="00436220">
        <w:br w:type="page"/>
      </w:r>
    </w:p>
    <w:tbl>
      <w:tblPr>
        <w:tblStyle w:val="a7"/>
        <w:tblW w:w="15908" w:type="dxa"/>
        <w:tblInd w:w="-459" w:type="dxa"/>
        <w:tblLook w:val="04A0" w:firstRow="1" w:lastRow="0" w:firstColumn="1" w:lastColumn="0" w:noHBand="0" w:noVBand="1"/>
      </w:tblPr>
      <w:tblGrid>
        <w:gridCol w:w="2079"/>
        <w:gridCol w:w="2157"/>
        <w:gridCol w:w="2083"/>
        <w:gridCol w:w="2075"/>
        <w:gridCol w:w="2265"/>
        <w:gridCol w:w="2099"/>
        <w:gridCol w:w="3150"/>
      </w:tblGrid>
      <w:tr w:rsidR="0098616B" w:rsidRPr="00436220" w:rsidTr="00FD39F9">
        <w:tc>
          <w:tcPr>
            <w:tcW w:w="2079" w:type="dxa"/>
            <w:vAlign w:val="center"/>
          </w:tcPr>
          <w:p w:rsidR="0098616B" w:rsidRPr="00436220" w:rsidRDefault="0098616B" w:rsidP="00FD39F9">
            <w:pPr>
              <w:jc w:val="center"/>
              <w:rPr>
                <w:sz w:val="20"/>
              </w:rPr>
            </w:pPr>
            <w:r w:rsidRPr="00436220">
              <w:rPr>
                <w:sz w:val="20"/>
              </w:rPr>
              <w:t>1</w:t>
            </w:r>
          </w:p>
        </w:tc>
        <w:tc>
          <w:tcPr>
            <w:tcW w:w="2157" w:type="dxa"/>
            <w:vAlign w:val="center"/>
          </w:tcPr>
          <w:p w:rsidR="0098616B" w:rsidRPr="00436220" w:rsidRDefault="0098616B" w:rsidP="00FD39F9">
            <w:pPr>
              <w:jc w:val="center"/>
              <w:rPr>
                <w:sz w:val="20"/>
              </w:rPr>
            </w:pPr>
            <w:r w:rsidRPr="00436220">
              <w:rPr>
                <w:sz w:val="20"/>
              </w:rPr>
              <w:t>2</w:t>
            </w:r>
          </w:p>
        </w:tc>
        <w:tc>
          <w:tcPr>
            <w:tcW w:w="2083" w:type="dxa"/>
            <w:vAlign w:val="center"/>
          </w:tcPr>
          <w:p w:rsidR="0098616B" w:rsidRPr="00436220" w:rsidRDefault="0098616B" w:rsidP="00FD39F9">
            <w:pPr>
              <w:jc w:val="center"/>
              <w:rPr>
                <w:sz w:val="20"/>
              </w:rPr>
            </w:pPr>
            <w:r w:rsidRPr="00436220">
              <w:rPr>
                <w:sz w:val="20"/>
              </w:rPr>
              <w:t>3</w:t>
            </w:r>
          </w:p>
        </w:tc>
        <w:tc>
          <w:tcPr>
            <w:tcW w:w="2075" w:type="dxa"/>
            <w:vAlign w:val="center"/>
          </w:tcPr>
          <w:p w:rsidR="0098616B" w:rsidRPr="00436220" w:rsidRDefault="0098616B" w:rsidP="00FD39F9">
            <w:pPr>
              <w:jc w:val="center"/>
              <w:rPr>
                <w:sz w:val="20"/>
              </w:rPr>
            </w:pPr>
            <w:r w:rsidRPr="00436220">
              <w:rPr>
                <w:sz w:val="20"/>
              </w:rPr>
              <w:t>4</w:t>
            </w:r>
          </w:p>
        </w:tc>
        <w:tc>
          <w:tcPr>
            <w:tcW w:w="2265" w:type="dxa"/>
            <w:vAlign w:val="center"/>
          </w:tcPr>
          <w:p w:rsidR="0098616B" w:rsidRPr="00436220" w:rsidRDefault="0098616B" w:rsidP="00FD39F9">
            <w:pPr>
              <w:jc w:val="center"/>
              <w:rPr>
                <w:sz w:val="20"/>
              </w:rPr>
            </w:pPr>
            <w:r w:rsidRPr="00436220">
              <w:rPr>
                <w:sz w:val="20"/>
              </w:rPr>
              <w:t>5</w:t>
            </w:r>
          </w:p>
        </w:tc>
        <w:tc>
          <w:tcPr>
            <w:tcW w:w="2099" w:type="dxa"/>
            <w:vAlign w:val="center"/>
          </w:tcPr>
          <w:p w:rsidR="0098616B" w:rsidRPr="00436220" w:rsidRDefault="0098616B" w:rsidP="00FD39F9">
            <w:pPr>
              <w:jc w:val="center"/>
              <w:rPr>
                <w:sz w:val="20"/>
              </w:rPr>
            </w:pPr>
            <w:r w:rsidRPr="00436220">
              <w:rPr>
                <w:sz w:val="20"/>
              </w:rPr>
              <w:t>6</w:t>
            </w:r>
          </w:p>
        </w:tc>
        <w:tc>
          <w:tcPr>
            <w:tcW w:w="3150" w:type="dxa"/>
            <w:vAlign w:val="center"/>
          </w:tcPr>
          <w:p w:rsidR="0098616B" w:rsidRPr="00436220" w:rsidRDefault="0098616B" w:rsidP="00FD39F9">
            <w:pPr>
              <w:jc w:val="center"/>
              <w:rPr>
                <w:sz w:val="20"/>
              </w:rPr>
            </w:pPr>
            <w:r w:rsidRPr="00436220">
              <w:rPr>
                <w:sz w:val="20"/>
              </w:rPr>
              <w:t>7</w:t>
            </w:r>
          </w:p>
        </w:tc>
      </w:tr>
      <w:tr w:rsidR="001D11EE" w:rsidRPr="00436220" w:rsidTr="0098616B">
        <w:tc>
          <w:tcPr>
            <w:tcW w:w="2079" w:type="dxa"/>
            <w:vAlign w:val="center"/>
          </w:tcPr>
          <w:p w:rsidR="001D11EE" w:rsidRPr="00436220" w:rsidRDefault="001D11EE" w:rsidP="000A2BDF">
            <w:pPr>
              <w:jc w:val="center"/>
            </w:pPr>
            <w:r w:rsidRPr="00436220">
              <w:rPr>
                <w:sz w:val="20"/>
              </w:rPr>
              <w:t>условно разрешенные</w:t>
            </w:r>
          </w:p>
        </w:tc>
        <w:tc>
          <w:tcPr>
            <w:tcW w:w="2157" w:type="dxa"/>
            <w:vAlign w:val="center"/>
          </w:tcPr>
          <w:p w:rsidR="001D11EE" w:rsidRPr="00436220" w:rsidRDefault="001D11EE" w:rsidP="000A2BDF">
            <w:pPr>
              <w:widowControl w:val="0"/>
              <w:contextualSpacing/>
              <w:rPr>
                <w:sz w:val="20"/>
                <w:lang w:eastAsia="en-US"/>
              </w:rPr>
            </w:pPr>
            <w:r w:rsidRPr="00436220">
              <w:rPr>
                <w:sz w:val="20"/>
              </w:rPr>
              <w:t>коммунальное обслуживание (3.1)</w:t>
            </w:r>
          </w:p>
        </w:tc>
        <w:tc>
          <w:tcPr>
            <w:tcW w:w="2083"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2075" w:type="dxa"/>
            <w:vAlign w:val="center"/>
          </w:tcPr>
          <w:p w:rsidR="001D11EE" w:rsidRPr="00436220" w:rsidRDefault="001D11EE" w:rsidP="000A2BDF">
            <w:pPr>
              <w:jc w:val="center"/>
              <w:rPr>
                <w:sz w:val="20"/>
              </w:rPr>
            </w:pPr>
            <w:r w:rsidRPr="00436220">
              <w:rPr>
                <w:sz w:val="20"/>
              </w:rPr>
              <w:t>2</w:t>
            </w:r>
          </w:p>
        </w:tc>
        <w:tc>
          <w:tcPr>
            <w:tcW w:w="2265" w:type="dxa"/>
            <w:vAlign w:val="center"/>
          </w:tcPr>
          <w:p w:rsidR="001D11EE" w:rsidRPr="00436220" w:rsidRDefault="001D11EE" w:rsidP="000A2BDF">
            <w:pPr>
              <w:jc w:val="center"/>
              <w:rPr>
                <w:sz w:val="20"/>
              </w:rPr>
            </w:pPr>
            <w:r w:rsidRPr="00436220">
              <w:rPr>
                <w:sz w:val="20"/>
              </w:rPr>
              <w:t>3</w:t>
            </w:r>
          </w:p>
        </w:tc>
        <w:tc>
          <w:tcPr>
            <w:tcW w:w="2099" w:type="dxa"/>
            <w:vAlign w:val="center"/>
          </w:tcPr>
          <w:p w:rsidR="001D11EE" w:rsidRPr="00436220" w:rsidRDefault="001D11EE" w:rsidP="000A2BDF">
            <w:pPr>
              <w:jc w:val="center"/>
              <w:rPr>
                <w:sz w:val="20"/>
              </w:rPr>
            </w:pPr>
            <w:r w:rsidRPr="00436220">
              <w:rPr>
                <w:sz w:val="20"/>
              </w:rPr>
              <w:t>80</w:t>
            </w:r>
          </w:p>
        </w:tc>
        <w:tc>
          <w:tcPr>
            <w:tcW w:w="3150" w:type="dxa"/>
            <w:vAlign w:val="center"/>
          </w:tcPr>
          <w:p w:rsidR="001D11EE" w:rsidRPr="00436220" w:rsidRDefault="00BE7DE4" w:rsidP="000A2BDF">
            <w:pPr>
              <w:tabs>
                <w:tab w:val="left" w:pos="1440"/>
              </w:tabs>
              <w:jc w:val="center"/>
              <w:rPr>
                <w:sz w:val="20"/>
              </w:rPr>
            </w:pPr>
            <w:r w:rsidRPr="00436220">
              <w:rPr>
                <w:sz w:val="20"/>
                <w:szCs w:val="20"/>
              </w:rPr>
              <w:t>Устанавливаются совокупностью требований</w:t>
            </w:r>
          </w:p>
        </w:tc>
      </w:tr>
      <w:tr w:rsidR="001D11EE" w:rsidRPr="00436220" w:rsidTr="0098616B">
        <w:tc>
          <w:tcPr>
            <w:tcW w:w="2079" w:type="dxa"/>
            <w:vAlign w:val="center"/>
          </w:tcPr>
          <w:p w:rsidR="001D11EE" w:rsidRPr="00436220" w:rsidRDefault="001D11EE" w:rsidP="000A2BDF">
            <w:pPr>
              <w:jc w:val="center"/>
              <w:rPr>
                <w:sz w:val="20"/>
              </w:rPr>
            </w:pPr>
            <w:r w:rsidRPr="00436220">
              <w:rPr>
                <w:sz w:val="20"/>
              </w:rPr>
              <w:t>вспомогательные</w:t>
            </w:r>
          </w:p>
        </w:tc>
        <w:tc>
          <w:tcPr>
            <w:tcW w:w="2157" w:type="dxa"/>
            <w:vAlign w:val="center"/>
          </w:tcPr>
          <w:p w:rsidR="001D11EE" w:rsidRPr="00436220" w:rsidRDefault="001D11EE" w:rsidP="000A2BDF">
            <w:pPr>
              <w:pStyle w:val="1d"/>
              <w:widowControl w:val="0"/>
              <w:ind w:left="0" w:firstLine="0"/>
              <w:rPr>
                <w:sz w:val="20"/>
                <w:szCs w:val="20"/>
              </w:rPr>
            </w:pPr>
            <w:r w:rsidRPr="00436220">
              <w:rPr>
                <w:sz w:val="20"/>
                <w:szCs w:val="20"/>
              </w:rPr>
              <w:t>земельные участки (территории) общего пользования (12.0)</w:t>
            </w:r>
          </w:p>
        </w:tc>
        <w:tc>
          <w:tcPr>
            <w:tcW w:w="2083" w:type="dxa"/>
            <w:vAlign w:val="center"/>
          </w:tcPr>
          <w:p w:rsidR="001D11EE" w:rsidRPr="00436220" w:rsidRDefault="001D11EE" w:rsidP="000A2BDF">
            <w:pPr>
              <w:jc w:val="center"/>
            </w:pPr>
            <w:r w:rsidRPr="00436220">
              <w:rPr>
                <w:sz w:val="20"/>
              </w:rPr>
              <w:t>Данный параметр не подлежит установлению</w:t>
            </w:r>
          </w:p>
        </w:tc>
        <w:tc>
          <w:tcPr>
            <w:tcW w:w="2075" w:type="dxa"/>
            <w:vAlign w:val="center"/>
          </w:tcPr>
          <w:p w:rsidR="001D11EE" w:rsidRPr="00436220" w:rsidRDefault="001D11EE" w:rsidP="000A2BDF">
            <w:pPr>
              <w:jc w:val="center"/>
            </w:pPr>
            <w:r w:rsidRPr="00436220">
              <w:rPr>
                <w:sz w:val="20"/>
              </w:rPr>
              <w:t>Данный параметр не подлежит установлению</w:t>
            </w:r>
          </w:p>
        </w:tc>
        <w:tc>
          <w:tcPr>
            <w:tcW w:w="2265" w:type="dxa"/>
            <w:vAlign w:val="center"/>
          </w:tcPr>
          <w:p w:rsidR="001D11EE" w:rsidRPr="00436220" w:rsidRDefault="001D11EE" w:rsidP="000A2BDF">
            <w:pPr>
              <w:jc w:val="center"/>
            </w:pPr>
            <w:r w:rsidRPr="00436220">
              <w:rPr>
                <w:sz w:val="20"/>
              </w:rPr>
              <w:t>Данный параметр не подлежит установлению</w:t>
            </w:r>
          </w:p>
        </w:tc>
        <w:tc>
          <w:tcPr>
            <w:tcW w:w="2099" w:type="dxa"/>
            <w:vAlign w:val="center"/>
          </w:tcPr>
          <w:p w:rsidR="001D11EE" w:rsidRPr="00436220" w:rsidRDefault="001D11EE" w:rsidP="000A2BDF">
            <w:pPr>
              <w:jc w:val="center"/>
            </w:pPr>
            <w:r w:rsidRPr="00436220">
              <w:rPr>
                <w:sz w:val="20"/>
              </w:rPr>
              <w:t>Данный параметр не подлежит установлению</w:t>
            </w:r>
          </w:p>
        </w:tc>
        <w:tc>
          <w:tcPr>
            <w:tcW w:w="3150" w:type="dxa"/>
            <w:vAlign w:val="center"/>
          </w:tcPr>
          <w:p w:rsidR="001D11EE" w:rsidRPr="00436220" w:rsidRDefault="001D11EE" w:rsidP="000A2BDF">
            <w:pPr>
              <w:jc w:val="center"/>
              <w:rPr>
                <w:sz w:val="20"/>
              </w:rPr>
            </w:pPr>
            <w:r w:rsidRPr="00436220">
              <w:rPr>
                <w:sz w:val="20"/>
              </w:rPr>
              <w:t>Земельные участки (территории) общего пользования не подлежат приватизации</w:t>
            </w:r>
          </w:p>
        </w:tc>
      </w:tr>
    </w:tbl>
    <w:p w:rsidR="001D11EE" w:rsidRPr="00436220" w:rsidRDefault="001D11EE" w:rsidP="001D11EE">
      <w:pPr>
        <w:ind w:left="2268" w:hanging="1548"/>
        <w:jc w:val="both"/>
        <w:rPr>
          <w:b/>
          <w:sz w:val="20"/>
        </w:rPr>
      </w:pPr>
    </w:p>
    <w:p w:rsidR="001D11EE" w:rsidRPr="00436220" w:rsidRDefault="001D11EE" w:rsidP="001D11EE">
      <w:pPr>
        <w:ind w:left="2268" w:hanging="1548"/>
        <w:jc w:val="both"/>
        <w:rPr>
          <w:sz w:val="20"/>
        </w:rPr>
      </w:pPr>
      <w:r w:rsidRPr="00436220">
        <w:rPr>
          <w:b/>
          <w:sz w:val="20"/>
        </w:rPr>
        <w:t>Примечание:</w:t>
      </w:r>
      <w:r w:rsidRPr="00436220">
        <w:rPr>
          <w:sz w:val="20"/>
        </w:rPr>
        <w:t xml:space="preserve"> *- Выбор указанных видов разрешенного использования земельных участков и объектов капитального строительства возможен только при условии, если такие виды не накладывают дополнительных ограничений на прилегающую территорию.</w:t>
      </w:r>
    </w:p>
    <w:p w:rsidR="001D11EE" w:rsidRPr="00436220" w:rsidRDefault="001D11EE" w:rsidP="001D11EE">
      <w:pPr>
        <w:pStyle w:val="afff1"/>
        <w:spacing w:before="0"/>
        <w:ind w:firstLine="709"/>
        <w:jc w:val="both"/>
        <w:rPr>
          <w:b/>
        </w:rPr>
      </w:pPr>
    </w:p>
    <w:p w:rsidR="001D11EE" w:rsidRPr="00436220" w:rsidRDefault="0098616B" w:rsidP="001D11EE">
      <w:pPr>
        <w:ind w:firstLine="567"/>
        <w:jc w:val="center"/>
        <w:outlineLvl w:val="2"/>
        <w:rPr>
          <w:b/>
          <w:bCs/>
          <w:sz w:val="28"/>
          <w:szCs w:val="28"/>
        </w:rPr>
      </w:pPr>
      <w:bookmarkStart w:id="81" w:name="_Toc104299375"/>
      <w:bookmarkStart w:id="82" w:name="_Toc159409372"/>
      <w:r w:rsidRPr="00436220">
        <w:rPr>
          <w:b/>
          <w:bCs/>
          <w:sz w:val="28"/>
          <w:szCs w:val="28"/>
        </w:rPr>
        <w:t>Статья 25</w:t>
      </w:r>
      <w:r w:rsidR="001D11EE" w:rsidRPr="00436220">
        <w:rPr>
          <w:b/>
          <w:bCs/>
          <w:sz w:val="28"/>
          <w:szCs w:val="28"/>
        </w:rPr>
        <w:t>. Зона рекреационного назначения</w:t>
      </w:r>
      <w:bookmarkEnd w:id="81"/>
      <w:bookmarkEnd w:id="82"/>
    </w:p>
    <w:p w:rsidR="001D11EE" w:rsidRPr="00436220" w:rsidRDefault="001D11EE" w:rsidP="001D11EE">
      <w:pPr>
        <w:pStyle w:val="afff1"/>
        <w:spacing w:before="0"/>
        <w:ind w:firstLine="709"/>
        <w:jc w:val="both"/>
        <w:rPr>
          <w:b/>
        </w:rPr>
      </w:pPr>
    </w:p>
    <w:p w:rsidR="001D11EE" w:rsidRPr="00436220" w:rsidRDefault="001D11EE" w:rsidP="001D11EE">
      <w:pPr>
        <w:pStyle w:val="afff1"/>
        <w:spacing w:before="0"/>
        <w:ind w:firstLine="709"/>
        <w:jc w:val="both"/>
        <w:rPr>
          <w:rFonts w:ascii="Times New Roman" w:hAnsi="Times New Roman"/>
          <w:sz w:val="24"/>
          <w:szCs w:val="24"/>
        </w:rPr>
      </w:pPr>
      <w:r w:rsidRPr="00436220">
        <w:rPr>
          <w:rFonts w:ascii="Times New Roman" w:hAnsi="Times New Roman"/>
          <w:b/>
          <w:sz w:val="24"/>
          <w:szCs w:val="24"/>
        </w:rPr>
        <w:t xml:space="preserve">Зона рекреационного назначения (Р) – </w:t>
      </w:r>
      <w:r w:rsidRPr="00436220">
        <w:rPr>
          <w:rFonts w:ascii="Times New Roman" w:hAnsi="Times New Roman"/>
          <w:sz w:val="24"/>
          <w:szCs w:val="24"/>
        </w:rPr>
        <w:t>предназначена и используемая для организации отдыха, туризма, физкультурно-оздоровительной и спортивной деятельности граждан.</w:t>
      </w:r>
    </w:p>
    <w:p w:rsidR="001D11EE" w:rsidRPr="00436220" w:rsidRDefault="001D11EE" w:rsidP="001D11EE">
      <w:pPr>
        <w:pStyle w:val="afff1"/>
        <w:spacing w:before="0"/>
        <w:ind w:firstLine="709"/>
        <w:jc w:val="both"/>
        <w:rPr>
          <w:sz w:val="10"/>
          <w:szCs w:val="10"/>
        </w:rPr>
      </w:pPr>
    </w:p>
    <w:tbl>
      <w:tblPr>
        <w:tblStyle w:val="a7"/>
        <w:tblW w:w="15908" w:type="dxa"/>
        <w:tblInd w:w="-459" w:type="dxa"/>
        <w:tblLook w:val="04A0" w:firstRow="1" w:lastRow="0" w:firstColumn="1" w:lastColumn="0" w:noHBand="0" w:noVBand="1"/>
      </w:tblPr>
      <w:tblGrid>
        <w:gridCol w:w="2105"/>
        <w:gridCol w:w="2101"/>
        <w:gridCol w:w="2092"/>
        <w:gridCol w:w="2072"/>
        <w:gridCol w:w="2289"/>
        <w:gridCol w:w="2099"/>
        <w:gridCol w:w="3150"/>
      </w:tblGrid>
      <w:tr w:rsidR="001D11EE" w:rsidRPr="00436220" w:rsidTr="0098616B">
        <w:tc>
          <w:tcPr>
            <w:tcW w:w="2105" w:type="dxa"/>
            <w:vMerge w:val="restart"/>
            <w:vAlign w:val="center"/>
          </w:tcPr>
          <w:p w:rsidR="001D11EE" w:rsidRPr="00436220" w:rsidRDefault="001D11EE" w:rsidP="000A2BDF">
            <w:pPr>
              <w:jc w:val="center"/>
              <w:rPr>
                <w:sz w:val="20"/>
              </w:rPr>
            </w:pPr>
            <w:r w:rsidRPr="00436220">
              <w:rPr>
                <w:sz w:val="20"/>
              </w:rPr>
              <w:t>Виды разрешенного использования земельных участков и объектов капитального строительства</w:t>
            </w:r>
          </w:p>
        </w:tc>
        <w:tc>
          <w:tcPr>
            <w:tcW w:w="2101" w:type="dxa"/>
            <w:vMerge w:val="restart"/>
            <w:vAlign w:val="center"/>
          </w:tcPr>
          <w:p w:rsidR="001D11EE" w:rsidRPr="00436220" w:rsidRDefault="001D11EE" w:rsidP="000A2BDF">
            <w:pPr>
              <w:jc w:val="center"/>
              <w:rPr>
                <w:sz w:val="20"/>
              </w:rPr>
            </w:pPr>
            <w:r w:rsidRPr="00436220">
              <w:rPr>
                <w:sz w:val="20"/>
              </w:rPr>
              <w:t>Наименование вида разрешенного использования, код</w:t>
            </w:r>
          </w:p>
        </w:tc>
        <w:tc>
          <w:tcPr>
            <w:tcW w:w="8552" w:type="dxa"/>
            <w:gridSpan w:val="4"/>
            <w:vAlign w:val="center"/>
          </w:tcPr>
          <w:p w:rsidR="001D11EE" w:rsidRPr="00436220" w:rsidRDefault="001D11EE" w:rsidP="000A2BDF">
            <w:pPr>
              <w:jc w:val="center"/>
              <w:rPr>
                <w:sz w:val="20"/>
              </w:rPr>
            </w:pPr>
            <w:r w:rsidRPr="00436220">
              <w:rPr>
                <w:sz w:val="20"/>
              </w:rPr>
              <w:t>Параметры разрешенного использования</w:t>
            </w:r>
          </w:p>
        </w:tc>
        <w:tc>
          <w:tcPr>
            <w:tcW w:w="3150" w:type="dxa"/>
            <w:vMerge w:val="restart"/>
            <w:vAlign w:val="center"/>
          </w:tcPr>
          <w:p w:rsidR="001D11EE" w:rsidRPr="00436220" w:rsidRDefault="001D11EE" w:rsidP="000A2BDF">
            <w:pPr>
              <w:jc w:val="center"/>
              <w:rPr>
                <w:sz w:val="20"/>
              </w:rPr>
            </w:pPr>
            <w:r w:rsidRPr="00436220">
              <w:rPr>
                <w:sz w:val="20"/>
              </w:rPr>
              <w:t>Ограничения использования земельных участков и объектов капитального строительства</w:t>
            </w:r>
          </w:p>
        </w:tc>
      </w:tr>
      <w:tr w:rsidR="001D11EE" w:rsidRPr="00436220" w:rsidTr="0098616B">
        <w:tc>
          <w:tcPr>
            <w:tcW w:w="2105" w:type="dxa"/>
            <w:vMerge/>
            <w:vAlign w:val="center"/>
          </w:tcPr>
          <w:p w:rsidR="001D11EE" w:rsidRPr="00436220" w:rsidRDefault="001D11EE" w:rsidP="000A2BDF">
            <w:pPr>
              <w:jc w:val="center"/>
              <w:rPr>
                <w:sz w:val="20"/>
              </w:rPr>
            </w:pPr>
          </w:p>
        </w:tc>
        <w:tc>
          <w:tcPr>
            <w:tcW w:w="2101" w:type="dxa"/>
            <w:vMerge/>
            <w:vAlign w:val="center"/>
          </w:tcPr>
          <w:p w:rsidR="001D11EE" w:rsidRPr="00436220" w:rsidRDefault="001D11EE" w:rsidP="000A2BDF">
            <w:pPr>
              <w:jc w:val="center"/>
              <w:rPr>
                <w:sz w:val="20"/>
              </w:rPr>
            </w:pPr>
          </w:p>
        </w:tc>
        <w:tc>
          <w:tcPr>
            <w:tcW w:w="2092" w:type="dxa"/>
            <w:vAlign w:val="center"/>
          </w:tcPr>
          <w:p w:rsidR="001D11EE" w:rsidRPr="00436220" w:rsidRDefault="001D11EE" w:rsidP="000A2BDF">
            <w:pPr>
              <w:jc w:val="center"/>
              <w:rPr>
                <w:sz w:val="20"/>
              </w:rPr>
            </w:pPr>
            <w:r w:rsidRPr="00436220">
              <w:rPr>
                <w:sz w:val="20"/>
              </w:rPr>
              <w:t>Предельные (минимальные и (или) максимальные) размеры земельных участков, в том числе их площадь, га</w:t>
            </w:r>
          </w:p>
        </w:tc>
        <w:tc>
          <w:tcPr>
            <w:tcW w:w="2072" w:type="dxa"/>
            <w:vAlign w:val="center"/>
          </w:tcPr>
          <w:p w:rsidR="001D11EE" w:rsidRPr="00436220" w:rsidRDefault="001D11EE" w:rsidP="000A2BDF">
            <w:pPr>
              <w:jc w:val="center"/>
              <w:rPr>
                <w:sz w:val="20"/>
              </w:rPr>
            </w:pPr>
            <w:r w:rsidRPr="00436220">
              <w:rPr>
                <w:sz w:val="20"/>
              </w:rPr>
              <w:t>Количество этажей</w:t>
            </w:r>
          </w:p>
        </w:tc>
        <w:tc>
          <w:tcPr>
            <w:tcW w:w="2289" w:type="dxa"/>
            <w:vAlign w:val="center"/>
          </w:tcPr>
          <w:p w:rsidR="001D11EE" w:rsidRPr="00436220" w:rsidRDefault="001D11EE" w:rsidP="000A2BDF">
            <w:pPr>
              <w:jc w:val="center"/>
              <w:rPr>
                <w:sz w:val="20"/>
              </w:rPr>
            </w:pPr>
            <w:r w:rsidRPr="00436220">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9" w:type="dxa"/>
            <w:vAlign w:val="center"/>
          </w:tcPr>
          <w:p w:rsidR="001D11EE" w:rsidRPr="00436220" w:rsidRDefault="001D11EE" w:rsidP="000A2BDF">
            <w:pPr>
              <w:jc w:val="center"/>
              <w:rPr>
                <w:sz w:val="20"/>
              </w:rPr>
            </w:pPr>
            <w:r w:rsidRPr="00436220">
              <w:rPr>
                <w:sz w:val="20"/>
              </w:rPr>
              <w:t>Максимальный процент застройки в границах земельного участка</w:t>
            </w:r>
          </w:p>
        </w:tc>
        <w:tc>
          <w:tcPr>
            <w:tcW w:w="3150" w:type="dxa"/>
            <w:vMerge/>
            <w:vAlign w:val="center"/>
          </w:tcPr>
          <w:p w:rsidR="001D11EE" w:rsidRPr="00436220" w:rsidRDefault="001D11EE" w:rsidP="000A2BDF">
            <w:pPr>
              <w:jc w:val="center"/>
              <w:rPr>
                <w:sz w:val="20"/>
              </w:rPr>
            </w:pPr>
          </w:p>
        </w:tc>
      </w:tr>
      <w:tr w:rsidR="001D11EE" w:rsidRPr="00436220" w:rsidTr="0098616B">
        <w:tc>
          <w:tcPr>
            <w:tcW w:w="2105" w:type="dxa"/>
            <w:vAlign w:val="center"/>
          </w:tcPr>
          <w:p w:rsidR="001D11EE" w:rsidRPr="00436220" w:rsidRDefault="001D11EE" w:rsidP="000A2BDF">
            <w:pPr>
              <w:jc w:val="center"/>
              <w:rPr>
                <w:sz w:val="20"/>
              </w:rPr>
            </w:pPr>
            <w:r w:rsidRPr="00436220">
              <w:rPr>
                <w:sz w:val="20"/>
              </w:rPr>
              <w:t>1</w:t>
            </w:r>
          </w:p>
        </w:tc>
        <w:tc>
          <w:tcPr>
            <w:tcW w:w="2101" w:type="dxa"/>
            <w:vAlign w:val="center"/>
          </w:tcPr>
          <w:p w:rsidR="001D11EE" w:rsidRPr="00436220" w:rsidRDefault="001D11EE" w:rsidP="000A2BDF">
            <w:pPr>
              <w:jc w:val="center"/>
              <w:rPr>
                <w:sz w:val="20"/>
              </w:rPr>
            </w:pPr>
            <w:r w:rsidRPr="00436220">
              <w:rPr>
                <w:sz w:val="20"/>
              </w:rPr>
              <w:t>2</w:t>
            </w:r>
          </w:p>
        </w:tc>
        <w:tc>
          <w:tcPr>
            <w:tcW w:w="2092" w:type="dxa"/>
            <w:vAlign w:val="center"/>
          </w:tcPr>
          <w:p w:rsidR="001D11EE" w:rsidRPr="00436220" w:rsidRDefault="001D11EE" w:rsidP="000A2BDF">
            <w:pPr>
              <w:jc w:val="center"/>
              <w:rPr>
                <w:sz w:val="20"/>
              </w:rPr>
            </w:pPr>
            <w:r w:rsidRPr="00436220">
              <w:rPr>
                <w:sz w:val="20"/>
              </w:rPr>
              <w:t>3</w:t>
            </w:r>
          </w:p>
        </w:tc>
        <w:tc>
          <w:tcPr>
            <w:tcW w:w="2072" w:type="dxa"/>
            <w:vAlign w:val="center"/>
          </w:tcPr>
          <w:p w:rsidR="001D11EE" w:rsidRPr="00436220" w:rsidRDefault="001D11EE" w:rsidP="000A2BDF">
            <w:pPr>
              <w:jc w:val="center"/>
              <w:rPr>
                <w:sz w:val="20"/>
              </w:rPr>
            </w:pPr>
            <w:r w:rsidRPr="00436220">
              <w:rPr>
                <w:sz w:val="20"/>
              </w:rPr>
              <w:t>4</w:t>
            </w:r>
          </w:p>
        </w:tc>
        <w:tc>
          <w:tcPr>
            <w:tcW w:w="2289" w:type="dxa"/>
            <w:vAlign w:val="center"/>
          </w:tcPr>
          <w:p w:rsidR="001D11EE" w:rsidRPr="00436220" w:rsidRDefault="001D11EE" w:rsidP="000A2BDF">
            <w:pPr>
              <w:jc w:val="center"/>
              <w:rPr>
                <w:sz w:val="20"/>
              </w:rPr>
            </w:pPr>
            <w:r w:rsidRPr="00436220">
              <w:rPr>
                <w:sz w:val="20"/>
              </w:rPr>
              <w:t>5</w:t>
            </w:r>
          </w:p>
        </w:tc>
        <w:tc>
          <w:tcPr>
            <w:tcW w:w="2099" w:type="dxa"/>
            <w:vAlign w:val="center"/>
          </w:tcPr>
          <w:p w:rsidR="001D11EE" w:rsidRPr="00436220" w:rsidRDefault="001D11EE" w:rsidP="000A2BDF">
            <w:pPr>
              <w:jc w:val="center"/>
              <w:rPr>
                <w:sz w:val="20"/>
              </w:rPr>
            </w:pPr>
            <w:r w:rsidRPr="00436220">
              <w:rPr>
                <w:sz w:val="20"/>
              </w:rPr>
              <w:t>6</w:t>
            </w:r>
          </w:p>
        </w:tc>
        <w:tc>
          <w:tcPr>
            <w:tcW w:w="3150" w:type="dxa"/>
            <w:vAlign w:val="center"/>
          </w:tcPr>
          <w:p w:rsidR="001D11EE" w:rsidRPr="00436220" w:rsidRDefault="001D11EE" w:rsidP="000A2BDF">
            <w:pPr>
              <w:jc w:val="center"/>
              <w:rPr>
                <w:sz w:val="20"/>
              </w:rPr>
            </w:pPr>
            <w:r w:rsidRPr="00436220">
              <w:rPr>
                <w:sz w:val="20"/>
              </w:rPr>
              <w:t>7</w:t>
            </w:r>
          </w:p>
        </w:tc>
      </w:tr>
      <w:tr w:rsidR="001D11EE" w:rsidRPr="00436220" w:rsidTr="0098616B">
        <w:tc>
          <w:tcPr>
            <w:tcW w:w="2105" w:type="dxa"/>
            <w:vAlign w:val="center"/>
          </w:tcPr>
          <w:p w:rsidR="001D11EE" w:rsidRPr="00436220" w:rsidRDefault="001D11EE" w:rsidP="000A2BDF">
            <w:pPr>
              <w:jc w:val="center"/>
              <w:rPr>
                <w:sz w:val="20"/>
              </w:rPr>
            </w:pPr>
            <w:r w:rsidRPr="00436220">
              <w:rPr>
                <w:sz w:val="20"/>
              </w:rPr>
              <w:t>основные</w:t>
            </w:r>
          </w:p>
        </w:tc>
        <w:tc>
          <w:tcPr>
            <w:tcW w:w="2101" w:type="dxa"/>
            <w:vAlign w:val="center"/>
          </w:tcPr>
          <w:p w:rsidR="001D11EE" w:rsidRPr="00436220" w:rsidRDefault="001D11EE" w:rsidP="000A2BDF">
            <w:pPr>
              <w:widowControl w:val="0"/>
              <w:contextualSpacing/>
              <w:rPr>
                <w:sz w:val="20"/>
                <w:lang w:eastAsia="en-US"/>
              </w:rPr>
            </w:pPr>
            <w:r w:rsidRPr="00436220">
              <w:rPr>
                <w:sz w:val="20"/>
              </w:rPr>
              <w:t>отдых (рекреация) (5.0)</w:t>
            </w:r>
          </w:p>
        </w:tc>
        <w:tc>
          <w:tcPr>
            <w:tcW w:w="2092" w:type="dxa"/>
            <w:vAlign w:val="center"/>
          </w:tcPr>
          <w:p w:rsidR="001D11EE" w:rsidRPr="00436220" w:rsidRDefault="001D11EE" w:rsidP="000A2BDF">
            <w:pPr>
              <w:jc w:val="center"/>
            </w:pPr>
            <w:r w:rsidRPr="00436220">
              <w:rPr>
                <w:sz w:val="20"/>
              </w:rPr>
              <w:t>от 0,10</w:t>
            </w:r>
          </w:p>
        </w:tc>
        <w:tc>
          <w:tcPr>
            <w:tcW w:w="2072" w:type="dxa"/>
            <w:vAlign w:val="center"/>
          </w:tcPr>
          <w:p w:rsidR="001D11EE" w:rsidRPr="00436220" w:rsidRDefault="001D11EE" w:rsidP="000A2BDF">
            <w:pPr>
              <w:jc w:val="center"/>
            </w:pPr>
            <w:r w:rsidRPr="00436220">
              <w:rPr>
                <w:sz w:val="20"/>
              </w:rPr>
              <w:t>2</w:t>
            </w:r>
          </w:p>
        </w:tc>
        <w:tc>
          <w:tcPr>
            <w:tcW w:w="2289" w:type="dxa"/>
            <w:vAlign w:val="center"/>
          </w:tcPr>
          <w:p w:rsidR="001D11EE" w:rsidRPr="00436220" w:rsidRDefault="001D11EE" w:rsidP="000A2BDF">
            <w:pPr>
              <w:jc w:val="center"/>
            </w:pPr>
            <w:r w:rsidRPr="00436220">
              <w:rPr>
                <w:sz w:val="20"/>
              </w:rPr>
              <w:t>3</w:t>
            </w:r>
          </w:p>
        </w:tc>
        <w:tc>
          <w:tcPr>
            <w:tcW w:w="2099" w:type="dxa"/>
            <w:vAlign w:val="center"/>
          </w:tcPr>
          <w:p w:rsidR="001D11EE" w:rsidRPr="00436220" w:rsidRDefault="001D11EE" w:rsidP="000A2BDF">
            <w:pPr>
              <w:jc w:val="center"/>
            </w:pPr>
            <w:r w:rsidRPr="00436220">
              <w:rPr>
                <w:sz w:val="20"/>
              </w:rPr>
              <w:t>7</w:t>
            </w:r>
          </w:p>
        </w:tc>
        <w:tc>
          <w:tcPr>
            <w:tcW w:w="3150" w:type="dxa"/>
            <w:vAlign w:val="center"/>
          </w:tcPr>
          <w:p w:rsidR="001D11EE" w:rsidRPr="00436220" w:rsidRDefault="001D11EE" w:rsidP="000A2BDF">
            <w:pPr>
              <w:jc w:val="center"/>
              <w:rPr>
                <w:sz w:val="18"/>
                <w:szCs w:val="18"/>
              </w:rPr>
            </w:pPr>
            <w:r w:rsidRPr="00436220">
              <w:rPr>
                <w:sz w:val="18"/>
                <w:szCs w:val="18"/>
              </w:rPr>
              <w:t>Не допускается размещение объектов отдыха в санитарно-защитных зонах, установленных в предусмотренном действующим законодательством порядке</w:t>
            </w:r>
          </w:p>
        </w:tc>
      </w:tr>
    </w:tbl>
    <w:p w:rsidR="0098616B" w:rsidRPr="00436220" w:rsidRDefault="0098616B">
      <w:r w:rsidRPr="00436220">
        <w:br w:type="page"/>
      </w:r>
    </w:p>
    <w:tbl>
      <w:tblPr>
        <w:tblStyle w:val="a7"/>
        <w:tblW w:w="15908" w:type="dxa"/>
        <w:tblInd w:w="-459" w:type="dxa"/>
        <w:tblLook w:val="04A0" w:firstRow="1" w:lastRow="0" w:firstColumn="1" w:lastColumn="0" w:noHBand="0" w:noVBand="1"/>
      </w:tblPr>
      <w:tblGrid>
        <w:gridCol w:w="2105"/>
        <w:gridCol w:w="2101"/>
        <w:gridCol w:w="2092"/>
        <w:gridCol w:w="2072"/>
        <w:gridCol w:w="2289"/>
        <w:gridCol w:w="2099"/>
        <w:gridCol w:w="3150"/>
      </w:tblGrid>
      <w:tr w:rsidR="0098616B" w:rsidRPr="00436220" w:rsidTr="00FD39F9">
        <w:tc>
          <w:tcPr>
            <w:tcW w:w="2105" w:type="dxa"/>
            <w:vAlign w:val="center"/>
          </w:tcPr>
          <w:p w:rsidR="0098616B" w:rsidRPr="00436220" w:rsidRDefault="0098616B" w:rsidP="00FD39F9">
            <w:pPr>
              <w:jc w:val="center"/>
              <w:rPr>
                <w:sz w:val="20"/>
              </w:rPr>
            </w:pPr>
            <w:r w:rsidRPr="00436220">
              <w:rPr>
                <w:sz w:val="20"/>
              </w:rPr>
              <w:t>1</w:t>
            </w:r>
          </w:p>
        </w:tc>
        <w:tc>
          <w:tcPr>
            <w:tcW w:w="2101" w:type="dxa"/>
            <w:vAlign w:val="center"/>
          </w:tcPr>
          <w:p w:rsidR="0098616B" w:rsidRPr="00436220" w:rsidRDefault="0098616B" w:rsidP="00FD39F9">
            <w:pPr>
              <w:jc w:val="center"/>
              <w:rPr>
                <w:sz w:val="20"/>
              </w:rPr>
            </w:pPr>
            <w:r w:rsidRPr="00436220">
              <w:rPr>
                <w:sz w:val="20"/>
              </w:rPr>
              <w:t>2</w:t>
            </w:r>
          </w:p>
        </w:tc>
        <w:tc>
          <w:tcPr>
            <w:tcW w:w="2092" w:type="dxa"/>
            <w:vAlign w:val="center"/>
          </w:tcPr>
          <w:p w:rsidR="0098616B" w:rsidRPr="00436220" w:rsidRDefault="0098616B" w:rsidP="00FD39F9">
            <w:pPr>
              <w:jc w:val="center"/>
              <w:rPr>
                <w:sz w:val="20"/>
              </w:rPr>
            </w:pPr>
            <w:r w:rsidRPr="00436220">
              <w:rPr>
                <w:sz w:val="20"/>
              </w:rPr>
              <w:t>3</w:t>
            </w:r>
          </w:p>
        </w:tc>
        <w:tc>
          <w:tcPr>
            <w:tcW w:w="2072" w:type="dxa"/>
            <w:vAlign w:val="center"/>
          </w:tcPr>
          <w:p w:rsidR="0098616B" w:rsidRPr="00436220" w:rsidRDefault="0098616B" w:rsidP="00FD39F9">
            <w:pPr>
              <w:jc w:val="center"/>
              <w:rPr>
                <w:sz w:val="20"/>
              </w:rPr>
            </w:pPr>
            <w:r w:rsidRPr="00436220">
              <w:rPr>
                <w:sz w:val="20"/>
              </w:rPr>
              <w:t>4</w:t>
            </w:r>
          </w:p>
        </w:tc>
        <w:tc>
          <w:tcPr>
            <w:tcW w:w="2289" w:type="dxa"/>
            <w:vAlign w:val="center"/>
          </w:tcPr>
          <w:p w:rsidR="0098616B" w:rsidRPr="00436220" w:rsidRDefault="0098616B" w:rsidP="00FD39F9">
            <w:pPr>
              <w:jc w:val="center"/>
              <w:rPr>
                <w:sz w:val="20"/>
              </w:rPr>
            </w:pPr>
            <w:r w:rsidRPr="00436220">
              <w:rPr>
                <w:sz w:val="20"/>
              </w:rPr>
              <w:t>5</w:t>
            </w:r>
          </w:p>
        </w:tc>
        <w:tc>
          <w:tcPr>
            <w:tcW w:w="2099" w:type="dxa"/>
            <w:vAlign w:val="center"/>
          </w:tcPr>
          <w:p w:rsidR="0098616B" w:rsidRPr="00436220" w:rsidRDefault="0098616B" w:rsidP="00FD39F9">
            <w:pPr>
              <w:jc w:val="center"/>
              <w:rPr>
                <w:sz w:val="20"/>
              </w:rPr>
            </w:pPr>
            <w:r w:rsidRPr="00436220">
              <w:rPr>
                <w:sz w:val="20"/>
              </w:rPr>
              <w:t>6</w:t>
            </w:r>
          </w:p>
        </w:tc>
        <w:tc>
          <w:tcPr>
            <w:tcW w:w="3150" w:type="dxa"/>
            <w:vAlign w:val="center"/>
          </w:tcPr>
          <w:p w:rsidR="0098616B" w:rsidRPr="00436220" w:rsidRDefault="0098616B" w:rsidP="00FD39F9">
            <w:pPr>
              <w:jc w:val="center"/>
              <w:rPr>
                <w:sz w:val="20"/>
              </w:rPr>
            </w:pPr>
            <w:r w:rsidRPr="00436220">
              <w:rPr>
                <w:sz w:val="20"/>
              </w:rPr>
              <w:t>7</w:t>
            </w:r>
          </w:p>
        </w:tc>
      </w:tr>
      <w:tr w:rsidR="001D11EE" w:rsidRPr="00436220" w:rsidTr="0098616B">
        <w:tc>
          <w:tcPr>
            <w:tcW w:w="2105" w:type="dxa"/>
            <w:vAlign w:val="center"/>
          </w:tcPr>
          <w:p w:rsidR="001D11EE" w:rsidRPr="00436220" w:rsidRDefault="0098616B" w:rsidP="000A2BDF">
            <w:pPr>
              <w:jc w:val="center"/>
              <w:rPr>
                <w:sz w:val="20"/>
              </w:rPr>
            </w:pPr>
            <w:r w:rsidRPr="00436220">
              <w:rPr>
                <w:sz w:val="20"/>
              </w:rPr>
              <w:t>основные</w:t>
            </w:r>
          </w:p>
        </w:tc>
        <w:tc>
          <w:tcPr>
            <w:tcW w:w="2101" w:type="dxa"/>
            <w:vAlign w:val="center"/>
          </w:tcPr>
          <w:p w:rsidR="001D11EE" w:rsidRPr="00436220" w:rsidRDefault="001D11EE" w:rsidP="000A2BDF">
            <w:pPr>
              <w:rPr>
                <w:sz w:val="20"/>
              </w:rPr>
            </w:pPr>
            <w:r w:rsidRPr="00436220">
              <w:rPr>
                <w:sz w:val="20"/>
              </w:rPr>
              <w:t>спорт (5.1)</w:t>
            </w:r>
          </w:p>
        </w:tc>
        <w:tc>
          <w:tcPr>
            <w:tcW w:w="2092" w:type="dxa"/>
            <w:vAlign w:val="center"/>
          </w:tcPr>
          <w:p w:rsidR="001D11EE" w:rsidRPr="00436220" w:rsidRDefault="001D11EE" w:rsidP="000A2BDF">
            <w:pPr>
              <w:jc w:val="center"/>
              <w:rPr>
                <w:sz w:val="20"/>
              </w:rPr>
            </w:pPr>
            <w:r w:rsidRPr="00436220">
              <w:rPr>
                <w:sz w:val="20"/>
              </w:rPr>
              <w:t>от 0,05</w:t>
            </w:r>
          </w:p>
        </w:tc>
        <w:tc>
          <w:tcPr>
            <w:tcW w:w="2072" w:type="dxa"/>
            <w:vAlign w:val="center"/>
          </w:tcPr>
          <w:p w:rsidR="001D11EE" w:rsidRPr="00436220" w:rsidRDefault="001D11EE" w:rsidP="000A2BDF">
            <w:pPr>
              <w:jc w:val="center"/>
              <w:rPr>
                <w:sz w:val="20"/>
              </w:rPr>
            </w:pPr>
            <w:r w:rsidRPr="00436220">
              <w:rPr>
                <w:sz w:val="20"/>
              </w:rPr>
              <w:t>2</w:t>
            </w:r>
          </w:p>
        </w:tc>
        <w:tc>
          <w:tcPr>
            <w:tcW w:w="2289" w:type="dxa"/>
            <w:vAlign w:val="center"/>
          </w:tcPr>
          <w:p w:rsidR="001D11EE" w:rsidRPr="00436220" w:rsidRDefault="001D11EE" w:rsidP="000A2BDF">
            <w:pPr>
              <w:jc w:val="center"/>
              <w:rPr>
                <w:sz w:val="20"/>
              </w:rPr>
            </w:pPr>
            <w:r w:rsidRPr="00436220">
              <w:rPr>
                <w:sz w:val="20"/>
              </w:rPr>
              <w:t>3</w:t>
            </w:r>
          </w:p>
        </w:tc>
        <w:tc>
          <w:tcPr>
            <w:tcW w:w="2099" w:type="dxa"/>
            <w:vAlign w:val="center"/>
          </w:tcPr>
          <w:p w:rsidR="001D11EE" w:rsidRPr="00436220" w:rsidRDefault="001D11EE" w:rsidP="000A2BDF">
            <w:pPr>
              <w:jc w:val="center"/>
              <w:rPr>
                <w:sz w:val="20"/>
              </w:rPr>
            </w:pPr>
            <w:r w:rsidRPr="00436220">
              <w:rPr>
                <w:sz w:val="20"/>
              </w:rPr>
              <w:t xml:space="preserve">50 </w:t>
            </w:r>
          </w:p>
          <w:p w:rsidR="001D11EE" w:rsidRPr="00436220" w:rsidRDefault="001D11EE" w:rsidP="000A2BDF">
            <w:pPr>
              <w:jc w:val="center"/>
              <w:rPr>
                <w:sz w:val="20"/>
              </w:rPr>
            </w:pPr>
            <w:r w:rsidRPr="00436220">
              <w:rPr>
                <w:sz w:val="20"/>
              </w:rPr>
              <w:t>(для плоскостных сооружений 100%)</w:t>
            </w:r>
          </w:p>
        </w:tc>
        <w:tc>
          <w:tcPr>
            <w:tcW w:w="3150" w:type="dxa"/>
            <w:vAlign w:val="center"/>
          </w:tcPr>
          <w:p w:rsidR="001D11EE" w:rsidRPr="00436220" w:rsidRDefault="001D11EE" w:rsidP="000A2BDF">
            <w:pPr>
              <w:jc w:val="center"/>
              <w:rPr>
                <w:sz w:val="20"/>
              </w:rPr>
            </w:pPr>
            <w:r w:rsidRPr="00436220">
              <w:rPr>
                <w:sz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r w:rsidR="001D11EE" w:rsidRPr="00436220" w:rsidTr="0098616B">
        <w:tc>
          <w:tcPr>
            <w:tcW w:w="2105" w:type="dxa"/>
            <w:vAlign w:val="center"/>
          </w:tcPr>
          <w:p w:rsidR="001D11EE" w:rsidRPr="00436220" w:rsidRDefault="001D11EE" w:rsidP="000A2BDF">
            <w:pPr>
              <w:jc w:val="center"/>
              <w:rPr>
                <w:sz w:val="20"/>
              </w:rPr>
            </w:pPr>
            <w:r w:rsidRPr="00436220">
              <w:rPr>
                <w:sz w:val="20"/>
              </w:rPr>
              <w:t>условно разрешенные</w:t>
            </w:r>
          </w:p>
        </w:tc>
        <w:tc>
          <w:tcPr>
            <w:tcW w:w="2101" w:type="dxa"/>
            <w:vAlign w:val="center"/>
          </w:tcPr>
          <w:p w:rsidR="001D11EE" w:rsidRPr="00436220" w:rsidRDefault="001D11EE" w:rsidP="000A2BDF">
            <w:pPr>
              <w:widowControl w:val="0"/>
              <w:contextualSpacing/>
              <w:rPr>
                <w:sz w:val="20"/>
                <w:lang w:eastAsia="en-US"/>
              </w:rPr>
            </w:pPr>
            <w:r w:rsidRPr="00436220">
              <w:rPr>
                <w:sz w:val="20"/>
                <w:lang w:eastAsia="en-US"/>
              </w:rPr>
              <w:t>-</w:t>
            </w:r>
          </w:p>
        </w:tc>
        <w:tc>
          <w:tcPr>
            <w:tcW w:w="2092" w:type="dxa"/>
            <w:vAlign w:val="center"/>
          </w:tcPr>
          <w:p w:rsidR="001D11EE" w:rsidRPr="00436220" w:rsidRDefault="001D11EE" w:rsidP="000A2BDF">
            <w:pPr>
              <w:jc w:val="center"/>
              <w:rPr>
                <w:sz w:val="20"/>
              </w:rPr>
            </w:pPr>
            <w:r w:rsidRPr="00436220">
              <w:rPr>
                <w:sz w:val="20"/>
              </w:rPr>
              <w:t>-</w:t>
            </w:r>
          </w:p>
        </w:tc>
        <w:tc>
          <w:tcPr>
            <w:tcW w:w="2072" w:type="dxa"/>
            <w:vAlign w:val="center"/>
          </w:tcPr>
          <w:p w:rsidR="001D11EE" w:rsidRPr="00436220" w:rsidRDefault="001D11EE" w:rsidP="000A2BDF">
            <w:pPr>
              <w:jc w:val="center"/>
              <w:rPr>
                <w:sz w:val="20"/>
              </w:rPr>
            </w:pPr>
            <w:r w:rsidRPr="00436220">
              <w:rPr>
                <w:sz w:val="20"/>
              </w:rPr>
              <w:t>-</w:t>
            </w:r>
          </w:p>
        </w:tc>
        <w:tc>
          <w:tcPr>
            <w:tcW w:w="2289" w:type="dxa"/>
            <w:vAlign w:val="center"/>
          </w:tcPr>
          <w:p w:rsidR="001D11EE" w:rsidRPr="00436220" w:rsidRDefault="001D11EE" w:rsidP="000A2BDF">
            <w:pPr>
              <w:jc w:val="center"/>
              <w:rPr>
                <w:sz w:val="20"/>
              </w:rPr>
            </w:pPr>
            <w:r w:rsidRPr="00436220">
              <w:rPr>
                <w:sz w:val="20"/>
              </w:rPr>
              <w:t>-</w:t>
            </w:r>
          </w:p>
        </w:tc>
        <w:tc>
          <w:tcPr>
            <w:tcW w:w="2099" w:type="dxa"/>
            <w:vAlign w:val="center"/>
          </w:tcPr>
          <w:p w:rsidR="001D11EE" w:rsidRPr="00436220" w:rsidRDefault="001D11EE" w:rsidP="000A2BDF">
            <w:pPr>
              <w:jc w:val="center"/>
              <w:rPr>
                <w:sz w:val="20"/>
              </w:rPr>
            </w:pPr>
            <w:r w:rsidRPr="00436220">
              <w:rPr>
                <w:sz w:val="20"/>
              </w:rPr>
              <w:t>-</w:t>
            </w:r>
          </w:p>
        </w:tc>
        <w:tc>
          <w:tcPr>
            <w:tcW w:w="3150" w:type="dxa"/>
            <w:vAlign w:val="center"/>
          </w:tcPr>
          <w:p w:rsidR="001D11EE" w:rsidRPr="00436220" w:rsidRDefault="001D11EE" w:rsidP="000A2BDF">
            <w:pPr>
              <w:jc w:val="center"/>
              <w:rPr>
                <w:sz w:val="20"/>
              </w:rPr>
            </w:pPr>
            <w:r w:rsidRPr="00436220">
              <w:rPr>
                <w:sz w:val="20"/>
              </w:rPr>
              <w:t>-</w:t>
            </w:r>
          </w:p>
        </w:tc>
      </w:tr>
      <w:tr w:rsidR="001D11EE" w:rsidRPr="00436220" w:rsidTr="0098616B">
        <w:tc>
          <w:tcPr>
            <w:tcW w:w="2105" w:type="dxa"/>
            <w:vMerge w:val="restart"/>
            <w:vAlign w:val="center"/>
          </w:tcPr>
          <w:p w:rsidR="001D11EE" w:rsidRPr="00436220" w:rsidRDefault="001D11EE" w:rsidP="000A2BDF">
            <w:pPr>
              <w:jc w:val="center"/>
              <w:rPr>
                <w:sz w:val="20"/>
              </w:rPr>
            </w:pPr>
            <w:r w:rsidRPr="00436220">
              <w:rPr>
                <w:sz w:val="20"/>
              </w:rPr>
              <w:t>вспомогательные</w:t>
            </w:r>
          </w:p>
        </w:tc>
        <w:tc>
          <w:tcPr>
            <w:tcW w:w="2101" w:type="dxa"/>
            <w:vAlign w:val="center"/>
          </w:tcPr>
          <w:p w:rsidR="001D11EE" w:rsidRPr="00436220" w:rsidRDefault="001D11EE" w:rsidP="000A2BDF">
            <w:pPr>
              <w:widowControl w:val="0"/>
              <w:contextualSpacing/>
              <w:rPr>
                <w:sz w:val="20"/>
                <w:lang w:eastAsia="en-US"/>
              </w:rPr>
            </w:pPr>
            <w:r w:rsidRPr="00436220">
              <w:rPr>
                <w:sz w:val="20"/>
              </w:rPr>
              <w:t>коммунальное обслуживание (3.1)</w:t>
            </w:r>
          </w:p>
        </w:tc>
        <w:tc>
          <w:tcPr>
            <w:tcW w:w="2092"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2072" w:type="dxa"/>
            <w:vAlign w:val="center"/>
          </w:tcPr>
          <w:p w:rsidR="001D11EE" w:rsidRPr="00436220" w:rsidRDefault="001D11EE" w:rsidP="000A2BDF">
            <w:pPr>
              <w:jc w:val="center"/>
              <w:rPr>
                <w:sz w:val="20"/>
              </w:rPr>
            </w:pPr>
            <w:r w:rsidRPr="00436220">
              <w:rPr>
                <w:sz w:val="20"/>
              </w:rPr>
              <w:t>2</w:t>
            </w:r>
          </w:p>
        </w:tc>
        <w:tc>
          <w:tcPr>
            <w:tcW w:w="2289" w:type="dxa"/>
            <w:vAlign w:val="center"/>
          </w:tcPr>
          <w:p w:rsidR="001D11EE" w:rsidRPr="00436220" w:rsidRDefault="001D11EE" w:rsidP="000A2BDF">
            <w:pPr>
              <w:jc w:val="center"/>
              <w:rPr>
                <w:sz w:val="20"/>
              </w:rPr>
            </w:pPr>
            <w:r w:rsidRPr="00436220">
              <w:rPr>
                <w:sz w:val="20"/>
              </w:rPr>
              <w:t>3</w:t>
            </w:r>
          </w:p>
        </w:tc>
        <w:tc>
          <w:tcPr>
            <w:tcW w:w="2099" w:type="dxa"/>
            <w:vAlign w:val="center"/>
          </w:tcPr>
          <w:p w:rsidR="001D11EE" w:rsidRPr="00436220" w:rsidRDefault="001D11EE" w:rsidP="000A2BDF">
            <w:pPr>
              <w:jc w:val="center"/>
              <w:rPr>
                <w:sz w:val="20"/>
              </w:rPr>
            </w:pPr>
            <w:r w:rsidRPr="00436220">
              <w:rPr>
                <w:sz w:val="20"/>
              </w:rPr>
              <w:t>80</w:t>
            </w:r>
          </w:p>
        </w:tc>
        <w:tc>
          <w:tcPr>
            <w:tcW w:w="3150" w:type="dxa"/>
            <w:vAlign w:val="center"/>
          </w:tcPr>
          <w:p w:rsidR="001D11EE" w:rsidRPr="00436220" w:rsidRDefault="001D11EE" w:rsidP="000A2BDF">
            <w:pPr>
              <w:jc w:val="center"/>
              <w:rPr>
                <w:sz w:val="20"/>
              </w:rPr>
            </w:pPr>
            <w:r w:rsidRPr="00436220">
              <w:rPr>
                <w:sz w:val="20"/>
              </w:rPr>
              <w:t>Не допускается размещение объектов, требующих установления санитарно-защитных зон</w:t>
            </w:r>
          </w:p>
        </w:tc>
      </w:tr>
      <w:tr w:rsidR="001D11EE" w:rsidRPr="00436220" w:rsidTr="0098616B">
        <w:tc>
          <w:tcPr>
            <w:tcW w:w="2105" w:type="dxa"/>
            <w:vMerge/>
            <w:vAlign w:val="center"/>
          </w:tcPr>
          <w:p w:rsidR="001D11EE" w:rsidRPr="00436220" w:rsidRDefault="001D11EE" w:rsidP="000A2BDF">
            <w:pPr>
              <w:jc w:val="center"/>
              <w:rPr>
                <w:sz w:val="20"/>
              </w:rPr>
            </w:pPr>
          </w:p>
        </w:tc>
        <w:tc>
          <w:tcPr>
            <w:tcW w:w="2101" w:type="dxa"/>
            <w:vAlign w:val="center"/>
          </w:tcPr>
          <w:p w:rsidR="001D11EE" w:rsidRPr="00436220" w:rsidRDefault="001D11EE" w:rsidP="000A2BDF">
            <w:pPr>
              <w:widowControl w:val="0"/>
              <w:contextualSpacing/>
              <w:rPr>
                <w:sz w:val="20"/>
                <w:lang w:eastAsia="en-US"/>
              </w:rPr>
            </w:pPr>
            <w:r w:rsidRPr="00436220">
              <w:rPr>
                <w:sz w:val="20"/>
                <w:lang w:eastAsia="en-US"/>
              </w:rPr>
              <w:t>земельные участки (территории общего пользования) (12.0)</w:t>
            </w:r>
          </w:p>
        </w:tc>
        <w:tc>
          <w:tcPr>
            <w:tcW w:w="2092"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2072"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2289"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2099"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3150" w:type="dxa"/>
            <w:vAlign w:val="center"/>
          </w:tcPr>
          <w:p w:rsidR="001D11EE" w:rsidRPr="00436220" w:rsidRDefault="001D11EE" w:rsidP="000A2BDF">
            <w:pPr>
              <w:jc w:val="center"/>
              <w:rPr>
                <w:sz w:val="20"/>
              </w:rPr>
            </w:pPr>
            <w:r w:rsidRPr="00436220">
              <w:rPr>
                <w:sz w:val="20"/>
              </w:rPr>
              <w:t>Земельные участки (территории) общего пользования не подлежат приватизации</w:t>
            </w:r>
          </w:p>
        </w:tc>
      </w:tr>
    </w:tbl>
    <w:p w:rsidR="001D11EE" w:rsidRPr="00436220" w:rsidRDefault="001D11EE" w:rsidP="001D11EE">
      <w:pPr>
        <w:pStyle w:val="afff1"/>
        <w:spacing w:before="0"/>
        <w:ind w:firstLine="709"/>
        <w:jc w:val="both"/>
        <w:rPr>
          <w:b/>
        </w:rPr>
      </w:pPr>
    </w:p>
    <w:p w:rsidR="0098616B" w:rsidRPr="00436220" w:rsidRDefault="0098616B">
      <w:pPr>
        <w:rPr>
          <w:b/>
          <w:bCs/>
          <w:sz w:val="28"/>
          <w:szCs w:val="28"/>
        </w:rPr>
      </w:pPr>
      <w:bookmarkStart w:id="83" w:name="_Toc144635477"/>
      <w:r w:rsidRPr="00436220">
        <w:rPr>
          <w:b/>
          <w:bCs/>
          <w:sz w:val="28"/>
          <w:szCs w:val="28"/>
        </w:rPr>
        <w:br w:type="page"/>
      </w:r>
    </w:p>
    <w:p w:rsidR="001D11EE" w:rsidRPr="00436220" w:rsidRDefault="0098616B" w:rsidP="001D11EE">
      <w:pPr>
        <w:ind w:firstLine="567"/>
        <w:jc w:val="center"/>
        <w:outlineLvl w:val="2"/>
        <w:rPr>
          <w:b/>
          <w:bCs/>
          <w:sz w:val="28"/>
          <w:szCs w:val="28"/>
        </w:rPr>
      </w:pPr>
      <w:bookmarkStart w:id="84" w:name="_Toc159409373"/>
      <w:r w:rsidRPr="00436220">
        <w:rPr>
          <w:b/>
          <w:bCs/>
          <w:sz w:val="28"/>
          <w:szCs w:val="28"/>
        </w:rPr>
        <w:t>Статья 26</w:t>
      </w:r>
      <w:r w:rsidR="001D11EE" w:rsidRPr="00436220">
        <w:rPr>
          <w:b/>
          <w:bCs/>
          <w:sz w:val="28"/>
          <w:szCs w:val="28"/>
        </w:rPr>
        <w:t>. Зона специального назначения</w:t>
      </w:r>
      <w:bookmarkEnd w:id="83"/>
      <w:bookmarkEnd w:id="84"/>
    </w:p>
    <w:p w:rsidR="001D11EE" w:rsidRDefault="002B00E0" w:rsidP="002B00E0">
      <w:pPr>
        <w:pStyle w:val="afff1"/>
        <w:spacing w:before="0"/>
        <w:ind w:firstLine="709"/>
        <w:jc w:val="both"/>
        <w:rPr>
          <w:rFonts w:ascii="Times New Roman" w:hAnsi="Times New Roman"/>
          <w:sz w:val="24"/>
          <w:szCs w:val="24"/>
        </w:rPr>
      </w:pPr>
      <w:r w:rsidRPr="002B00E0">
        <w:rPr>
          <w:rFonts w:ascii="Times New Roman" w:hAnsi="Times New Roman"/>
          <w:b/>
          <w:sz w:val="24"/>
          <w:szCs w:val="24"/>
        </w:rPr>
        <w:t>Зона кладбищ (</w:t>
      </w:r>
      <w:proofErr w:type="spellStart"/>
      <w:r w:rsidRPr="002B00E0">
        <w:rPr>
          <w:rFonts w:ascii="Times New Roman" w:hAnsi="Times New Roman"/>
          <w:b/>
          <w:sz w:val="24"/>
          <w:szCs w:val="24"/>
        </w:rPr>
        <w:t>Сп</w:t>
      </w:r>
      <w:proofErr w:type="spellEnd"/>
      <w:r w:rsidRPr="002B00E0">
        <w:rPr>
          <w:rFonts w:ascii="Times New Roman" w:hAnsi="Times New Roman"/>
          <w:b/>
          <w:sz w:val="24"/>
          <w:szCs w:val="24"/>
        </w:rPr>
        <w:t xml:space="preserve">) - </w:t>
      </w:r>
      <w:r w:rsidRPr="002B00E0">
        <w:rPr>
          <w:rFonts w:ascii="Times New Roman" w:hAnsi="Times New Roman"/>
          <w:sz w:val="24"/>
          <w:szCs w:val="24"/>
        </w:rPr>
        <w:t>обеспечения правовых условий деятельности объектов, содержащих места (территории) для совершения обрядовых действий (погребения)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2B00E0" w:rsidRPr="002B00E0" w:rsidRDefault="002B00E0" w:rsidP="002B00E0">
      <w:pPr>
        <w:pStyle w:val="afff1"/>
        <w:spacing w:before="0"/>
        <w:ind w:firstLine="709"/>
        <w:jc w:val="both"/>
        <w:rPr>
          <w:rFonts w:ascii="Times New Roman" w:hAnsi="Times New Roman"/>
          <w:sz w:val="10"/>
          <w:szCs w:val="10"/>
        </w:rPr>
      </w:pPr>
    </w:p>
    <w:tbl>
      <w:tblPr>
        <w:tblStyle w:val="a7"/>
        <w:tblW w:w="15908" w:type="dxa"/>
        <w:tblInd w:w="-459" w:type="dxa"/>
        <w:tblLook w:val="04A0" w:firstRow="1" w:lastRow="0" w:firstColumn="1" w:lastColumn="0" w:noHBand="0" w:noVBand="1"/>
      </w:tblPr>
      <w:tblGrid>
        <w:gridCol w:w="1947"/>
        <w:gridCol w:w="2154"/>
        <w:gridCol w:w="2137"/>
        <w:gridCol w:w="2121"/>
        <w:gridCol w:w="2300"/>
        <w:gridCol w:w="2099"/>
        <w:gridCol w:w="3150"/>
      </w:tblGrid>
      <w:tr w:rsidR="001D11EE" w:rsidRPr="00436220" w:rsidTr="0098616B">
        <w:tc>
          <w:tcPr>
            <w:tcW w:w="1947" w:type="dxa"/>
            <w:vMerge w:val="restart"/>
            <w:vAlign w:val="center"/>
          </w:tcPr>
          <w:p w:rsidR="001D11EE" w:rsidRPr="00436220" w:rsidRDefault="001D11EE" w:rsidP="000A2BDF">
            <w:pPr>
              <w:jc w:val="center"/>
              <w:rPr>
                <w:sz w:val="20"/>
              </w:rPr>
            </w:pPr>
            <w:r w:rsidRPr="00436220">
              <w:rPr>
                <w:sz w:val="20"/>
              </w:rPr>
              <w:t>Виды разрешенного использования земельных участков и объектов капитального строительства</w:t>
            </w:r>
          </w:p>
        </w:tc>
        <w:tc>
          <w:tcPr>
            <w:tcW w:w="2154" w:type="dxa"/>
            <w:vMerge w:val="restart"/>
            <w:vAlign w:val="center"/>
          </w:tcPr>
          <w:p w:rsidR="001D11EE" w:rsidRPr="00436220" w:rsidRDefault="001D11EE" w:rsidP="000A2BDF">
            <w:pPr>
              <w:jc w:val="center"/>
              <w:rPr>
                <w:sz w:val="20"/>
              </w:rPr>
            </w:pPr>
            <w:r w:rsidRPr="00436220">
              <w:rPr>
                <w:sz w:val="20"/>
              </w:rPr>
              <w:t>Наименование вида разрешенного использования, код</w:t>
            </w:r>
          </w:p>
        </w:tc>
        <w:tc>
          <w:tcPr>
            <w:tcW w:w="8657" w:type="dxa"/>
            <w:gridSpan w:val="4"/>
            <w:vAlign w:val="center"/>
          </w:tcPr>
          <w:p w:rsidR="001D11EE" w:rsidRPr="00436220" w:rsidRDefault="001D11EE" w:rsidP="000A2BDF">
            <w:pPr>
              <w:jc w:val="center"/>
              <w:rPr>
                <w:sz w:val="20"/>
              </w:rPr>
            </w:pPr>
            <w:r w:rsidRPr="00436220">
              <w:rPr>
                <w:sz w:val="20"/>
              </w:rPr>
              <w:t>Параметры разрешенного использования</w:t>
            </w:r>
          </w:p>
        </w:tc>
        <w:tc>
          <w:tcPr>
            <w:tcW w:w="3150" w:type="dxa"/>
            <w:vMerge w:val="restart"/>
            <w:vAlign w:val="center"/>
          </w:tcPr>
          <w:p w:rsidR="001D11EE" w:rsidRPr="00436220" w:rsidRDefault="001D11EE" w:rsidP="000A2BDF">
            <w:pPr>
              <w:jc w:val="center"/>
              <w:rPr>
                <w:sz w:val="20"/>
              </w:rPr>
            </w:pPr>
            <w:r w:rsidRPr="00436220">
              <w:rPr>
                <w:sz w:val="20"/>
              </w:rPr>
              <w:t>Ограничения использования земельных участков и объектов капитального строительства</w:t>
            </w:r>
          </w:p>
        </w:tc>
      </w:tr>
      <w:tr w:rsidR="001D11EE" w:rsidRPr="00436220" w:rsidTr="0098616B">
        <w:tc>
          <w:tcPr>
            <w:tcW w:w="1947" w:type="dxa"/>
            <w:vMerge/>
            <w:vAlign w:val="center"/>
          </w:tcPr>
          <w:p w:rsidR="001D11EE" w:rsidRPr="00436220" w:rsidRDefault="001D11EE" w:rsidP="000A2BDF">
            <w:pPr>
              <w:jc w:val="center"/>
              <w:rPr>
                <w:sz w:val="20"/>
              </w:rPr>
            </w:pPr>
          </w:p>
        </w:tc>
        <w:tc>
          <w:tcPr>
            <w:tcW w:w="2154" w:type="dxa"/>
            <w:vMerge/>
            <w:vAlign w:val="center"/>
          </w:tcPr>
          <w:p w:rsidR="001D11EE" w:rsidRPr="00436220" w:rsidRDefault="001D11EE" w:rsidP="000A2BDF">
            <w:pPr>
              <w:jc w:val="center"/>
              <w:rPr>
                <w:sz w:val="20"/>
              </w:rPr>
            </w:pPr>
          </w:p>
        </w:tc>
        <w:tc>
          <w:tcPr>
            <w:tcW w:w="2137" w:type="dxa"/>
            <w:vAlign w:val="center"/>
          </w:tcPr>
          <w:p w:rsidR="001D11EE" w:rsidRPr="00436220" w:rsidRDefault="001D11EE" w:rsidP="000A2BDF">
            <w:pPr>
              <w:jc w:val="center"/>
              <w:rPr>
                <w:sz w:val="20"/>
              </w:rPr>
            </w:pPr>
            <w:r w:rsidRPr="00436220">
              <w:rPr>
                <w:sz w:val="20"/>
              </w:rPr>
              <w:t>Предельные (минимальные и (или) максимальные) размеры земельных участков, в том числе их площадь, га</w:t>
            </w:r>
          </w:p>
        </w:tc>
        <w:tc>
          <w:tcPr>
            <w:tcW w:w="2121" w:type="dxa"/>
            <w:vAlign w:val="center"/>
          </w:tcPr>
          <w:p w:rsidR="001D11EE" w:rsidRPr="00436220" w:rsidRDefault="001D11EE" w:rsidP="000A2BDF">
            <w:pPr>
              <w:jc w:val="center"/>
              <w:rPr>
                <w:sz w:val="20"/>
              </w:rPr>
            </w:pPr>
            <w:r w:rsidRPr="00436220">
              <w:rPr>
                <w:sz w:val="20"/>
              </w:rPr>
              <w:t>Количество этажей</w:t>
            </w:r>
          </w:p>
        </w:tc>
        <w:tc>
          <w:tcPr>
            <w:tcW w:w="2300" w:type="dxa"/>
            <w:vAlign w:val="center"/>
          </w:tcPr>
          <w:p w:rsidR="001D11EE" w:rsidRPr="00436220" w:rsidRDefault="001D11EE" w:rsidP="000A2BDF">
            <w:pPr>
              <w:jc w:val="center"/>
              <w:rPr>
                <w:sz w:val="20"/>
              </w:rPr>
            </w:pPr>
            <w:r w:rsidRPr="00436220">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9" w:type="dxa"/>
            <w:vAlign w:val="center"/>
          </w:tcPr>
          <w:p w:rsidR="001D11EE" w:rsidRPr="00436220" w:rsidRDefault="001D11EE" w:rsidP="000A2BDF">
            <w:pPr>
              <w:jc w:val="center"/>
              <w:rPr>
                <w:sz w:val="20"/>
              </w:rPr>
            </w:pPr>
            <w:r w:rsidRPr="00436220">
              <w:rPr>
                <w:sz w:val="20"/>
              </w:rPr>
              <w:t>Максимальный процент застройки в границах земельного участка</w:t>
            </w:r>
          </w:p>
        </w:tc>
        <w:tc>
          <w:tcPr>
            <w:tcW w:w="3150" w:type="dxa"/>
            <w:vMerge/>
            <w:vAlign w:val="center"/>
          </w:tcPr>
          <w:p w:rsidR="001D11EE" w:rsidRPr="00436220" w:rsidRDefault="001D11EE" w:rsidP="000A2BDF">
            <w:pPr>
              <w:jc w:val="center"/>
              <w:rPr>
                <w:sz w:val="20"/>
              </w:rPr>
            </w:pPr>
          </w:p>
        </w:tc>
      </w:tr>
      <w:tr w:rsidR="001D11EE" w:rsidRPr="00436220" w:rsidTr="0098616B">
        <w:tc>
          <w:tcPr>
            <w:tcW w:w="1947" w:type="dxa"/>
            <w:vAlign w:val="center"/>
          </w:tcPr>
          <w:p w:rsidR="001D11EE" w:rsidRPr="00436220" w:rsidRDefault="001D11EE" w:rsidP="000A2BDF">
            <w:pPr>
              <w:jc w:val="center"/>
              <w:rPr>
                <w:sz w:val="20"/>
              </w:rPr>
            </w:pPr>
            <w:r w:rsidRPr="00436220">
              <w:rPr>
                <w:sz w:val="20"/>
              </w:rPr>
              <w:t>1</w:t>
            </w:r>
          </w:p>
        </w:tc>
        <w:tc>
          <w:tcPr>
            <w:tcW w:w="2154" w:type="dxa"/>
            <w:vAlign w:val="center"/>
          </w:tcPr>
          <w:p w:rsidR="001D11EE" w:rsidRPr="00436220" w:rsidRDefault="001D11EE" w:rsidP="000A2BDF">
            <w:pPr>
              <w:jc w:val="center"/>
              <w:rPr>
                <w:sz w:val="20"/>
              </w:rPr>
            </w:pPr>
            <w:r w:rsidRPr="00436220">
              <w:rPr>
                <w:sz w:val="20"/>
              </w:rPr>
              <w:t>2</w:t>
            </w:r>
          </w:p>
        </w:tc>
        <w:tc>
          <w:tcPr>
            <w:tcW w:w="2137" w:type="dxa"/>
            <w:vAlign w:val="center"/>
          </w:tcPr>
          <w:p w:rsidR="001D11EE" w:rsidRPr="00436220" w:rsidRDefault="001D11EE" w:rsidP="000A2BDF">
            <w:pPr>
              <w:jc w:val="center"/>
              <w:rPr>
                <w:sz w:val="20"/>
              </w:rPr>
            </w:pPr>
            <w:r w:rsidRPr="00436220">
              <w:rPr>
                <w:sz w:val="20"/>
              </w:rPr>
              <w:t>3</w:t>
            </w:r>
          </w:p>
        </w:tc>
        <w:tc>
          <w:tcPr>
            <w:tcW w:w="2121" w:type="dxa"/>
            <w:vAlign w:val="center"/>
          </w:tcPr>
          <w:p w:rsidR="001D11EE" w:rsidRPr="00436220" w:rsidRDefault="001D11EE" w:rsidP="000A2BDF">
            <w:pPr>
              <w:jc w:val="center"/>
              <w:rPr>
                <w:sz w:val="20"/>
              </w:rPr>
            </w:pPr>
            <w:r w:rsidRPr="00436220">
              <w:rPr>
                <w:sz w:val="20"/>
              </w:rPr>
              <w:t>4</w:t>
            </w:r>
          </w:p>
        </w:tc>
        <w:tc>
          <w:tcPr>
            <w:tcW w:w="2300" w:type="dxa"/>
            <w:vAlign w:val="center"/>
          </w:tcPr>
          <w:p w:rsidR="001D11EE" w:rsidRPr="00436220" w:rsidRDefault="001D11EE" w:rsidP="000A2BDF">
            <w:pPr>
              <w:jc w:val="center"/>
              <w:rPr>
                <w:sz w:val="20"/>
              </w:rPr>
            </w:pPr>
            <w:r w:rsidRPr="00436220">
              <w:rPr>
                <w:sz w:val="20"/>
              </w:rPr>
              <w:t>5</w:t>
            </w:r>
          </w:p>
        </w:tc>
        <w:tc>
          <w:tcPr>
            <w:tcW w:w="2099" w:type="dxa"/>
            <w:vAlign w:val="center"/>
          </w:tcPr>
          <w:p w:rsidR="001D11EE" w:rsidRPr="00436220" w:rsidRDefault="001D11EE" w:rsidP="000A2BDF">
            <w:pPr>
              <w:jc w:val="center"/>
              <w:rPr>
                <w:sz w:val="20"/>
              </w:rPr>
            </w:pPr>
            <w:r w:rsidRPr="00436220">
              <w:rPr>
                <w:sz w:val="20"/>
              </w:rPr>
              <w:t>6</w:t>
            </w:r>
          </w:p>
        </w:tc>
        <w:tc>
          <w:tcPr>
            <w:tcW w:w="3150" w:type="dxa"/>
            <w:vAlign w:val="center"/>
          </w:tcPr>
          <w:p w:rsidR="001D11EE" w:rsidRPr="00436220" w:rsidRDefault="001D11EE" w:rsidP="000A2BDF">
            <w:pPr>
              <w:jc w:val="center"/>
              <w:rPr>
                <w:sz w:val="20"/>
              </w:rPr>
            </w:pPr>
            <w:r w:rsidRPr="00436220">
              <w:rPr>
                <w:sz w:val="20"/>
              </w:rPr>
              <w:t>7</w:t>
            </w:r>
          </w:p>
        </w:tc>
      </w:tr>
      <w:tr w:rsidR="001D11EE" w:rsidRPr="00436220" w:rsidTr="0098616B">
        <w:tc>
          <w:tcPr>
            <w:tcW w:w="1947" w:type="dxa"/>
            <w:vAlign w:val="center"/>
          </w:tcPr>
          <w:p w:rsidR="001D11EE" w:rsidRPr="00436220" w:rsidRDefault="001D11EE" w:rsidP="000A2BDF">
            <w:pPr>
              <w:jc w:val="center"/>
              <w:rPr>
                <w:sz w:val="20"/>
              </w:rPr>
            </w:pPr>
            <w:r w:rsidRPr="00436220">
              <w:rPr>
                <w:sz w:val="20"/>
              </w:rPr>
              <w:t>основные</w:t>
            </w:r>
          </w:p>
        </w:tc>
        <w:tc>
          <w:tcPr>
            <w:tcW w:w="2154" w:type="dxa"/>
            <w:vAlign w:val="center"/>
          </w:tcPr>
          <w:p w:rsidR="001D11EE" w:rsidRPr="00436220" w:rsidRDefault="001D11EE" w:rsidP="000A2BDF">
            <w:pPr>
              <w:widowControl w:val="0"/>
              <w:contextualSpacing/>
              <w:rPr>
                <w:sz w:val="20"/>
                <w:lang w:eastAsia="en-US"/>
              </w:rPr>
            </w:pPr>
            <w:r w:rsidRPr="00436220">
              <w:rPr>
                <w:rStyle w:val="FontStyle22"/>
                <w:sz w:val="20"/>
                <w:szCs w:val="20"/>
              </w:rPr>
              <w:t>ритуальная деятельность</w:t>
            </w:r>
            <w:r w:rsidRPr="00436220">
              <w:rPr>
                <w:sz w:val="20"/>
              </w:rPr>
              <w:t xml:space="preserve"> (12.1)</w:t>
            </w:r>
          </w:p>
        </w:tc>
        <w:tc>
          <w:tcPr>
            <w:tcW w:w="2137" w:type="dxa"/>
            <w:vAlign w:val="center"/>
          </w:tcPr>
          <w:p w:rsidR="001D11EE" w:rsidRPr="00436220" w:rsidRDefault="001D11EE" w:rsidP="000A2BDF">
            <w:pPr>
              <w:jc w:val="center"/>
              <w:rPr>
                <w:sz w:val="20"/>
              </w:rPr>
            </w:pPr>
            <w:r w:rsidRPr="00436220">
              <w:rPr>
                <w:sz w:val="20"/>
              </w:rPr>
              <w:t>до 10</w:t>
            </w:r>
          </w:p>
        </w:tc>
        <w:tc>
          <w:tcPr>
            <w:tcW w:w="2121" w:type="dxa"/>
            <w:vAlign w:val="center"/>
          </w:tcPr>
          <w:p w:rsidR="001D11EE" w:rsidRPr="00436220" w:rsidRDefault="001D11EE" w:rsidP="000A2BDF">
            <w:pPr>
              <w:jc w:val="center"/>
              <w:rPr>
                <w:sz w:val="20"/>
              </w:rPr>
            </w:pPr>
            <w:r w:rsidRPr="00436220">
              <w:rPr>
                <w:sz w:val="20"/>
              </w:rPr>
              <w:t>1</w:t>
            </w:r>
          </w:p>
        </w:tc>
        <w:tc>
          <w:tcPr>
            <w:tcW w:w="2300" w:type="dxa"/>
            <w:vAlign w:val="center"/>
          </w:tcPr>
          <w:p w:rsidR="001D11EE" w:rsidRPr="00436220" w:rsidRDefault="001D11EE" w:rsidP="000A2BDF">
            <w:pPr>
              <w:tabs>
                <w:tab w:val="left" w:pos="1440"/>
              </w:tabs>
              <w:jc w:val="center"/>
              <w:rPr>
                <w:sz w:val="20"/>
              </w:rPr>
            </w:pPr>
            <w:r w:rsidRPr="00436220">
              <w:rPr>
                <w:sz w:val="20"/>
              </w:rPr>
              <w:t>3</w:t>
            </w:r>
          </w:p>
        </w:tc>
        <w:tc>
          <w:tcPr>
            <w:tcW w:w="2099" w:type="dxa"/>
            <w:vAlign w:val="center"/>
          </w:tcPr>
          <w:p w:rsidR="001D11EE" w:rsidRPr="00436220" w:rsidRDefault="001D11EE" w:rsidP="000A2BDF">
            <w:pPr>
              <w:jc w:val="center"/>
              <w:rPr>
                <w:sz w:val="20"/>
              </w:rPr>
            </w:pPr>
            <w:r w:rsidRPr="00436220">
              <w:rPr>
                <w:sz w:val="20"/>
              </w:rPr>
              <w:t>2</w:t>
            </w:r>
          </w:p>
        </w:tc>
        <w:tc>
          <w:tcPr>
            <w:tcW w:w="3150" w:type="dxa"/>
            <w:vAlign w:val="center"/>
          </w:tcPr>
          <w:p w:rsidR="001D11EE" w:rsidRPr="00436220" w:rsidRDefault="001D11EE" w:rsidP="000A2BDF">
            <w:pPr>
              <w:jc w:val="center"/>
              <w:rPr>
                <w:sz w:val="20"/>
                <w:szCs w:val="20"/>
              </w:rPr>
            </w:pPr>
            <w:r w:rsidRPr="00436220">
              <w:rPr>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w:t>
            </w:r>
            <w:r w:rsidR="0098616B" w:rsidRPr="00436220">
              <w:rPr>
                <w:sz w:val="20"/>
                <w:szCs w:val="20"/>
              </w:rPr>
              <w:t xml:space="preserve">альный закон от 12.01.1996 № 8 </w:t>
            </w:r>
            <w:r w:rsidRPr="00436220">
              <w:rPr>
                <w:sz w:val="20"/>
                <w:szCs w:val="20"/>
              </w:rPr>
              <w:t>«О погребении и похоронном деле», Постановление Главного государ</w:t>
            </w:r>
            <w:r w:rsidR="0098616B" w:rsidRPr="00436220">
              <w:rPr>
                <w:sz w:val="20"/>
                <w:szCs w:val="20"/>
              </w:rPr>
              <w:t xml:space="preserve">ственного санитарного врача РФ </w:t>
            </w:r>
            <w:r w:rsidRPr="00436220">
              <w:rPr>
                <w:sz w:val="20"/>
                <w:szCs w:val="20"/>
              </w:rPr>
              <w:t xml:space="preserve">от 28.06.2011 № 84 </w:t>
            </w:r>
          </w:p>
        </w:tc>
      </w:tr>
      <w:tr w:rsidR="001D11EE" w:rsidRPr="00436220" w:rsidTr="0098616B">
        <w:tc>
          <w:tcPr>
            <w:tcW w:w="1947" w:type="dxa"/>
            <w:vAlign w:val="center"/>
          </w:tcPr>
          <w:p w:rsidR="001D11EE" w:rsidRPr="00436220" w:rsidRDefault="001D11EE" w:rsidP="000A2BDF">
            <w:pPr>
              <w:jc w:val="center"/>
              <w:rPr>
                <w:sz w:val="20"/>
              </w:rPr>
            </w:pPr>
            <w:r w:rsidRPr="00436220">
              <w:rPr>
                <w:sz w:val="20"/>
              </w:rPr>
              <w:t>условно разрешенные</w:t>
            </w:r>
          </w:p>
        </w:tc>
        <w:tc>
          <w:tcPr>
            <w:tcW w:w="2154" w:type="dxa"/>
            <w:vAlign w:val="center"/>
          </w:tcPr>
          <w:p w:rsidR="001D11EE" w:rsidRPr="00436220" w:rsidRDefault="001D11EE" w:rsidP="000A2BDF">
            <w:pPr>
              <w:rPr>
                <w:rStyle w:val="FontStyle22"/>
                <w:sz w:val="20"/>
                <w:szCs w:val="20"/>
              </w:rPr>
            </w:pPr>
            <w:r w:rsidRPr="00436220">
              <w:rPr>
                <w:sz w:val="20"/>
              </w:rPr>
              <w:t>бытовое обслуживание (3.3)</w:t>
            </w:r>
          </w:p>
        </w:tc>
        <w:tc>
          <w:tcPr>
            <w:tcW w:w="2137" w:type="dxa"/>
            <w:vAlign w:val="center"/>
          </w:tcPr>
          <w:p w:rsidR="001D11EE" w:rsidRPr="00436220" w:rsidRDefault="001D11EE" w:rsidP="000A2BDF">
            <w:pPr>
              <w:tabs>
                <w:tab w:val="left" w:pos="1440"/>
              </w:tabs>
              <w:jc w:val="center"/>
              <w:rPr>
                <w:sz w:val="20"/>
              </w:rPr>
            </w:pPr>
            <w:r w:rsidRPr="00436220">
              <w:rPr>
                <w:sz w:val="20"/>
              </w:rPr>
              <w:t>от 0,03</w:t>
            </w:r>
          </w:p>
        </w:tc>
        <w:tc>
          <w:tcPr>
            <w:tcW w:w="2121" w:type="dxa"/>
            <w:vAlign w:val="center"/>
          </w:tcPr>
          <w:p w:rsidR="001D11EE" w:rsidRPr="00436220" w:rsidRDefault="001D11EE" w:rsidP="000A2BDF">
            <w:pPr>
              <w:tabs>
                <w:tab w:val="left" w:pos="1440"/>
              </w:tabs>
              <w:jc w:val="center"/>
              <w:rPr>
                <w:sz w:val="20"/>
              </w:rPr>
            </w:pPr>
            <w:r w:rsidRPr="00436220">
              <w:rPr>
                <w:sz w:val="20"/>
              </w:rPr>
              <w:t>2</w:t>
            </w:r>
          </w:p>
        </w:tc>
        <w:tc>
          <w:tcPr>
            <w:tcW w:w="2300" w:type="dxa"/>
            <w:vAlign w:val="center"/>
          </w:tcPr>
          <w:p w:rsidR="001D11EE" w:rsidRPr="00436220" w:rsidRDefault="001D11EE" w:rsidP="000A2BDF">
            <w:pPr>
              <w:tabs>
                <w:tab w:val="left" w:pos="1440"/>
              </w:tabs>
              <w:jc w:val="center"/>
              <w:rPr>
                <w:sz w:val="20"/>
              </w:rPr>
            </w:pPr>
            <w:r w:rsidRPr="00436220">
              <w:rPr>
                <w:sz w:val="20"/>
              </w:rPr>
              <w:t>3</w:t>
            </w:r>
          </w:p>
        </w:tc>
        <w:tc>
          <w:tcPr>
            <w:tcW w:w="2099" w:type="dxa"/>
            <w:vAlign w:val="center"/>
          </w:tcPr>
          <w:p w:rsidR="001D11EE" w:rsidRPr="00436220" w:rsidRDefault="001D11EE" w:rsidP="000A2BDF">
            <w:pPr>
              <w:tabs>
                <w:tab w:val="left" w:pos="1440"/>
              </w:tabs>
              <w:jc w:val="center"/>
              <w:rPr>
                <w:sz w:val="20"/>
              </w:rPr>
            </w:pPr>
            <w:r w:rsidRPr="00436220">
              <w:rPr>
                <w:sz w:val="20"/>
              </w:rPr>
              <w:t>50</w:t>
            </w:r>
          </w:p>
        </w:tc>
        <w:tc>
          <w:tcPr>
            <w:tcW w:w="3150" w:type="dxa"/>
            <w:vMerge w:val="restart"/>
            <w:vAlign w:val="center"/>
          </w:tcPr>
          <w:p w:rsidR="001D11EE" w:rsidRPr="00436220" w:rsidRDefault="001D11EE" w:rsidP="000A2BDF">
            <w:pPr>
              <w:jc w:val="center"/>
              <w:rPr>
                <w:sz w:val="20"/>
              </w:rPr>
            </w:pPr>
            <w:r w:rsidRPr="00436220">
              <w:rPr>
                <w:sz w:val="20"/>
              </w:rPr>
              <w:t>Не допускается размещение объектов, требующих установления санитарно-защитных зон</w:t>
            </w:r>
          </w:p>
        </w:tc>
      </w:tr>
      <w:tr w:rsidR="001D11EE" w:rsidRPr="00436220" w:rsidTr="0098616B">
        <w:tc>
          <w:tcPr>
            <w:tcW w:w="1947" w:type="dxa"/>
            <w:vMerge w:val="restart"/>
            <w:vAlign w:val="center"/>
          </w:tcPr>
          <w:p w:rsidR="001D11EE" w:rsidRPr="00436220" w:rsidRDefault="001D11EE" w:rsidP="000A2BDF">
            <w:pPr>
              <w:tabs>
                <w:tab w:val="left" w:pos="1440"/>
              </w:tabs>
              <w:jc w:val="center"/>
              <w:rPr>
                <w:sz w:val="20"/>
              </w:rPr>
            </w:pPr>
            <w:r w:rsidRPr="00436220">
              <w:rPr>
                <w:sz w:val="20"/>
              </w:rPr>
              <w:t>вспомогательные</w:t>
            </w:r>
          </w:p>
        </w:tc>
        <w:tc>
          <w:tcPr>
            <w:tcW w:w="2154" w:type="dxa"/>
            <w:vAlign w:val="center"/>
          </w:tcPr>
          <w:p w:rsidR="001D11EE" w:rsidRPr="00436220" w:rsidRDefault="001D11EE" w:rsidP="000A2BDF">
            <w:pPr>
              <w:widowControl w:val="0"/>
              <w:contextualSpacing/>
              <w:rPr>
                <w:sz w:val="20"/>
                <w:lang w:eastAsia="en-US"/>
              </w:rPr>
            </w:pPr>
            <w:r w:rsidRPr="00436220">
              <w:rPr>
                <w:sz w:val="20"/>
              </w:rPr>
              <w:t>коммунальное обслуживание (3.1)</w:t>
            </w:r>
          </w:p>
        </w:tc>
        <w:tc>
          <w:tcPr>
            <w:tcW w:w="2137" w:type="dxa"/>
            <w:vAlign w:val="center"/>
          </w:tcPr>
          <w:p w:rsidR="001D11EE" w:rsidRPr="00436220" w:rsidRDefault="001D11EE" w:rsidP="000A2BDF">
            <w:pPr>
              <w:jc w:val="center"/>
              <w:rPr>
                <w:sz w:val="20"/>
              </w:rPr>
            </w:pPr>
            <w:r w:rsidRPr="00436220">
              <w:rPr>
                <w:sz w:val="20"/>
              </w:rPr>
              <w:t>Данный параметр не подлежит установлению</w:t>
            </w:r>
          </w:p>
        </w:tc>
        <w:tc>
          <w:tcPr>
            <w:tcW w:w="2121" w:type="dxa"/>
            <w:vAlign w:val="center"/>
          </w:tcPr>
          <w:p w:rsidR="001D11EE" w:rsidRPr="00436220" w:rsidRDefault="001D11EE" w:rsidP="000A2BDF">
            <w:pPr>
              <w:jc w:val="center"/>
              <w:rPr>
                <w:sz w:val="20"/>
              </w:rPr>
            </w:pPr>
            <w:r w:rsidRPr="00436220">
              <w:rPr>
                <w:sz w:val="20"/>
              </w:rPr>
              <w:t>2</w:t>
            </w:r>
          </w:p>
        </w:tc>
        <w:tc>
          <w:tcPr>
            <w:tcW w:w="2300" w:type="dxa"/>
            <w:vAlign w:val="center"/>
          </w:tcPr>
          <w:p w:rsidR="001D11EE" w:rsidRPr="00436220" w:rsidRDefault="001D11EE" w:rsidP="000A2BDF">
            <w:pPr>
              <w:jc w:val="center"/>
              <w:rPr>
                <w:sz w:val="20"/>
              </w:rPr>
            </w:pPr>
            <w:r w:rsidRPr="00436220">
              <w:rPr>
                <w:sz w:val="20"/>
              </w:rPr>
              <w:t>3</w:t>
            </w:r>
          </w:p>
        </w:tc>
        <w:tc>
          <w:tcPr>
            <w:tcW w:w="2099" w:type="dxa"/>
            <w:vAlign w:val="center"/>
          </w:tcPr>
          <w:p w:rsidR="001D11EE" w:rsidRPr="00436220" w:rsidRDefault="001D11EE" w:rsidP="000A2BDF">
            <w:pPr>
              <w:jc w:val="center"/>
              <w:rPr>
                <w:sz w:val="20"/>
              </w:rPr>
            </w:pPr>
            <w:r w:rsidRPr="00436220">
              <w:rPr>
                <w:sz w:val="20"/>
              </w:rPr>
              <w:t>80</w:t>
            </w:r>
          </w:p>
        </w:tc>
        <w:tc>
          <w:tcPr>
            <w:tcW w:w="3150" w:type="dxa"/>
            <w:vMerge/>
            <w:vAlign w:val="center"/>
          </w:tcPr>
          <w:p w:rsidR="001D11EE" w:rsidRPr="00436220" w:rsidRDefault="001D11EE" w:rsidP="000A2BDF">
            <w:pPr>
              <w:jc w:val="center"/>
              <w:rPr>
                <w:sz w:val="20"/>
              </w:rPr>
            </w:pPr>
          </w:p>
        </w:tc>
      </w:tr>
      <w:tr w:rsidR="001D11EE" w:rsidRPr="00436220" w:rsidTr="0098616B">
        <w:tc>
          <w:tcPr>
            <w:tcW w:w="1947" w:type="dxa"/>
            <w:vMerge/>
            <w:vAlign w:val="center"/>
          </w:tcPr>
          <w:p w:rsidR="001D11EE" w:rsidRPr="00436220" w:rsidRDefault="001D11EE" w:rsidP="000A2BDF">
            <w:pPr>
              <w:tabs>
                <w:tab w:val="left" w:pos="1440"/>
              </w:tabs>
              <w:jc w:val="center"/>
              <w:rPr>
                <w:sz w:val="20"/>
              </w:rPr>
            </w:pPr>
          </w:p>
        </w:tc>
        <w:tc>
          <w:tcPr>
            <w:tcW w:w="2154" w:type="dxa"/>
            <w:vAlign w:val="center"/>
          </w:tcPr>
          <w:p w:rsidR="001D11EE" w:rsidRPr="00436220" w:rsidRDefault="001D11EE" w:rsidP="000A2BDF">
            <w:pPr>
              <w:widowControl w:val="0"/>
              <w:contextualSpacing/>
              <w:rPr>
                <w:rStyle w:val="FontStyle22"/>
                <w:sz w:val="20"/>
                <w:szCs w:val="20"/>
              </w:rPr>
            </w:pPr>
            <w:r w:rsidRPr="00436220">
              <w:rPr>
                <w:sz w:val="20"/>
              </w:rPr>
              <w:t>земельные участки (территории) общего пользования (12.0)</w:t>
            </w:r>
          </w:p>
        </w:tc>
        <w:tc>
          <w:tcPr>
            <w:tcW w:w="2137" w:type="dxa"/>
            <w:vAlign w:val="center"/>
          </w:tcPr>
          <w:p w:rsidR="001D11EE" w:rsidRPr="00436220" w:rsidRDefault="001D11EE" w:rsidP="000A2BDF">
            <w:pPr>
              <w:tabs>
                <w:tab w:val="left" w:pos="1440"/>
              </w:tabs>
              <w:jc w:val="center"/>
              <w:rPr>
                <w:sz w:val="20"/>
              </w:rPr>
            </w:pPr>
            <w:r w:rsidRPr="00436220">
              <w:rPr>
                <w:sz w:val="20"/>
              </w:rPr>
              <w:t>Данный параметр не подлежит установлению</w:t>
            </w:r>
          </w:p>
        </w:tc>
        <w:tc>
          <w:tcPr>
            <w:tcW w:w="2121" w:type="dxa"/>
            <w:vAlign w:val="center"/>
          </w:tcPr>
          <w:p w:rsidR="001D11EE" w:rsidRPr="00436220" w:rsidRDefault="001D11EE" w:rsidP="000A2BDF">
            <w:pPr>
              <w:tabs>
                <w:tab w:val="left" w:pos="1440"/>
              </w:tabs>
              <w:jc w:val="center"/>
              <w:rPr>
                <w:sz w:val="20"/>
              </w:rPr>
            </w:pPr>
            <w:r w:rsidRPr="00436220">
              <w:rPr>
                <w:sz w:val="20"/>
              </w:rPr>
              <w:t>Данный параметр не подлежит установлению</w:t>
            </w:r>
          </w:p>
        </w:tc>
        <w:tc>
          <w:tcPr>
            <w:tcW w:w="2300" w:type="dxa"/>
            <w:vAlign w:val="center"/>
          </w:tcPr>
          <w:p w:rsidR="001D11EE" w:rsidRPr="00436220" w:rsidRDefault="001D11EE" w:rsidP="000A2BDF">
            <w:pPr>
              <w:tabs>
                <w:tab w:val="left" w:pos="1440"/>
              </w:tabs>
              <w:jc w:val="center"/>
              <w:rPr>
                <w:sz w:val="20"/>
              </w:rPr>
            </w:pPr>
            <w:r w:rsidRPr="00436220">
              <w:rPr>
                <w:sz w:val="20"/>
              </w:rPr>
              <w:t>Данный параметр не подлежит установлению</w:t>
            </w:r>
          </w:p>
        </w:tc>
        <w:tc>
          <w:tcPr>
            <w:tcW w:w="2099" w:type="dxa"/>
            <w:vAlign w:val="center"/>
          </w:tcPr>
          <w:p w:rsidR="001D11EE" w:rsidRPr="00436220" w:rsidRDefault="001D11EE" w:rsidP="000A2BDF">
            <w:pPr>
              <w:tabs>
                <w:tab w:val="left" w:pos="1440"/>
              </w:tabs>
              <w:jc w:val="center"/>
              <w:rPr>
                <w:sz w:val="20"/>
              </w:rPr>
            </w:pPr>
            <w:r w:rsidRPr="00436220">
              <w:rPr>
                <w:sz w:val="20"/>
              </w:rPr>
              <w:t>Данный параметр не подлежит установлению</w:t>
            </w:r>
          </w:p>
        </w:tc>
        <w:tc>
          <w:tcPr>
            <w:tcW w:w="3150" w:type="dxa"/>
            <w:vAlign w:val="center"/>
          </w:tcPr>
          <w:p w:rsidR="001D11EE" w:rsidRPr="00436220" w:rsidRDefault="001D11EE" w:rsidP="000A2BDF">
            <w:pPr>
              <w:tabs>
                <w:tab w:val="left" w:pos="1440"/>
              </w:tabs>
              <w:jc w:val="center"/>
              <w:rPr>
                <w:sz w:val="20"/>
              </w:rPr>
            </w:pPr>
            <w:r w:rsidRPr="00436220">
              <w:rPr>
                <w:sz w:val="20"/>
              </w:rPr>
              <w:t>Земельные участки (территории) общего пользования не подлежат приватизации</w:t>
            </w:r>
          </w:p>
        </w:tc>
      </w:tr>
    </w:tbl>
    <w:p w:rsidR="001D11EE" w:rsidRPr="00436220" w:rsidRDefault="001D11EE" w:rsidP="001D11EE">
      <w:pPr>
        <w:ind w:left="2160" w:hanging="1440"/>
        <w:jc w:val="both"/>
        <w:rPr>
          <w:b/>
          <w:sz w:val="10"/>
          <w:szCs w:val="10"/>
        </w:rPr>
      </w:pPr>
    </w:p>
    <w:p w:rsidR="001D11EE" w:rsidRPr="00436220" w:rsidRDefault="001D11EE" w:rsidP="001D11EE">
      <w:pPr>
        <w:ind w:left="2160" w:hanging="1440"/>
        <w:jc w:val="both"/>
        <w:rPr>
          <w:sz w:val="20"/>
          <w:szCs w:val="20"/>
        </w:rPr>
      </w:pPr>
      <w:r w:rsidRPr="00436220">
        <w:rPr>
          <w:b/>
          <w:sz w:val="20"/>
          <w:szCs w:val="20"/>
        </w:rPr>
        <w:t>Примечание:</w:t>
      </w:r>
      <w:r w:rsidRPr="00436220">
        <w:rPr>
          <w:sz w:val="20"/>
          <w:szCs w:val="20"/>
        </w:rPr>
        <w:t xml:space="preserve"> * - Выбор указанных видов разрешенного использования земельных участков и объектов капитального строительства возможен только в случае, если размещение объекта специального назначения не накладывает дополнительные ограничения на близлежащую территорию и (или) не увеличивает санитарно-защитную зону, определенную настоящими Правилами. При этом размер санитарно-защитной зоны определяется по проектам, утвержденным в установленном порядке, а в случае отсутствия таких проектов </w:t>
      </w:r>
      <w:r w:rsidRPr="00436220">
        <w:rPr>
          <w:rFonts w:eastAsia="Calibri"/>
          <w:sz w:val="20"/>
          <w:lang w:eastAsia="en-US"/>
        </w:rPr>
        <w:t>СанПиНом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436220">
        <w:rPr>
          <w:sz w:val="20"/>
          <w:szCs w:val="20"/>
        </w:rPr>
        <w:t>».</w:t>
      </w:r>
    </w:p>
    <w:p w:rsidR="003D5239" w:rsidRPr="00436220" w:rsidRDefault="003D5239" w:rsidP="007E0F31">
      <w:pPr>
        <w:ind w:firstLine="709"/>
        <w:jc w:val="both"/>
      </w:pPr>
    </w:p>
    <w:p w:rsidR="003D5239" w:rsidRPr="00436220" w:rsidRDefault="003D5239" w:rsidP="007E0F31">
      <w:pPr>
        <w:ind w:firstLine="709"/>
        <w:jc w:val="both"/>
      </w:pPr>
    </w:p>
    <w:p w:rsidR="003D5239" w:rsidRPr="00436220" w:rsidRDefault="003D5239" w:rsidP="007E0F31">
      <w:pPr>
        <w:ind w:firstLine="709"/>
        <w:jc w:val="both"/>
      </w:pPr>
    </w:p>
    <w:p w:rsidR="00F50237" w:rsidRPr="00436220" w:rsidRDefault="00CB11F3" w:rsidP="00E347B4">
      <w:r>
        <w:br w:type="page"/>
      </w:r>
    </w:p>
    <w:p w:rsidR="00F50237" w:rsidRPr="00436220" w:rsidRDefault="00F50237" w:rsidP="00C7364F">
      <w:pPr>
        <w:pStyle w:val="30"/>
        <w:spacing w:before="240" w:after="120" w:line="240" w:lineRule="auto"/>
        <w:ind w:left="0" w:firstLine="851"/>
        <w:rPr>
          <w:lang w:val="ru-RU"/>
        </w:rPr>
        <w:sectPr w:rsidR="00F50237" w:rsidRPr="00436220" w:rsidSect="009F1249">
          <w:pgSz w:w="16840" w:h="11907" w:orient="landscape" w:code="9"/>
          <w:pgMar w:top="709" w:right="851" w:bottom="1134" w:left="851" w:header="709" w:footer="709" w:gutter="0"/>
          <w:pgNumType w:start="22"/>
          <w:cols w:space="708"/>
          <w:titlePg/>
          <w:docGrid w:linePitch="360"/>
        </w:sectPr>
      </w:pPr>
    </w:p>
    <w:p w:rsidR="007D617E" w:rsidRPr="00436220" w:rsidRDefault="007D617E" w:rsidP="00372C5C">
      <w:pPr>
        <w:pStyle w:val="30"/>
        <w:spacing w:before="120" w:after="120" w:line="240" w:lineRule="auto"/>
        <w:ind w:left="0" w:firstLine="851"/>
        <w:rPr>
          <w:lang w:val="ru-RU"/>
        </w:rPr>
      </w:pPr>
      <w:bookmarkStart w:id="85" w:name="_Toc25621140"/>
      <w:bookmarkStart w:id="86" w:name="_Toc252392622"/>
      <w:bookmarkStart w:id="87" w:name="_Toc159409374"/>
      <w:bookmarkEnd w:id="63"/>
      <w:bookmarkEnd w:id="64"/>
      <w:bookmarkEnd w:id="65"/>
      <w:bookmarkEnd w:id="66"/>
      <w:bookmarkEnd w:id="67"/>
      <w:bookmarkEnd w:id="68"/>
      <w:r w:rsidRPr="00436220">
        <w:rPr>
          <w:lang w:val="ru-RU"/>
        </w:rPr>
        <w:t>Статья</w:t>
      </w:r>
      <w:r w:rsidRPr="00436220">
        <w:t xml:space="preserve"> </w:t>
      </w:r>
      <w:r w:rsidR="00E347B4">
        <w:rPr>
          <w:lang w:val="ru-RU"/>
        </w:rPr>
        <w:t>27</w:t>
      </w:r>
      <w:r w:rsidRPr="00436220">
        <w:t xml:space="preserve">. </w:t>
      </w:r>
      <w:r w:rsidRPr="00436220">
        <w:rPr>
          <w:lang w:val="ru-RU"/>
        </w:rPr>
        <w:t>Основные требования к улично-дорожной сети</w:t>
      </w:r>
      <w:bookmarkEnd w:id="87"/>
      <w:r w:rsidRPr="00436220">
        <w:rPr>
          <w:lang w:val="ru-RU"/>
        </w:rPr>
        <w:t xml:space="preserve"> </w:t>
      </w:r>
    </w:p>
    <w:p w:rsidR="007D617E" w:rsidRPr="00436220" w:rsidRDefault="007D617E" w:rsidP="00372C5C">
      <w:pPr>
        <w:pStyle w:val="a9"/>
        <w:tabs>
          <w:tab w:val="left" w:pos="1134"/>
        </w:tabs>
        <w:spacing w:after="0"/>
        <w:ind w:left="0" w:firstLine="567"/>
        <w:jc w:val="both"/>
        <w:rPr>
          <w:rFonts w:ascii="Times New Roman" w:hAnsi="Times New Roman"/>
          <w:sz w:val="24"/>
          <w:szCs w:val="24"/>
        </w:rPr>
      </w:pPr>
      <w:r w:rsidRPr="00436220">
        <w:rPr>
          <w:rFonts w:ascii="Times New Roman" w:hAnsi="Times New Roman"/>
          <w:sz w:val="24"/>
          <w:szCs w:val="24"/>
        </w:rPr>
        <w:t xml:space="preserve">1. </w:t>
      </w:r>
      <w:r w:rsidRPr="00436220">
        <w:rPr>
          <w:rFonts w:ascii="Times New Roman" w:hAnsi="Times New Roman"/>
          <w:spacing w:val="2"/>
          <w:sz w:val="24"/>
          <w:szCs w:val="24"/>
          <w:shd w:val="clear" w:color="auto" w:fill="FFFFFF"/>
        </w:rPr>
        <w:t>Классификацию и расчетные параметры улиц и дорог сельских поселений следует принимать по таблицам 11.3 и 11.4</w:t>
      </w:r>
      <w:r w:rsidR="00372C5C" w:rsidRPr="00436220">
        <w:rPr>
          <w:rFonts w:ascii="Times New Roman" w:hAnsi="Times New Roman"/>
          <w:sz w:val="24"/>
          <w:szCs w:val="24"/>
        </w:rPr>
        <w:t xml:space="preserve">, пункта 11.6 СП </w:t>
      </w:r>
      <w:r w:rsidRPr="00436220">
        <w:rPr>
          <w:rFonts w:ascii="Times New Roman" w:hAnsi="Times New Roman"/>
          <w:sz w:val="24"/>
          <w:szCs w:val="24"/>
        </w:rPr>
        <w:t>42.13330.2016, а также с учетом положений част</w:t>
      </w:r>
      <w:r w:rsidR="0001749E" w:rsidRPr="00436220">
        <w:rPr>
          <w:rFonts w:ascii="Times New Roman" w:hAnsi="Times New Roman"/>
          <w:sz w:val="24"/>
          <w:szCs w:val="24"/>
        </w:rPr>
        <w:t>ей</w:t>
      </w:r>
      <w:r w:rsidRPr="00436220">
        <w:rPr>
          <w:rFonts w:ascii="Times New Roman" w:hAnsi="Times New Roman"/>
          <w:sz w:val="24"/>
          <w:szCs w:val="24"/>
        </w:rPr>
        <w:t xml:space="preserve"> 2</w:t>
      </w:r>
      <w:r w:rsidR="0001749E" w:rsidRPr="00436220">
        <w:rPr>
          <w:rFonts w:ascii="Times New Roman" w:hAnsi="Times New Roman"/>
          <w:sz w:val="24"/>
          <w:szCs w:val="24"/>
        </w:rPr>
        <w:t>-3</w:t>
      </w:r>
      <w:r w:rsidRPr="00436220">
        <w:rPr>
          <w:rFonts w:ascii="Times New Roman" w:hAnsi="Times New Roman"/>
          <w:sz w:val="24"/>
          <w:szCs w:val="24"/>
        </w:rPr>
        <w:t xml:space="preserve"> настоящей статьи.</w:t>
      </w:r>
    </w:p>
    <w:p w:rsidR="007D617E" w:rsidRPr="00436220" w:rsidRDefault="007D617E" w:rsidP="00372C5C">
      <w:pPr>
        <w:pStyle w:val="a9"/>
        <w:spacing w:after="0"/>
        <w:ind w:left="0" w:firstLine="567"/>
        <w:jc w:val="both"/>
        <w:rPr>
          <w:rFonts w:ascii="Times New Roman" w:hAnsi="Times New Roman"/>
          <w:sz w:val="24"/>
          <w:szCs w:val="24"/>
        </w:rPr>
      </w:pPr>
      <w:r w:rsidRPr="00436220">
        <w:rPr>
          <w:rFonts w:ascii="Times New Roman" w:hAnsi="Times New Roman"/>
          <w:sz w:val="24"/>
          <w:szCs w:val="24"/>
        </w:rPr>
        <w:t>2. Требования к улично-дорожной сети в границах сельских населенных пунктов:</w:t>
      </w:r>
    </w:p>
    <w:p w:rsidR="007D617E" w:rsidRPr="00436220" w:rsidRDefault="007D617E" w:rsidP="00372C5C">
      <w:pPr>
        <w:pStyle w:val="a9"/>
        <w:spacing w:after="0"/>
        <w:ind w:left="0" w:firstLine="567"/>
        <w:jc w:val="both"/>
        <w:rPr>
          <w:rFonts w:ascii="Times New Roman" w:hAnsi="Times New Roman"/>
          <w:spacing w:val="2"/>
          <w:sz w:val="24"/>
          <w:szCs w:val="24"/>
          <w:shd w:val="clear" w:color="auto" w:fill="FFFFFF"/>
        </w:rPr>
      </w:pPr>
      <w:r w:rsidRPr="00436220">
        <w:rPr>
          <w:rFonts w:ascii="Times New Roman" w:hAnsi="Times New Roman"/>
          <w:spacing w:val="2"/>
          <w:sz w:val="24"/>
          <w:szCs w:val="24"/>
          <w:shd w:val="clear" w:color="auto" w:fill="FFFFFF"/>
        </w:rPr>
        <w:t>1) минимальная ширина основной улицы (дороги) должна составлять не менее 25 метров, но не менее сложившейся фактически;</w:t>
      </w:r>
    </w:p>
    <w:p w:rsidR="007D617E" w:rsidRPr="00436220" w:rsidRDefault="007D617E" w:rsidP="00372C5C">
      <w:pPr>
        <w:pStyle w:val="a9"/>
        <w:spacing w:after="0"/>
        <w:ind w:left="0" w:firstLine="567"/>
        <w:jc w:val="both"/>
        <w:rPr>
          <w:rFonts w:ascii="Times New Roman" w:hAnsi="Times New Roman"/>
          <w:spacing w:val="2"/>
          <w:sz w:val="24"/>
          <w:szCs w:val="24"/>
          <w:shd w:val="clear" w:color="auto" w:fill="FFFFFF"/>
        </w:rPr>
      </w:pPr>
      <w:r w:rsidRPr="00436220">
        <w:rPr>
          <w:rFonts w:ascii="Times New Roman" w:hAnsi="Times New Roman"/>
          <w:spacing w:val="2"/>
          <w:sz w:val="24"/>
          <w:szCs w:val="24"/>
          <w:shd w:val="clear" w:color="auto" w:fill="FFFFFF"/>
        </w:rPr>
        <w:t>2) минимальная ширина местной улицы должна составлять не менее 18 метров, но не менее сложившейся фактически;</w:t>
      </w:r>
    </w:p>
    <w:p w:rsidR="007D617E" w:rsidRPr="00436220" w:rsidRDefault="007D617E" w:rsidP="00372C5C">
      <w:pPr>
        <w:pStyle w:val="a9"/>
        <w:spacing w:after="0"/>
        <w:ind w:left="0" w:firstLine="567"/>
        <w:jc w:val="both"/>
        <w:rPr>
          <w:rFonts w:ascii="Times New Roman" w:hAnsi="Times New Roman"/>
          <w:spacing w:val="2"/>
          <w:sz w:val="24"/>
          <w:szCs w:val="24"/>
          <w:shd w:val="clear" w:color="auto" w:fill="FFFFFF"/>
        </w:rPr>
      </w:pPr>
      <w:r w:rsidRPr="00436220">
        <w:rPr>
          <w:rFonts w:ascii="Times New Roman" w:hAnsi="Times New Roman"/>
          <w:sz w:val="24"/>
          <w:szCs w:val="24"/>
        </w:rPr>
        <w:t xml:space="preserve">3) </w:t>
      </w:r>
      <w:r w:rsidRPr="00436220">
        <w:rPr>
          <w:rFonts w:ascii="Times New Roman" w:hAnsi="Times New Roman"/>
          <w:spacing w:val="2"/>
          <w:sz w:val="24"/>
          <w:szCs w:val="24"/>
          <w:shd w:val="clear" w:color="auto" w:fill="FFFFFF"/>
        </w:rPr>
        <w:t>минимальная ширина местной улицы (второстепенная) должна составлять не менее 15 метров, но не менее сложившейся фактически;</w:t>
      </w:r>
    </w:p>
    <w:p w:rsidR="007D617E" w:rsidRPr="00436220" w:rsidRDefault="007D617E" w:rsidP="00372C5C">
      <w:pPr>
        <w:pStyle w:val="a9"/>
        <w:spacing w:after="0"/>
        <w:ind w:left="0" w:firstLine="567"/>
        <w:jc w:val="both"/>
        <w:rPr>
          <w:rFonts w:ascii="Times New Roman" w:hAnsi="Times New Roman"/>
          <w:spacing w:val="2"/>
          <w:sz w:val="24"/>
          <w:szCs w:val="24"/>
          <w:shd w:val="clear" w:color="auto" w:fill="FFFFFF"/>
        </w:rPr>
      </w:pPr>
      <w:r w:rsidRPr="00436220">
        <w:rPr>
          <w:rFonts w:ascii="Times New Roman" w:hAnsi="Times New Roman"/>
          <w:spacing w:val="2"/>
          <w:sz w:val="24"/>
          <w:szCs w:val="24"/>
          <w:shd w:val="clear" w:color="auto" w:fill="FFFFFF"/>
        </w:rPr>
        <w:t>4) минимальная ширина проезда должна составлять не менее 9 метров, но не менее сложившегося фактически;</w:t>
      </w:r>
    </w:p>
    <w:p w:rsidR="007D617E" w:rsidRPr="00436220" w:rsidRDefault="007D617E" w:rsidP="00372C5C">
      <w:pPr>
        <w:pStyle w:val="a9"/>
        <w:spacing w:after="0"/>
        <w:ind w:left="0" w:firstLine="567"/>
        <w:jc w:val="both"/>
        <w:rPr>
          <w:rFonts w:ascii="Times New Roman" w:hAnsi="Times New Roman"/>
          <w:spacing w:val="2"/>
          <w:sz w:val="24"/>
          <w:szCs w:val="24"/>
          <w:shd w:val="clear" w:color="auto" w:fill="FFFFFF"/>
        </w:rPr>
      </w:pPr>
      <w:r w:rsidRPr="00436220">
        <w:rPr>
          <w:rFonts w:ascii="Times New Roman" w:hAnsi="Times New Roman"/>
          <w:spacing w:val="2"/>
          <w:sz w:val="24"/>
          <w:szCs w:val="24"/>
          <w:shd w:val="clear" w:color="auto" w:fill="FFFFFF"/>
        </w:rPr>
        <w:t>5) на застроенной территории ширина улицы (территории общего пользования) принимается не менее ширины улицы по линии границ сложившейся застройки: между границами земельных участков (сложившейся застройки), расположенных по обеим сторонам улицы;</w:t>
      </w:r>
    </w:p>
    <w:p w:rsidR="007D617E" w:rsidRPr="00436220" w:rsidRDefault="007D617E" w:rsidP="00372C5C">
      <w:pPr>
        <w:pStyle w:val="a9"/>
        <w:spacing w:after="0"/>
        <w:ind w:left="0" w:firstLine="567"/>
        <w:jc w:val="both"/>
        <w:rPr>
          <w:rFonts w:ascii="Times New Roman" w:hAnsi="Times New Roman"/>
          <w:sz w:val="24"/>
          <w:szCs w:val="24"/>
        </w:rPr>
      </w:pPr>
      <w:r w:rsidRPr="00436220">
        <w:rPr>
          <w:rFonts w:ascii="Times New Roman" w:hAnsi="Times New Roman"/>
          <w:spacing w:val="2"/>
          <w:sz w:val="24"/>
          <w:szCs w:val="24"/>
          <w:shd w:val="clear" w:color="auto" w:fill="FFFFFF"/>
        </w:rPr>
        <w:t xml:space="preserve">6) на незастроенных территориях ширина улицы, проезда принимается не менее установленных пунктами 1-4 </w:t>
      </w:r>
      <w:r w:rsidRPr="00436220">
        <w:rPr>
          <w:rFonts w:ascii="Times New Roman" w:hAnsi="Times New Roman"/>
          <w:sz w:val="24"/>
          <w:szCs w:val="24"/>
        </w:rPr>
        <w:t>части 2 настоящей статьи</w:t>
      </w:r>
      <w:r w:rsidR="0001749E" w:rsidRPr="00436220">
        <w:rPr>
          <w:rFonts w:ascii="Times New Roman" w:hAnsi="Times New Roman"/>
          <w:sz w:val="24"/>
          <w:szCs w:val="24"/>
        </w:rPr>
        <w:t>.</w:t>
      </w:r>
    </w:p>
    <w:p w:rsidR="007E32EC" w:rsidRPr="00436220" w:rsidRDefault="007E32EC" w:rsidP="00372C5C">
      <w:pPr>
        <w:pStyle w:val="a9"/>
        <w:spacing w:after="0"/>
        <w:ind w:left="0" w:firstLine="567"/>
        <w:jc w:val="both"/>
        <w:rPr>
          <w:rFonts w:ascii="Times New Roman" w:hAnsi="Times New Roman"/>
          <w:sz w:val="24"/>
          <w:szCs w:val="24"/>
        </w:rPr>
      </w:pPr>
      <w:r w:rsidRPr="00436220">
        <w:rPr>
          <w:rFonts w:ascii="Times New Roman" w:hAnsi="Times New Roman"/>
          <w:sz w:val="24"/>
          <w:szCs w:val="24"/>
        </w:rPr>
        <w:t>3. Требования к улично-дорожной сети садоводческих, огороднических или дачных некоммерческих объединений граждан, расположенных в границах населенных пунктов:</w:t>
      </w:r>
    </w:p>
    <w:p w:rsidR="007E32EC" w:rsidRPr="00436220" w:rsidRDefault="007E32EC" w:rsidP="00372C5C">
      <w:pPr>
        <w:pStyle w:val="a9"/>
        <w:spacing w:after="0"/>
        <w:ind w:left="0" w:firstLine="567"/>
        <w:jc w:val="both"/>
        <w:rPr>
          <w:rFonts w:ascii="Times New Roman" w:hAnsi="Times New Roman"/>
          <w:spacing w:val="2"/>
          <w:sz w:val="24"/>
          <w:szCs w:val="24"/>
          <w:shd w:val="clear" w:color="auto" w:fill="FFFFFF"/>
        </w:rPr>
      </w:pPr>
      <w:r w:rsidRPr="00436220">
        <w:rPr>
          <w:rFonts w:ascii="Times New Roman" w:hAnsi="Times New Roman"/>
          <w:spacing w:val="2"/>
          <w:sz w:val="24"/>
          <w:szCs w:val="24"/>
          <w:shd w:val="clear" w:color="auto" w:fill="FFFFFF"/>
        </w:rPr>
        <w:t>1) минимальная ширина улиц принимается согласно пунктам 1-</w:t>
      </w:r>
      <w:r w:rsidR="00D2460E" w:rsidRPr="00436220">
        <w:rPr>
          <w:rFonts w:ascii="Times New Roman" w:hAnsi="Times New Roman"/>
          <w:spacing w:val="2"/>
          <w:sz w:val="24"/>
          <w:szCs w:val="24"/>
          <w:shd w:val="clear" w:color="auto" w:fill="FFFFFF"/>
        </w:rPr>
        <w:t>6</w:t>
      </w:r>
      <w:r w:rsidRPr="00436220">
        <w:rPr>
          <w:rFonts w:ascii="Times New Roman" w:hAnsi="Times New Roman"/>
          <w:spacing w:val="2"/>
          <w:sz w:val="24"/>
          <w:szCs w:val="24"/>
          <w:shd w:val="clear" w:color="auto" w:fill="FFFFFF"/>
        </w:rPr>
        <w:t xml:space="preserve"> части 2 настоящей статьи;</w:t>
      </w:r>
    </w:p>
    <w:p w:rsidR="007D617E" w:rsidRPr="00436220" w:rsidRDefault="00D2460E" w:rsidP="00372C5C">
      <w:pPr>
        <w:pStyle w:val="a9"/>
        <w:spacing w:after="0"/>
        <w:ind w:left="0" w:firstLine="567"/>
        <w:jc w:val="both"/>
        <w:rPr>
          <w:rFonts w:ascii="Times New Roman" w:hAnsi="Times New Roman"/>
          <w:sz w:val="24"/>
          <w:szCs w:val="24"/>
        </w:rPr>
      </w:pPr>
      <w:r w:rsidRPr="00436220">
        <w:rPr>
          <w:rFonts w:ascii="Times New Roman" w:hAnsi="Times New Roman"/>
          <w:sz w:val="24"/>
          <w:szCs w:val="24"/>
        </w:rPr>
        <w:t>2) перераспределение земельных участков в сторону территории общего пользования не допускается.</w:t>
      </w:r>
    </w:p>
    <w:p w:rsidR="00D2460E" w:rsidRPr="00436220" w:rsidRDefault="00D2460E" w:rsidP="00372C5C">
      <w:pPr>
        <w:pStyle w:val="a9"/>
        <w:spacing w:after="0"/>
        <w:ind w:left="0" w:firstLine="567"/>
        <w:jc w:val="both"/>
        <w:rPr>
          <w:rFonts w:ascii="Times New Roman" w:hAnsi="Times New Roman"/>
          <w:sz w:val="24"/>
          <w:szCs w:val="24"/>
        </w:rPr>
      </w:pPr>
      <w:r w:rsidRPr="00436220">
        <w:rPr>
          <w:rFonts w:ascii="Times New Roman" w:hAnsi="Times New Roman"/>
          <w:sz w:val="24"/>
          <w:szCs w:val="24"/>
        </w:rPr>
        <w:t>4. Требования к улично-дорожной сети садоводческих, огороднических или дачных некоммерческих объединений граждан, расположенных за границами населенных пунктов:</w:t>
      </w:r>
    </w:p>
    <w:p w:rsidR="00D2460E" w:rsidRPr="00436220" w:rsidRDefault="00D2460E" w:rsidP="00372C5C">
      <w:pPr>
        <w:pStyle w:val="a9"/>
        <w:spacing w:after="0"/>
        <w:ind w:left="0" w:firstLine="567"/>
        <w:jc w:val="both"/>
        <w:rPr>
          <w:rFonts w:ascii="Times New Roman" w:hAnsi="Times New Roman"/>
          <w:spacing w:val="2"/>
          <w:sz w:val="24"/>
          <w:szCs w:val="24"/>
          <w:shd w:val="clear" w:color="auto" w:fill="FFFFFF"/>
        </w:rPr>
      </w:pPr>
      <w:r w:rsidRPr="00436220">
        <w:rPr>
          <w:rFonts w:ascii="Times New Roman" w:hAnsi="Times New Roman"/>
          <w:spacing w:val="2"/>
          <w:sz w:val="24"/>
          <w:szCs w:val="24"/>
          <w:shd w:val="clear" w:color="auto" w:fill="FFFFFF"/>
        </w:rPr>
        <w:t>1) минимальная ширина хозяйственного проезда, проезда к садовым участкам должна составлять не менее 6,5 метров, но не менее сложившейся фактически;</w:t>
      </w:r>
    </w:p>
    <w:p w:rsidR="00D2460E" w:rsidRPr="00436220" w:rsidRDefault="00D2460E" w:rsidP="00372C5C">
      <w:pPr>
        <w:pStyle w:val="a9"/>
        <w:spacing w:after="0"/>
        <w:ind w:left="0" w:firstLine="567"/>
        <w:jc w:val="both"/>
        <w:rPr>
          <w:rFonts w:ascii="Times New Roman" w:hAnsi="Times New Roman"/>
          <w:sz w:val="24"/>
          <w:szCs w:val="24"/>
        </w:rPr>
      </w:pPr>
      <w:r w:rsidRPr="00436220">
        <w:rPr>
          <w:rFonts w:ascii="Times New Roman" w:hAnsi="Times New Roman"/>
          <w:sz w:val="24"/>
          <w:szCs w:val="24"/>
        </w:rPr>
        <w:t>2) перераспределение земельных участков в сторону территории общего пользования не допускается.</w:t>
      </w:r>
    </w:p>
    <w:p w:rsidR="007D617E" w:rsidRPr="00436220" w:rsidRDefault="00D2460E" w:rsidP="00372C5C">
      <w:pPr>
        <w:pStyle w:val="a9"/>
        <w:spacing w:after="0"/>
        <w:ind w:left="0" w:firstLine="567"/>
        <w:jc w:val="both"/>
        <w:rPr>
          <w:rFonts w:ascii="Times New Roman" w:hAnsi="Times New Roman"/>
          <w:sz w:val="24"/>
          <w:szCs w:val="24"/>
        </w:rPr>
      </w:pPr>
      <w:r w:rsidRPr="00436220">
        <w:rPr>
          <w:rFonts w:ascii="Times New Roman" w:hAnsi="Times New Roman"/>
          <w:sz w:val="24"/>
          <w:szCs w:val="24"/>
        </w:rPr>
        <w:t>5</w:t>
      </w:r>
      <w:r w:rsidR="007D617E" w:rsidRPr="00436220">
        <w:rPr>
          <w:rFonts w:ascii="Times New Roman" w:hAnsi="Times New Roman"/>
          <w:sz w:val="24"/>
          <w:szCs w:val="24"/>
        </w:rPr>
        <w:t>. В состав поперечного профиля улиц</w:t>
      </w:r>
      <w:r w:rsidR="00AC4545" w:rsidRPr="00436220">
        <w:rPr>
          <w:rFonts w:ascii="Times New Roman" w:hAnsi="Times New Roman"/>
          <w:sz w:val="24"/>
          <w:szCs w:val="24"/>
        </w:rPr>
        <w:t xml:space="preserve"> и</w:t>
      </w:r>
      <w:r w:rsidR="007D617E" w:rsidRPr="00436220">
        <w:rPr>
          <w:rFonts w:ascii="Times New Roman" w:hAnsi="Times New Roman"/>
          <w:sz w:val="24"/>
          <w:szCs w:val="24"/>
        </w:rPr>
        <w:t xml:space="preserve"> проездов</w:t>
      </w:r>
      <w:r w:rsidR="00AC4545" w:rsidRPr="00436220">
        <w:rPr>
          <w:rFonts w:ascii="Times New Roman" w:hAnsi="Times New Roman"/>
          <w:sz w:val="24"/>
          <w:szCs w:val="24"/>
        </w:rPr>
        <w:t xml:space="preserve"> сельских населенных пунктов</w:t>
      </w:r>
      <w:r w:rsidR="007D617E" w:rsidRPr="00436220">
        <w:rPr>
          <w:rFonts w:ascii="Times New Roman" w:hAnsi="Times New Roman"/>
          <w:sz w:val="24"/>
          <w:szCs w:val="24"/>
        </w:rPr>
        <w:t xml:space="preserve"> </w:t>
      </w:r>
      <w:r w:rsidR="00AC4545" w:rsidRPr="00436220">
        <w:rPr>
          <w:rFonts w:ascii="Times New Roman" w:hAnsi="Times New Roman"/>
          <w:sz w:val="24"/>
          <w:szCs w:val="24"/>
        </w:rPr>
        <w:t>в зависимости от</w:t>
      </w:r>
      <w:r w:rsidR="000A4DDF" w:rsidRPr="00436220">
        <w:rPr>
          <w:rFonts w:ascii="Times New Roman" w:hAnsi="Times New Roman"/>
          <w:sz w:val="24"/>
          <w:szCs w:val="24"/>
        </w:rPr>
        <w:t xml:space="preserve"> их</w:t>
      </w:r>
      <w:r w:rsidR="00AC4545" w:rsidRPr="00436220">
        <w:rPr>
          <w:rFonts w:ascii="Times New Roman" w:hAnsi="Times New Roman"/>
          <w:sz w:val="24"/>
          <w:szCs w:val="24"/>
        </w:rPr>
        <w:t xml:space="preserve"> категории </w:t>
      </w:r>
      <w:r w:rsidR="007D617E" w:rsidRPr="00436220">
        <w:rPr>
          <w:rFonts w:ascii="Times New Roman" w:hAnsi="Times New Roman"/>
          <w:sz w:val="24"/>
          <w:szCs w:val="24"/>
        </w:rPr>
        <w:t xml:space="preserve">входит: </w:t>
      </w:r>
      <w:r w:rsidR="00AC4545" w:rsidRPr="00436220">
        <w:rPr>
          <w:rFonts w:ascii="Times New Roman" w:hAnsi="Times New Roman"/>
          <w:sz w:val="24"/>
          <w:szCs w:val="24"/>
        </w:rPr>
        <w:t>проезжая часть, тротуары, полосы озеленения, полосы размещения ограждений, краевые полосы, обочины, а также зоны для размещения инженерных коммуникаций и другие элементы.</w:t>
      </w:r>
    </w:p>
    <w:p w:rsidR="00857EF0" w:rsidRPr="00436220" w:rsidRDefault="006430B4" w:rsidP="00372C5C">
      <w:pPr>
        <w:pStyle w:val="30"/>
        <w:spacing w:before="120" w:after="120" w:line="240" w:lineRule="auto"/>
        <w:ind w:left="0" w:firstLine="851"/>
        <w:rPr>
          <w:lang w:val="ru-RU"/>
        </w:rPr>
      </w:pPr>
      <w:bookmarkStart w:id="88" w:name="_Toc159409375"/>
      <w:r w:rsidRPr="00436220">
        <w:rPr>
          <w:lang w:val="ru-RU"/>
        </w:rPr>
        <w:t>Статья</w:t>
      </w:r>
      <w:r w:rsidR="00857EF0" w:rsidRPr="00436220">
        <w:t xml:space="preserve"> </w:t>
      </w:r>
      <w:r w:rsidR="00E347B4">
        <w:rPr>
          <w:lang w:val="ru-RU"/>
        </w:rPr>
        <w:t>28</w:t>
      </w:r>
      <w:r w:rsidR="00B54B8C" w:rsidRPr="00436220">
        <w:t xml:space="preserve">. </w:t>
      </w:r>
      <w:r w:rsidR="00045022" w:rsidRPr="00436220">
        <w:rPr>
          <w:lang w:val="ru-RU"/>
        </w:rPr>
        <w:t>Основные</w:t>
      </w:r>
      <w:r w:rsidR="00857EF0" w:rsidRPr="00436220">
        <w:t xml:space="preserve"> </w:t>
      </w:r>
      <w:r w:rsidR="00045022" w:rsidRPr="00436220">
        <w:rPr>
          <w:lang w:val="ru-RU"/>
        </w:rPr>
        <w:t>принципы организации</w:t>
      </w:r>
      <w:r w:rsidR="00857EF0" w:rsidRPr="00436220">
        <w:t xml:space="preserve"> </w:t>
      </w:r>
      <w:r w:rsidR="005602DE" w:rsidRPr="00436220">
        <w:rPr>
          <w:lang w:val="ru-RU"/>
        </w:rPr>
        <w:t>застройки</w:t>
      </w:r>
      <w:r w:rsidR="00857EF0" w:rsidRPr="00436220">
        <w:t xml:space="preserve"> на </w:t>
      </w:r>
      <w:bookmarkEnd w:id="85"/>
      <w:r w:rsidR="00045022" w:rsidRPr="00436220">
        <w:rPr>
          <w:lang w:val="ru-RU"/>
        </w:rPr>
        <w:t xml:space="preserve">территории </w:t>
      </w:r>
      <w:r w:rsidR="00F107F1" w:rsidRPr="00436220">
        <w:rPr>
          <w:lang w:val="ru-RU"/>
        </w:rPr>
        <w:t>муниципального образования</w:t>
      </w:r>
      <w:bookmarkEnd w:id="88"/>
    </w:p>
    <w:p w:rsidR="0046275D" w:rsidRPr="00436220" w:rsidRDefault="0046275D" w:rsidP="0046275D">
      <w:pPr>
        <w:spacing w:line="276" w:lineRule="auto"/>
        <w:ind w:firstLine="539"/>
        <w:jc w:val="both"/>
      </w:pPr>
      <w:bookmarkStart w:id="89" w:name="_Toc252392632"/>
      <w:bookmarkStart w:id="90" w:name="_Toc25621144"/>
      <w:bookmarkEnd w:id="86"/>
      <w:r w:rsidRPr="00436220">
        <w:t xml:space="preserve">1. Застройка </w:t>
      </w:r>
      <w:r w:rsidR="00F107F1" w:rsidRPr="00436220">
        <w:t>муниципального образования</w:t>
      </w:r>
      <w:r w:rsidRPr="00436220">
        <w:rPr>
          <w:rFonts w:eastAsia="Calibri"/>
        </w:rPr>
        <w:t xml:space="preserve"> </w:t>
      </w:r>
      <w:r w:rsidRPr="00436220">
        <w:t xml:space="preserve">должна осуществляться в соответствии со схемами территориального планирования Российской Федерации, схемой территориального планирования </w:t>
      </w:r>
      <w:r w:rsidR="00F107F1" w:rsidRPr="00436220">
        <w:t>Иркутской</w:t>
      </w:r>
      <w:r w:rsidRPr="00436220">
        <w:t xml:space="preserve"> области, схемой территориального планирования </w:t>
      </w:r>
      <w:r w:rsidR="00F107F1" w:rsidRPr="00436220">
        <w:t>Катангского</w:t>
      </w:r>
      <w:r w:rsidRPr="00436220">
        <w:t xml:space="preserve"> района, Генеральным планом </w:t>
      </w:r>
      <w:r w:rsidR="00F107F1" w:rsidRPr="00436220">
        <w:t>Подволошинского муниципального образования</w:t>
      </w:r>
      <w:r w:rsidRPr="00436220">
        <w:t xml:space="preserve">, настоящими Правилами, утвержденными проектами планировки территории, проектами межевания территорий и градостроительными планами земельных участков, а также действующими на территории </w:t>
      </w:r>
      <w:r w:rsidR="00F107F1" w:rsidRPr="00436220">
        <w:t>муниципального образования</w:t>
      </w:r>
      <w:r w:rsidRPr="00436220">
        <w:rPr>
          <w:rFonts w:eastAsia="Calibri"/>
        </w:rPr>
        <w:t xml:space="preserve"> </w:t>
      </w:r>
      <w:r w:rsidRPr="00436220">
        <w:t>муниципальными правовыми актами органов местного самоуправления в области градостроительной деятельности.</w:t>
      </w:r>
    </w:p>
    <w:p w:rsidR="0046275D" w:rsidRPr="00436220" w:rsidRDefault="0046275D" w:rsidP="0046275D">
      <w:pPr>
        <w:spacing w:line="276" w:lineRule="auto"/>
        <w:ind w:firstLine="539"/>
        <w:jc w:val="both"/>
      </w:pPr>
      <w:r w:rsidRPr="00436220">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46275D" w:rsidRPr="00436220" w:rsidRDefault="0046275D" w:rsidP="0046275D">
      <w:pPr>
        <w:spacing w:line="276" w:lineRule="auto"/>
        <w:ind w:firstLine="539"/>
        <w:jc w:val="both"/>
      </w:pPr>
      <w:r w:rsidRPr="00436220">
        <w:t>3. Правом осуществления строительства, реконструкции и капитального ремонта объектов капитального строительства на территории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46275D" w:rsidRPr="00436220" w:rsidRDefault="0046275D" w:rsidP="0046275D">
      <w:pPr>
        <w:spacing w:line="276" w:lineRule="auto"/>
        <w:ind w:firstLine="539"/>
        <w:jc w:val="both"/>
      </w:pPr>
      <w:r w:rsidRPr="00436220">
        <w:t>4. 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rsidR="0046275D" w:rsidRPr="00436220" w:rsidRDefault="0046275D" w:rsidP="0046275D">
      <w:pPr>
        <w:spacing w:line="276" w:lineRule="auto"/>
        <w:ind w:firstLine="539"/>
        <w:jc w:val="both"/>
      </w:pPr>
      <w:r w:rsidRPr="00436220">
        <w:t>5. 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46275D" w:rsidRPr="00436220" w:rsidRDefault="0046275D" w:rsidP="0046275D">
      <w:pPr>
        <w:spacing w:line="276" w:lineRule="auto"/>
        <w:ind w:firstLine="539"/>
        <w:jc w:val="both"/>
      </w:pPr>
      <w:r w:rsidRPr="00436220">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46275D" w:rsidRPr="00436220" w:rsidRDefault="0046275D" w:rsidP="0046275D">
      <w:pPr>
        <w:spacing w:line="276" w:lineRule="auto"/>
        <w:ind w:firstLine="539"/>
        <w:jc w:val="both"/>
      </w:pPr>
      <w:r w:rsidRPr="00436220">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46275D" w:rsidRPr="00436220" w:rsidRDefault="0046275D" w:rsidP="0046275D">
      <w:pPr>
        <w:spacing w:line="276" w:lineRule="auto"/>
        <w:ind w:firstLine="539"/>
        <w:jc w:val="both"/>
      </w:pPr>
      <w:r w:rsidRPr="00436220">
        <w:t>8. Все объекты капитального строительства д</w:t>
      </w:r>
      <w:r w:rsidR="00196E3D" w:rsidRPr="00436220">
        <w:t>олжны вводиться в эксплуатацию</w:t>
      </w:r>
      <w:r w:rsidRPr="00436220">
        <w:t>,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46275D" w:rsidRPr="00436220" w:rsidRDefault="0046275D" w:rsidP="0046275D">
      <w:pPr>
        <w:spacing w:line="276" w:lineRule="auto"/>
        <w:ind w:firstLine="539"/>
        <w:jc w:val="both"/>
      </w:pPr>
      <w:r w:rsidRPr="00436220">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857EF0" w:rsidRPr="00436220" w:rsidRDefault="006430B4" w:rsidP="00372C5C">
      <w:pPr>
        <w:pStyle w:val="30"/>
        <w:spacing w:before="120" w:after="120" w:line="240" w:lineRule="auto"/>
        <w:ind w:left="0" w:firstLine="851"/>
        <w:rPr>
          <w:lang w:val="ru-RU"/>
        </w:rPr>
      </w:pPr>
      <w:bookmarkStart w:id="91" w:name="_Toc159409376"/>
      <w:r w:rsidRPr="00436220">
        <w:rPr>
          <w:lang w:val="ru-RU"/>
        </w:rPr>
        <w:t>Статья</w:t>
      </w:r>
      <w:r w:rsidR="00857EF0" w:rsidRPr="00436220">
        <w:t xml:space="preserve"> </w:t>
      </w:r>
      <w:r w:rsidR="00E347B4">
        <w:rPr>
          <w:lang w:val="ru-RU"/>
        </w:rPr>
        <w:t>29</w:t>
      </w:r>
      <w:r w:rsidR="00857EF0" w:rsidRPr="00436220">
        <w:t xml:space="preserve">. </w:t>
      </w:r>
      <w:r w:rsidR="00964F3A" w:rsidRPr="00436220">
        <w:rPr>
          <w:lang w:val="ru-RU"/>
        </w:rPr>
        <w:t>Осуществление землепользования</w:t>
      </w:r>
      <w:r w:rsidR="00857EF0" w:rsidRPr="00436220">
        <w:t xml:space="preserve"> и </w:t>
      </w:r>
      <w:r w:rsidRPr="00436220">
        <w:rPr>
          <w:lang w:val="ru-RU"/>
        </w:rPr>
        <w:t>застройки</w:t>
      </w:r>
      <w:r w:rsidR="00857EF0" w:rsidRPr="00436220">
        <w:t xml:space="preserve"> в зонах с </w:t>
      </w:r>
      <w:r w:rsidR="00964F3A" w:rsidRPr="00436220">
        <w:rPr>
          <w:lang w:val="ru-RU"/>
        </w:rPr>
        <w:t>особыми</w:t>
      </w:r>
      <w:r w:rsidR="00857EF0" w:rsidRPr="00436220">
        <w:t xml:space="preserve"> </w:t>
      </w:r>
      <w:r w:rsidR="00964F3A" w:rsidRPr="00436220">
        <w:rPr>
          <w:lang w:val="ru-RU"/>
        </w:rPr>
        <w:t>условиями</w:t>
      </w:r>
      <w:r w:rsidR="00857EF0" w:rsidRPr="00436220">
        <w:t xml:space="preserve"> </w:t>
      </w:r>
      <w:r w:rsidRPr="00436220">
        <w:rPr>
          <w:lang w:val="ru-RU"/>
        </w:rPr>
        <w:t>использования</w:t>
      </w:r>
      <w:r w:rsidR="00857EF0" w:rsidRPr="00436220">
        <w:t xml:space="preserve"> </w:t>
      </w:r>
      <w:bookmarkEnd w:id="89"/>
      <w:bookmarkEnd w:id="90"/>
      <w:r w:rsidR="00964F3A" w:rsidRPr="00436220">
        <w:rPr>
          <w:lang w:val="ru-RU"/>
        </w:rPr>
        <w:t>территорий</w:t>
      </w:r>
      <w:bookmarkEnd w:id="91"/>
    </w:p>
    <w:p w:rsidR="0046275D" w:rsidRPr="00436220" w:rsidRDefault="0046275D" w:rsidP="0046275D">
      <w:pPr>
        <w:pStyle w:val="ConsNormal"/>
        <w:widowControl/>
        <w:spacing w:line="276" w:lineRule="auto"/>
        <w:ind w:right="0" w:firstLine="540"/>
        <w:jc w:val="both"/>
        <w:rPr>
          <w:rFonts w:ascii="Times New Roman" w:hAnsi="Times New Roman" w:cs="Times New Roman"/>
          <w:sz w:val="24"/>
          <w:szCs w:val="24"/>
        </w:rPr>
      </w:pPr>
      <w:bookmarkStart w:id="92" w:name="_Toc252392634"/>
      <w:bookmarkStart w:id="93" w:name="_Toc25621145"/>
      <w:r w:rsidRPr="00436220">
        <w:rPr>
          <w:rFonts w:ascii="Times New Roman" w:hAnsi="Times New Roman" w:cs="Times New Roman"/>
          <w:sz w:val="24"/>
          <w:szCs w:val="24"/>
        </w:rPr>
        <w:t>Землепользование и застройка в зонах с особыми условиями использования территории осуществляются:</w:t>
      </w:r>
    </w:p>
    <w:p w:rsidR="0046275D" w:rsidRPr="00436220" w:rsidRDefault="0046275D" w:rsidP="0046275D">
      <w:pPr>
        <w:spacing w:line="276" w:lineRule="auto"/>
        <w:ind w:firstLine="709"/>
        <w:jc w:val="both"/>
      </w:pPr>
      <w:r w:rsidRPr="00436220">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46275D" w:rsidRPr="00436220" w:rsidRDefault="0046275D" w:rsidP="0046275D">
      <w:pPr>
        <w:spacing w:line="276" w:lineRule="auto"/>
        <w:ind w:firstLine="709"/>
        <w:jc w:val="both"/>
      </w:pPr>
      <w:r w:rsidRPr="00436220">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46275D" w:rsidRPr="00436220" w:rsidRDefault="0046275D" w:rsidP="0046275D">
      <w:pPr>
        <w:spacing w:line="276" w:lineRule="auto"/>
        <w:ind w:firstLine="709"/>
        <w:jc w:val="both"/>
      </w:pPr>
      <w:r w:rsidRPr="00436220">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57EF0" w:rsidRPr="00436220" w:rsidRDefault="006430B4" w:rsidP="00372C5C">
      <w:pPr>
        <w:pStyle w:val="30"/>
        <w:spacing w:before="120" w:after="120" w:line="240" w:lineRule="auto"/>
        <w:ind w:left="0" w:firstLine="851"/>
        <w:rPr>
          <w:lang w:val="ru-RU"/>
        </w:rPr>
      </w:pPr>
      <w:bookmarkStart w:id="94" w:name="_Toc159409377"/>
      <w:r w:rsidRPr="00436220">
        <w:rPr>
          <w:lang w:val="ru-RU"/>
        </w:rPr>
        <w:t>Статья</w:t>
      </w:r>
      <w:r w:rsidR="00857EF0" w:rsidRPr="00436220">
        <w:t xml:space="preserve"> </w:t>
      </w:r>
      <w:r w:rsidR="00E347B4">
        <w:rPr>
          <w:lang w:val="ru-RU"/>
        </w:rPr>
        <w:t>30</w:t>
      </w:r>
      <w:r w:rsidR="00857EF0" w:rsidRPr="00436220">
        <w:t xml:space="preserve">. </w:t>
      </w:r>
      <w:bookmarkEnd w:id="92"/>
      <w:bookmarkEnd w:id="93"/>
      <w:r w:rsidR="00964F3A" w:rsidRPr="00436220">
        <w:rPr>
          <w:lang w:val="ru-RU"/>
        </w:rPr>
        <w:t>Санитарно-защитные зоны</w:t>
      </w:r>
      <w:bookmarkEnd w:id="94"/>
    </w:p>
    <w:p w:rsidR="0046275D" w:rsidRPr="00436220" w:rsidRDefault="0046275D" w:rsidP="0046275D">
      <w:pPr>
        <w:pStyle w:val="ConsNormal"/>
        <w:spacing w:line="276" w:lineRule="auto"/>
        <w:ind w:right="0" w:firstLine="539"/>
        <w:jc w:val="both"/>
        <w:rPr>
          <w:rFonts w:ascii="Times New Roman" w:hAnsi="Times New Roman" w:cs="Times New Roman"/>
          <w:sz w:val="24"/>
          <w:szCs w:val="24"/>
        </w:rPr>
      </w:pPr>
      <w:bookmarkStart w:id="95" w:name="_Toc252392633"/>
      <w:bookmarkStart w:id="96" w:name="_Toc317513507"/>
      <w:bookmarkStart w:id="97" w:name="_Toc368322787"/>
      <w:bookmarkStart w:id="98" w:name="_Toc418946925"/>
      <w:bookmarkStart w:id="99" w:name="_Toc25621147"/>
      <w:r w:rsidRPr="00436220">
        <w:rPr>
          <w:rFonts w:ascii="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46275D" w:rsidRPr="00436220" w:rsidRDefault="0046275D" w:rsidP="0046275D">
      <w:pPr>
        <w:pStyle w:val="ConsNormal"/>
        <w:spacing w:line="276" w:lineRule="auto"/>
        <w:ind w:right="0" w:firstLine="539"/>
        <w:jc w:val="both"/>
        <w:rPr>
          <w:rFonts w:ascii="Times New Roman" w:hAnsi="Times New Roman" w:cs="Times New Roman"/>
          <w:sz w:val="24"/>
          <w:szCs w:val="24"/>
        </w:rPr>
      </w:pPr>
      <w:r w:rsidRPr="00436220">
        <w:rPr>
          <w:rFonts w:ascii="Times New Roman" w:hAnsi="Times New Roman" w:cs="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46275D" w:rsidRPr="00436220" w:rsidRDefault="0046275D" w:rsidP="0046275D">
      <w:pPr>
        <w:pStyle w:val="ConsNormal"/>
        <w:spacing w:line="276" w:lineRule="auto"/>
        <w:ind w:right="0" w:firstLine="539"/>
        <w:jc w:val="both"/>
        <w:rPr>
          <w:rFonts w:ascii="Times New Roman" w:hAnsi="Times New Roman" w:cs="Times New Roman"/>
          <w:sz w:val="24"/>
          <w:szCs w:val="24"/>
        </w:rPr>
      </w:pPr>
      <w:r w:rsidRPr="00436220">
        <w:rPr>
          <w:rFonts w:ascii="Times New Roman" w:hAnsi="Times New Roman" w:cs="Times New Roman"/>
          <w:sz w:val="24"/>
          <w:szCs w:val="24"/>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46275D" w:rsidRPr="00436220" w:rsidRDefault="0046275D" w:rsidP="0046275D">
      <w:pPr>
        <w:autoSpaceDE w:val="0"/>
        <w:autoSpaceDN w:val="0"/>
        <w:adjustRightInd w:val="0"/>
        <w:spacing w:line="276" w:lineRule="auto"/>
        <w:ind w:firstLine="539"/>
        <w:jc w:val="both"/>
      </w:pPr>
      <w:r w:rsidRPr="00436220">
        <w:t>4. В санитарно-защитных зонах не допускается размещать: жилую застройку, включая отдельные жилые дома, рекреационные зоны, зоны отдыха, территории курортов, санаториев и домов отдыха, территории садоводческих товариществ, коттеджной и усадебной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6275D" w:rsidRPr="00436220" w:rsidRDefault="0046275D" w:rsidP="0046275D">
      <w:pPr>
        <w:autoSpaceDE w:val="0"/>
        <w:autoSpaceDN w:val="0"/>
        <w:adjustRightInd w:val="0"/>
        <w:spacing w:line="276" w:lineRule="auto"/>
        <w:ind w:firstLine="539"/>
        <w:jc w:val="both"/>
      </w:pPr>
      <w:r w:rsidRPr="00436220">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6275D" w:rsidRPr="00436220" w:rsidRDefault="0046275D" w:rsidP="0046275D">
      <w:pPr>
        <w:autoSpaceDE w:val="0"/>
        <w:autoSpaceDN w:val="0"/>
        <w:adjustRightInd w:val="0"/>
        <w:spacing w:line="276" w:lineRule="auto"/>
        <w:ind w:firstLine="539"/>
        <w:jc w:val="both"/>
      </w:pPr>
      <w:r w:rsidRPr="00436220">
        <w:t>6. В границах санитарно-защитной зоны промышленного объекта или производства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6275D" w:rsidRPr="00436220" w:rsidRDefault="0046275D" w:rsidP="0046275D">
      <w:pPr>
        <w:autoSpaceDE w:val="0"/>
        <w:autoSpaceDN w:val="0"/>
        <w:adjustRightInd w:val="0"/>
        <w:spacing w:line="276" w:lineRule="auto"/>
        <w:ind w:firstLine="539"/>
        <w:jc w:val="both"/>
      </w:pPr>
      <w:r w:rsidRPr="00436220">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80D96" w:rsidRDefault="00E80D96">
      <w:pPr>
        <w:rPr>
          <w:b/>
          <w:sz w:val="28"/>
          <w:szCs w:val="20"/>
        </w:rPr>
      </w:pPr>
      <w:r>
        <w:br w:type="page"/>
      </w:r>
    </w:p>
    <w:p w:rsidR="00857EF0" w:rsidRPr="00436220" w:rsidRDefault="006430B4" w:rsidP="00372C5C">
      <w:pPr>
        <w:pStyle w:val="30"/>
        <w:spacing w:before="120" w:after="120" w:line="240" w:lineRule="auto"/>
        <w:ind w:left="0" w:firstLine="851"/>
        <w:rPr>
          <w:lang w:val="ru-RU"/>
        </w:rPr>
      </w:pPr>
      <w:bookmarkStart w:id="100" w:name="_Toc159409378"/>
      <w:r w:rsidRPr="00436220">
        <w:rPr>
          <w:lang w:val="ru-RU"/>
        </w:rPr>
        <w:t>Статья</w:t>
      </w:r>
      <w:r w:rsidR="00857EF0" w:rsidRPr="00436220">
        <w:t xml:space="preserve"> </w:t>
      </w:r>
      <w:r w:rsidR="00E347B4">
        <w:rPr>
          <w:lang w:val="ru-RU"/>
        </w:rPr>
        <w:t>31</w:t>
      </w:r>
      <w:r w:rsidR="00857EF0" w:rsidRPr="00436220">
        <w:t xml:space="preserve">. </w:t>
      </w:r>
      <w:bookmarkEnd w:id="95"/>
      <w:bookmarkEnd w:id="96"/>
      <w:bookmarkEnd w:id="97"/>
      <w:bookmarkEnd w:id="98"/>
      <w:bookmarkEnd w:id="99"/>
      <w:r w:rsidR="003419E3" w:rsidRPr="00436220">
        <w:rPr>
          <w:lang w:val="ru-RU"/>
        </w:rPr>
        <w:t>Охранные зоны</w:t>
      </w:r>
      <w:bookmarkEnd w:id="100"/>
    </w:p>
    <w:p w:rsidR="0046275D" w:rsidRPr="00436220" w:rsidRDefault="0046275D" w:rsidP="0046275D">
      <w:pPr>
        <w:pStyle w:val="ConsNormal"/>
        <w:spacing w:line="276" w:lineRule="auto"/>
        <w:ind w:right="0" w:firstLine="709"/>
        <w:jc w:val="both"/>
        <w:rPr>
          <w:rFonts w:ascii="Times New Roman" w:hAnsi="Times New Roman" w:cs="Times New Roman"/>
          <w:sz w:val="24"/>
          <w:szCs w:val="24"/>
        </w:rPr>
      </w:pPr>
      <w:r w:rsidRPr="00436220">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46275D" w:rsidRPr="00436220" w:rsidRDefault="0046275D" w:rsidP="0046275D">
      <w:pPr>
        <w:spacing w:line="276" w:lineRule="auto"/>
        <w:ind w:firstLine="709"/>
        <w:jc w:val="both"/>
      </w:pPr>
      <w:r w:rsidRPr="00436220">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857EF0" w:rsidRPr="00436220" w:rsidRDefault="006430B4" w:rsidP="00372C5C">
      <w:pPr>
        <w:pStyle w:val="30"/>
        <w:spacing w:before="120" w:after="120" w:line="240" w:lineRule="auto"/>
        <w:ind w:left="0" w:firstLine="851"/>
        <w:rPr>
          <w:sz w:val="24"/>
          <w:szCs w:val="24"/>
        </w:rPr>
      </w:pPr>
      <w:bookmarkStart w:id="101" w:name="_Toc159409379"/>
      <w:r w:rsidRPr="00436220">
        <w:rPr>
          <w:lang w:val="ru-RU"/>
        </w:rPr>
        <w:t>Статья</w:t>
      </w:r>
      <w:r w:rsidR="007D53B8" w:rsidRPr="00436220">
        <w:t xml:space="preserve"> </w:t>
      </w:r>
      <w:r w:rsidR="00E347B4">
        <w:rPr>
          <w:lang w:val="ru-RU"/>
        </w:rPr>
        <w:t>32</w:t>
      </w:r>
      <w:r w:rsidR="007D53B8" w:rsidRPr="00436220">
        <w:t xml:space="preserve">. </w:t>
      </w:r>
      <w:r w:rsidR="007D53B8" w:rsidRPr="00436220">
        <w:rPr>
          <w:lang w:val="ru-RU"/>
        </w:rPr>
        <w:t>Зоны санитарной охраны источников водоснабжения и водопроводов питьевого назначения</w:t>
      </w:r>
      <w:bookmarkEnd w:id="101"/>
    </w:p>
    <w:p w:rsidR="0046275D" w:rsidRPr="00436220" w:rsidRDefault="0046275D" w:rsidP="0046275D">
      <w:pPr>
        <w:pStyle w:val="ConsNormal"/>
        <w:spacing w:line="276" w:lineRule="auto"/>
        <w:ind w:right="0" w:firstLine="709"/>
        <w:jc w:val="both"/>
        <w:rPr>
          <w:rFonts w:ascii="Times New Roman" w:hAnsi="Times New Roman" w:cs="Times New Roman"/>
          <w:sz w:val="24"/>
          <w:szCs w:val="24"/>
        </w:rPr>
      </w:pPr>
      <w:r w:rsidRPr="00436220">
        <w:rPr>
          <w:rFonts w:ascii="Times New Roman" w:hAnsi="Times New Roman" w:cs="Times New Roman"/>
          <w:sz w:val="24"/>
          <w:szCs w:val="24"/>
        </w:rPr>
        <w:t>1. В целях охраны от загрязнения водопроводных сооружений, а также территорий, на которых они расположены устанавливаются зоны санитарной охраны источников водоснабжения и водопроводов питьевого назначения.</w:t>
      </w:r>
    </w:p>
    <w:p w:rsidR="0046275D" w:rsidRPr="00436220" w:rsidRDefault="0046275D" w:rsidP="0046275D">
      <w:pPr>
        <w:spacing w:line="276" w:lineRule="auto"/>
        <w:ind w:firstLine="709"/>
        <w:jc w:val="both"/>
      </w:pPr>
      <w:r w:rsidRPr="00436220">
        <w:t>2. Землепользование и застройка в зонах санитарной охраны источников водоснабжения и водопроводов питьевого назначения регламентируется действующим законодательством Российской Федерации, санитарными нормами и правилами.</w:t>
      </w:r>
    </w:p>
    <w:p w:rsidR="007D53B8" w:rsidRPr="00436220" w:rsidRDefault="006430B4" w:rsidP="00372C5C">
      <w:pPr>
        <w:pStyle w:val="30"/>
        <w:spacing w:before="120" w:after="120" w:line="240" w:lineRule="auto"/>
        <w:ind w:left="0" w:firstLine="851"/>
        <w:rPr>
          <w:sz w:val="24"/>
          <w:szCs w:val="24"/>
        </w:rPr>
      </w:pPr>
      <w:bookmarkStart w:id="102" w:name="_Toc159409380"/>
      <w:r w:rsidRPr="00436220">
        <w:rPr>
          <w:lang w:val="ru-RU"/>
        </w:rPr>
        <w:t>Статья</w:t>
      </w:r>
      <w:r w:rsidR="007D53B8" w:rsidRPr="00436220">
        <w:t xml:space="preserve"> </w:t>
      </w:r>
      <w:r w:rsidR="00E347B4">
        <w:rPr>
          <w:lang w:val="ru-RU"/>
        </w:rPr>
        <w:t>33</w:t>
      </w:r>
      <w:r w:rsidR="007D53B8" w:rsidRPr="00436220">
        <w:t xml:space="preserve">. </w:t>
      </w:r>
      <w:r w:rsidR="007D53B8" w:rsidRPr="00436220">
        <w:rPr>
          <w:lang w:val="ru-RU"/>
        </w:rPr>
        <w:t>Водоохранная зона, прибрежная защитная полоса, береговая полоса</w:t>
      </w:r>
      <w:bookmarkEnd w:id="102"/>
    </w:p>
    <w:p w:rsidR="0046275D" w:rsidRPr="00436220" w:rsidRDefault="0046275D" w:rsidP="0046275D">
      <w:pPr>
        <w:pStyle w:val="ConsNormal"/>
        <w:spacing w:line="276" w:lineRule="auto"/>
        <w:ind w:right="0" w:firstLine="709"/>
        <w:jc w:val="both"/>
        <w:rPr>
          <w:rFonts w:ascii="Times New Roman" w:hAnsi="Times New Roman" w:cs="Times New Roman"/>
          <w:sz w:val="24"/>
          <w:szCs w:val="24"/>
        </w:rPr>
      </w:pPr>
      <w:r w:rsidRPr="00436220">
        <w:rPr>
          <w:rFonts w:ascii="Times New Roman" w:hAnsi="Times New Roman" w:cs="Times New Roman"/>
          <w:sz w:val="24"/>
          <w:szCs w:val="24"/>
        </w:rPr>
        <w:t>1. 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устанавливается водоохранная зона и прибрежная защитная полоса, на территории которой введены дополнительные ограничения природопользования.</w:t>
      </w:r>
    </w:p>
    <w:p w:rsidR="0046275D" w:rsidRPr="00436220" w:rsidRDefault="0046275D" w:rsidP="0046275D">
      <w:pPr>
        <w:spacing w:line="276" w:lineRule="auto"/>
        <w:ind w:firstLine="709"/>
        <w:jc w:val="both"/>
      </w:pPr>
      <w:r w:rsidRPr="00436220">
        <w:t>2. Режим использования территории в границах водоохранной зоны, прибрежной защитной полосы и береговой полосы определяется Водным кодексом Российской Федерации.</w:t>
      </w:r>
    </w:p>
    <w:p w:rsidR="00C96F54" w:rsidRPr="00436220" w:rsidRDefault="006430B4" w:rsidP="00372C5C">
      <w:pPr>
        <w:pStyle w:val="30"/>
        <w:spacing w:before="120" w:after="120" w:line="240" w:lineRule="auto"/>
        <w:ind w:left="0" w:firstLine="851"/>
        <w:rPr>
          <w:sz w:val="24"/>
          <w:szCs w:val="24"/>
        </w:rPr>
      </w:pPr>
      <w:bookmarkStart w:id="103" w:name="_Toc159409381"/>
      <w:r w:rsidRPr="00436220">
        <w:rPr>
          <w:lang w:val="ru-RU"/>
        </w:rPr>
        <w:t>Статья</w:t>
      </w:r>
      <w:r w:rsidR="00C96F54" w:rsidRPr="00436220">
        <w:t xml:space="preserve"> </w:t>
      </w:r>
      <w:r w:rsidR="00E347B4">
        <w:rPr>
          <w:lang w:val="ru-RU"/>
        </w:rPr>
        <w:t>34</w:t>
      </w:r>
      <w:r w:rsidR="00C96F54" w:rsidRPr="00436220">
        <w:t xml:space="preserve">. </w:t>
      </w:r>
      <w:r w:rsidRPr="00436220">
        <w:rPr>
          <w:lang w:val="ru-RU"/>
        </w:rPr>
        <w:t>Придорожная полоса</w:t>
      </w:r>
      <w:bookmarkEnd w:id="103"/>
    </w:p>
    <w:p w:rsidR="0046275D" w:rsidRPr="00436220" w:rsidRDefault="0046275D" w:rsidP="0046275D">
      <w:pPr>
        <w:pStyle w:val="ConsNormal"/>
        <w:spacing w:line="276" w:lineRule="auto"/>
        <w:ind w:right="0" w:firstLine="709"/>
        <w:jc w:val="both"/>
        <w:rPr>
          <w:rFonts w:ascii="Times New Roman" w:hAnsi="Times New Roman" w:cs="Times New Roman"/>
          <w:sz w:val="24"/>
          <w:szCs w:val="24"/>
        </w:rPr>
      </w:pPr>
      <w:r w:rsidRPr="00436220">
        <w:rPr>
          <w:rFonts w:ascii="Times New Roman" w:hAnsi="Times New Roman" w:cs="Times New Roman"/>
          <w:sz w:val="24"/>
          <w:szCs w:val="24"/>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46275D" w:rsidRPr="00436220" w:rsidRDefault="0046275D" w:rsidP="0046275D">
      <w:pPr>
        <w:spacing w:line="276" w:lineRule="auto"/>
        <w:ind w:firstLine="709"/>
        <w:jc w:val="both"/>
      </w:pPr>
      <w:r w:rsidRPr="00436220">
        <w:t>2. Правила установления и использования придорожных полос автомобильных дорог регламентируется действующим законодательством Российской Федерации.</w:t>
      </w:r>
    </w:p>
    <w:p w:rsidR="00711470" w:rsidRPr="00436220" w:rsidRDefault="00711470" w:rsidP="00372C5C">
      <w:pPr>
        <w:pStyle w:val="30"/>
        <w:spacing w:before="120" w:after="120" w:line="240" w:lineRule="auto"/>
        <w:ind w:left="0" w:firstLine="851"/>
        <w:rPr>
          <w:sz w:val="24"/>
          <w:szCs w:val="24"/>
        </w:rPr>
      </w:pPr>
      <w:bookmarkStart w:id="104" w:name="_Toc159409382"/>
      <w:r w:rsidRPr="00436220">
        <w:rPr>
          <w:lang w:val="ru-RU"/>
        </w:rPr>
        <w:t>Статья</w:t>
      </w:r>
      <w:r w:rsidRPr="00436220">
        <w:t xml:space="preserve"> </w:t>
      </w:r>
      <w:r w:rsidR="00E347B4">
        <w:rPr>
          <w:lang w:val="ru-RU"/>
        </w:rPr>
        <w:t>35</w:t>
      </w:r>
      <w:r w:rsidRPr="00436220">
        <w:t xml:space="preserve">. </w:t>
      </w:r>
      <w:r w:rsidRPr="00436220">
        <w:rPr>
          <w:bCs/>
          <w:lang w:val="ru-RU"/>
        </w:rPr>
        <w:t>Приаэродромная</w:t>
      </w:r>
      <w:r w:rsidRPr="00436220">
        <w:rPr>
          <w:lang w:val="ru-RU"/>
        </w:rPr>
        <w:t xml:space="preserve"> </w:t>
      </w:r>
      <w:r w:rsidRPr="00436220">
        <w:rPr>
          <w:bCs/>
          <w:lang w:val="ru-RU"/>
        </w:rPr>
        <w:t>территория</w:t>
      </w:r>
      <w:bookmarkEnd w:id="104"/>
    </w:p>
    <w:p w:rsidR="0046275D" w:rsidRPr="00436220" w:rsidRDefault="0046275D" w:rsidP="0046275D">
      <w:pPr>
        <w:pStyle w:val="ConsNormal"/>
        <w:spacing w:line="276" w:lineRule="auto"/>
        <w:ind w:right="0" w:firstLine="709"/>
        <w:jc w:val="both"/>
        <w:rPr>
          <w:rFonts w:ascii="Times New Roman" w:hAnsi="Times New Roman" w:cs="Times New Roman"/>
          <w:sz w:val="24"/>
          <w:szCs w:val="24"/>
        </w:rPr>
      </w:pPr>
      <w:r w:rsidRPr="00436220">
        <w:rPr>
          <w:rFonts w:ascii="Times New Roman" w:hAnsi="Times New Roman" w:cs="Times New Roman"/>
          <w:sz w:val="24"/>
          <w:szCs w:val="24"/>
        </w:rPr>
        <w:t>1. Приаэродромная территория устанавливается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FA4BF9" w:rsidRPr="00436220" w:rsidRDefault="00FA4BF9" w:rsidP="008F686C">
      <w:pPr>
        <w:pStyle w:val="30"/>
        <w:spacing w:before="120" w:after="120" w:line="240" w:lineRule="auto"/>
        <w:ind w:left="0" w:firstLine="709"/>
      </w:pPr>
      <w:bookmarkStart w:id="105" w:name="_Toc159409383"/>
      <w:proofErr w:type="spellStart"/>
      <w:r w:rsidRPr="00436220">
        <w:t>Статья</w:t>
      </w:r>
      <w:proofErr w:type="spellEnd"/>
      <w:r w:rsidRPr="00436220">
        <w:t xml:space="preserve"> </w:t>
      </w:r>
      <w:r w:rsidR="00E347B4">
        <w:t>36</w:t>
      </w:r>
      <w:r w:rsidRPr="00436220">
        <w:t>. Противопожарные минерализованные полосы</w:t>
      </w:r>
      <w:bookmarkEnd w:id="105"/>
    </w:p>
    <w:p w:rsidR="00A1560E" w:rsidRPr="00436220" w:rsidRDefault="00A1560E" w:rsidP="00A1560E">
      <w:pPr>
        <w:spacing w:line="276" w:lineRule="auto"/>
        <w:ind w:firstLine="709"/>
        <w:jc w:val="both"/>
        <w:rPr>
          <w:color w:val="000000"/>
          <w:spacing w:val="3"/>
        </w:rPr>
      </w:pPr>
      <w:r w:rsidRPr="00436220">
        <w:rPr>
          <w:color w:val="000000"/>
          <w:spacing w:val="3"/>
        </w:rPr>
        <w:t xml:space="preserve">Согласно п. 3 ч. </w:t>
      </w:r>
      <w:r w:rsidR="00F94242" w:rsidRPr="00436220">
        <w:rPr>
          <w:color w:val="000000"/>
          <w:spacing w:val="3"/>
        </w:rPr>
        <w:t>2 ст. 53.1 Лесного кодекса Росс</w:t>
      </w:r>
      <w:r w:rsidRPr="00436220">
        <w:rPr>
          <w:color w:val="000000"/>
          <w:spacing w:val="3"/>
        </w:rPr>
        <w:t>ийской Федерации меры противопожарного обустройства лесов включают в себя также прокладку просек, противопожарных разрывов, устройство противопожарных минерализованных полос.</w:t>
      </w:r>
    </w:p>
    <w:p w:rsidR="00A1560E" w:rsidRPr="00436220" w:rsidRDefault="00A1560E" w:rsidP="00A1560E">
      <w:pPr>
        <w:spacing w:line="276" w:lineRule="auto"/>
        <w:ind w:firstLine="709"/>
        <w:jc w:val="both"/>
        <w:rPr>
          <w:color w:val="000000"/>
          <w:spacing w:val="3"/>
        </w:rPr>
      </w:pPr>
      <w:r w:rsidRPr="00436220">
        <w:rPr>
          <w:color w:val="000000"/>
          <w:spacing w:val="3"/>
        </w:rPr>
        <w:t>Противопожарные разрывы в соответствии с Перечнем объектов лесной инфраструктуры для защитных лесов, эксплуатационных лесов и резервных лесов, утвержденным распоряжением Правительства Росс</w:t>
      </w:r>
      <w:r w:rsidR="00BE7DE4" w:rsidRPr="00436220">
        <w:rPr>
          <w:color w:val="000000"/>
          <w:spacing w:val="3"/>
        </w:rPr>
        <w:t xml:space="preserve">ийской Федерации от 17.07.2012 </w:t>
      </w:r>
      <w:r w:rsidRPr="00436220">
        <w:rPr>
          <w:color w:val="000000"/>
          <w:spacing w:val="3"/>
        </w:rPr>
        <w:t>№ 1283-р «Перечень объектов лесной инфраструктуры для защитных лесов, эксплуатационных лесов и резервных лесов», относятся к объектам лесной инфраструктуры.</w:t>
      </w:r>
    </w:p>
    <w:p w:rsidR="00A1560E" w:rsidRPr="00436220" w:rsidRDefault="00A1560E" w:rsidP="00A1560E">
      <w:pPr>
        <w:spacing w:line="276" w:lineRule="auto"/>
        <w:ind w:firstLine="709"/>
        <w:jc w:val="both"/>
        <w:rPr>
          <w:color w:val="000000"/>
          <w:spacing w:val="3"/>
        </w:rPr>
      </w:pPr>
      <w:r w:rsidRPr="00436220">
        <w:rPr>
          <w:color w:val="000000"/>
          <w:spacing w:val="3"/>
        </w:rPr>
        <w:t>Согласно ч. 4 ст. 53.1 Лесного кодекса РФ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законом от 22.07.2008 № 123-ФЗ «Технический регламент о требованиях пожарной безопасности» (далее – Технический регламент) и Лесным кодексом Российской Федерации.</w:t>
      </w:r>
    </w:p>
    <w:p w:rsidR="00A1560E" w:rsidRPr="00436220" w:rsidRDefault="00A1560E" w:rsidP="00A1560E">
      <w:pPr>
        <w:spacing w:line="276" w:lineRule="auto"/>
        <w:ind w:firstLine="709"/>
        <w:jc w:val="both"/>
        <w:rPr>
          <w:color w:val="000000"/>
          <w:spacing w:val="3"/>
        </w:rPr>
      </w:pPr>
      <w:r w:rsidRPr="00436220">
        <w:rPr>
          <w:color w:val="000000"/>
          <w:spacing w:val="3"/>
        </w:rPr>
        <w:t>Федеральным законом от 10.07.2012 № 117-ФЗ в Технический регламент были внесены изменения, в результате которых противопожарные расстояния от строений до лесничеств не содержат численных значений.</w:t>
      </w:r>
    </w:p>
    <w:p w:rsidR="00A1560E" w:rsidRPr="00436220" w:rsidRDefault="00A1560E" w:rsidP="00A1560E">
      <w:pPr>
        <w:spacing w:line="276" w:lineRule="auto"/>
        <w:ind w:firstLine="709"/>
        <w:jc w:val="both"/>
        <w:rPr>
          <w:color w:val="000000"/>
          <w:spacing w:val="3"/>
        </w:rPr>
      </w:pPr>
      <w:r w:rsidRPr="00436220">
        <w:rPr>
          <w:color w:val="000000"/>
          <w:spacing w:val="3"/>
        </w:rPr>
        <w:t>В действующей в настоящее время редакции ч. 2 ст. 69 Технического регламента указано, что противопожарные расстояния должны обеспечивать нераспространение пожара от лесных насаждений в лесничествах до зданий и сооружений, расположенных:</w:t>
      </w:r>
    </w:p>
    <w:p w:rsidR="00A1560E" w:rsidRPr="00436220" w:rsidRDefault="00A1560E" w:rsidP="00A1560E">
      <w:pPr>
        <w:numPr>
          <w:ilvl w:val="0"/>
          <w:numId w:val="42"/>
        </w:numPr>
        <w:tabs>
          <w:tab w:val="left" w:pos="1134"/>
        </w:tabs>
        <w:spacing w:line="276" w:lineRule="auto"/>
        <w:ind w:left="0" w:firstLine="709"/>
        <w:jc w:val="both"/>
        <w:rPr>
          <w:color w:val="000000"/>
          <w:spacing w:val="3"/>
        </w:rPr>
      </w:pPr>
      <w:r w:rsidRPr="00436220">
        <w:rPr>
          <w:color w:val="000000"/>
          <w:spacing w:val="3"/>
        </w:rPr>
        <w:t>вне территорий лесничеств (лесопарков);</w:t>
      </w:r>
    </w:p>
    <w:p w:rsidR="00A1560E" w:rsidRPr="00436220" w:rsidRDefault="00A1560E" w:rsidP="00A1560E">
      <w:pPr>
        <w:numPr>
          <w:ilvl w:val="0"/>
          <w:numId w:val="42"/>
        </w:numPr>
        <w:tabs>
          <w:tab w:val="left" w:pos="1134"/>
        </w:tabs>
        <w:spacing w:line="276" w:lineRule="auto"/>
        <w:ind w:left="0" w:firstLine="709"/>
        <w:jc w:val="both"/>
        <w:rPr>
          <w:color w:val="000000"/>
          <w:spacing w:val="3"/>
        </w:rPr>
      </w:pPr>
      <w:r w:rsidRPr="00436220">
        <w:rPr>
          <w:color w:val="000000"/>
          <w:spacing w:val="3"/>
        </w:rPr>
        <w:t>на территориях лесничеств (лесопарков);</w:t>
      </w:r>
    </w:p>
    <w:p w:rsidR="00A1560E" w:rsidRPr="00436220" w:rsidRDefault="00A1560E" w:rsidP="00A1560E">
      <w:pPr>
        <w:numPr>
          <w:ilvl w:val="0"/>
          <w:numId w:val="42"/>
        </w:numPr>
        <w:tabs>
          <w:tab w:val="left" w:pos="1134"/>
        </w:tabs>
        <w:spacing w:line="276" w:lineRule="auto"/>
        <w:ind w:left="0" w:firstLine="709"/>
        <w:jc w:val="both"/>
        <w:rPr>
          <w:color w:val="000000"/>
          <w:spacing w:val="3"/>
        </w:rPr>
      </w:pPr>
      <w:r w:rsidRPr="00436220">
        <w:rPr>
          <w:color w:val="000000"/>
          <w:spacing w:val="3"/>
        </w:rPr>
        <w:t>от лесных насаждений вне лесничеств (лесопарков) до зданий и сооружений.</w:t>
      </w:r>
    </w:p>
    <w:p w:rsidR="00A1560E" w:rsidRPr="00436220" w:rsidRDefault="00A1560E" w:rsidP="00A1560E">
      <w:pPr>
        <w:spacing w:line="276" w:lineRule="auto"/>
        <w:ind w:firstLine="709"/>
        <w:jc w:val="both"/>
        <w:rPr>
          <w:color w:val="000000"/>
          <w:spacing w:val="3"/>
        </w:rPr>
      </w:pPr>
      <w:r w:rsidRPr="00436220">
        <w:rPr>
          <w:color w:val="000000"/>
          <w:spacing w:val="3"/>
        </w:rPr>
        <w:t>Приказом Министерства Российской Федерации по делам гражданской обороны, чрезвычайным ситуациям и ликвидации последст</w:t>
      </w:r>
      <w:r w:rsidR="00BE7DE4" w:rsidRPr="00436220">
        <w:rPr>
          <w:color w:val="000000"/>
          <w:spacing w:val="3"/>
        </w:rPr>
        <w:t xml:space="preserve">вий стихийных бедствий от 14.02.2020 </w:t>
      </w:r>
      <w:r w:rsidRPr="00436220">
        <w:rPr>
          <w:color w:val="000000"/>
          <w:spacing w:val="3"/>
        </w:rPr>
        <w:t xml:space="preserve">№ 89 были внесены изменения № 1 к Свод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w:t>
      </w:r>
      <w:r w:rsidR="00BE7DE4" w:rsidRPr="00436220">
        <w:rPr>
          <w:color w:val="000000"/>
          <w:spacing w:val="3"/>
        </w:rPr>
        <w:br/>
      </w:r>
      <w:r w:rsidRPr="00436220">
        <w:rPr>
          <w:color w:val="000000"/>
          <w:spacing w:val="3"/>
        </w:rPr>
        <w:t>от 24.04.2013 № 288.</w:t>
      </w:r>
    </w:p>
    <w:p w:rsidR="00A1560E" w:rsidRPr="00436220" w:rsidRDefault="00A1560E" w:rsidP="00A1560E">
      <w:pPr>
        <w:spacing w:line="276" w:lineRule="auto"/>
        <w:ind w:firstLine="709"/>
        <w:jc w:val="both"/>
        <w:rPr>
          <w:color w:val="000000"/>
          <w:spacing w:val="3"/>
        </w:rPr>
      </w:pPr>
      <w:r w:rsidRPr="00436220">
        <w:rPr>
          <w:color w:val="000000"/>
          <w:spacing w:val="3"/>
        </w:rPr>
        <w:t>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в п. 4.14 были установлены численные 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которые должны составлять не менее 50 м, лиственных пород – не менее 30 м.</w:t>
      </w:r>
    </w:p>
    <w:p w:rsidR="00A1560E" w:rsidRDefault="00A1560E" w:rsidP="00A1560E">
      <w:pPr>
        <w:spacing w:line="276" w:lineRule="auto"/>
        <w:ind w:firstLine="709"/>
        <w:jc w:val="both"/>
        <w:rPr>
          <w:spacing w:val="3"/>
        </w:rPr>
      </w:pPr>
      <w:r w:rsidRPr="00436220">
        <w:rPr>
          <w:color w:val="000000"/>
          <w:spacing w:val="3"/>
        </w:rPr>
        <w:t xml:space="preserve">В абзаце </w:t>
      </w:r>
      <w:r w:rsidR="00511721">
        <w:rPr>
          <w:color w:val="000000"/>
          <w:spacing w:val="3"/>
        </w:rPr>
        <w:t>3</w:t>
      </w:r>
      <w:r w:rsidRPr="00436220">
        <w:rPr>
          <w:color w:val="000000"/>
          <w:spacing w:val="3"/>
        </w:rPr>
        <w:t xml:space="preserve"> п. 63 Правил противопожарного режима в Российской Федерации (далее – Противопожарные правила), утвержденные постановлением Правительства Российской Федерации от 16.09.2020 г. № 1479, </w:t>
      </w:r>
      <w:r w:rsidR="00511721" w:rsidRPr="00511721">
        <w:rPr>
          <w:spacing w:val="3"/>
        </w:rPr>
        <w:t>т</w:t>
      </w:r>
      <w:r w:rsidR="00511721" w:rsidRPr="00511721">
        <w:rPr>
          <w:shd w:val="clear" w:color="auto" w:fill="FFFFFF"/>
        </w:rPr>
        <w:t>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r w:rsidRPr="00511721">
        <w:rPr>
          <w:spacing w:val="3"/>
        </w:rPr>
        <w:t>.</w:t>
      </w:r>
    </w:p>
    <w:p w:rsidR="00511721" w:rsidRPr="00306840" w:rsidRDefault="00306840" w:rsidP="00A1560E">
      <w:pPr>
        <w:spacing w:line="276" w:lineRule="auto"/>
        <w:ind w:firstLine="709"/>
        <w:jc w:val="both"/>
        <w:rPr>
          <w:spacing w:val="3"/>
        </w:rPr>
      </w:pPr>
      <w:r>
        <w:rPr>
          <w:spacing w:val="3"/>
        </w:rPr>
        <w:t xml:space="preserve">В п. 25 Постановления Правительства Российской Федерации от 24.10.2022 г. № 1885 </w:t>
      </w:r>
      <w:r>
        <w:rPr>
          <w:spacing w:val="3"/>
        </w:rPr>
        <w:br/>
        <w:t xml:space="preserve">«О внесении изменений в Правила противопожарного режима в Российской Федерации» </w:t>
      </w:r>
      <w:r>
        <w:rPr>
          <w:shd w:val="clear" w:color="auto" w:fill="FFFFFF"/>
        </w:rPr>
        <w:t>в</w:t>
      </w:r>
      <w:r w:rsidRPr="00306840">
        <w:rPr>
          <w:shd w:val="clear" w:color="auto" w:fill="FFFFFF"/>
        </w:rPr>
        <w:t xml:space="preserve">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rsidR="00A1560E" w:rsidRPr="00436220" w:rsidRDefault="00A1560E" w:rsidP="00A1560E">
      <w:pPr>
        <w:spacing w:line="276" w:lineRule="auto"/>
        <w:ind w:firstLine="709"/>
        <w:jc w:val="both"/>
        <w:rPr>
          <w:spacing w:val="3"/>
        </w:rPr>
      </w:pPr>
      <w:r w:rsidRPr="00436220">
        <w:rPr>
          <w:spacing w:val="3"/>
        </w:rPr>
        <w:t xml:space="preserve">В противопожарных минерализованных полос запрещается </w:t>
      </w:r>
      <w:r w:rsidRPr="00436220">
        <w:rPr>
          <w:shd w:val="clear" w:color="auto" w:fill="FFFFFF"/>
        </w:rPr>
        <w:t>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 (абзац 2 п. 74 Противопожарных правил).</w:t>
      </w:r>
    </w:p>
    <w:p w:rsidR="00A1560E" w:rsidRPr="00436220" w:rsidRDefault="00A1560E" w:rsidP="00A1560E">
      <w:pPr>
        <w:pStyle w:val="formattext"/>
        <w:shd w:val="clear" w:color="auto" w:fill="FFFFFF"/>
        <w:spacing w:before="0" w:beforeAutospacing="0" w:after="0" w:afterAutospacing="0" w:line="276" w:lineRule="auto"/>
        <w:ind w:firstLine="709"/>
        <w:jc w:val="both"/>
        <w:textAlignment w:val="baseline"/>
      </w:pPr>
      <w:r w:rsidRPr="00436220">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A1560E" w:rsidRPr="00436220" w:rsidRDefault="00A1560E" w:rsidP="00A1560E">
      <w:pPr>
        <w:pStyle w:val="formattext"/>
        <w:shd w:val="clear" w:color="auto" w:fill="FFFFFF"/>
        <w:spacing w:before="0" w:beforeAutospacing="0" w:after="0" w:afterAutospacing="0" w:line="276" w:lineRule="auto"/>
        <w:ind w:firstLine="709"/>
        <w:jc w:val="both"/>
        <w:textAlignment w:val="baseline"/>
      </w:pPr>
      <w:r w:rsidRPr="00436220">
        <w:t>Границы уборки указанных территорий определяются границами земельного участка на основании кадастрового или межевого плана (п. 67 Противопожарных правил).</w:t>
      </w:r>
    </w:p>
    <w:p w:rsidR="00A1560E" w:rsidRPr="00436220" w:rsidRDefault="00A1560E" w:rsidP="00A1560E">
      <w:pPr>
        <w:pStyle w:val="affff0"/>
        <w:spacing w:before="0" w:after="0" w:line="276" w:lineRule="auto"/>
        <w:ind w:firstLine="709"/>
      </w:pPr>
      <w:r w:rsidRPr="00436220">
        <w:t xml:space="preserve">Обеспечение пожарной безопасности в лесах должно осуществляется в соответствии с Постановлением Правительства Российской Федерации от 07.10.2020 г. № 1614 «Об утверждении правил пожарной безопасности в лесах», с Постановлением Правительства Российской Федерации от 16.09.2020 г. № 1479 «Об утверждения Правил противопожарного режима в Российской Федерации» и ежегодным планом тушения лесных пожаров на территории </w:t>
      </w:r>
      <w:r w:rsidR="000A2BDF" w:rsidRPr="00436220">
        <w:t>Катангского</w:t>
      </w:r>
      <w:r w:rsidRPr="00436220">
        <w:t xml:space="preserve"> района на пожароопасный сезон, с учетом Приказа Рослесхоза от 05.07.2011 г. № 287 «Об утверждении классификации природной пожарной опасности лесов и классификации пожарной опасности в лесах в зависимости от условий погоды» и других нормативных документов.</w:t>
      </w:r>
    </w:p>
    <w:p w:rsidR="00A1560E" w:rsidRPr="00436220" w:rsidRDefault="00A1560E" w:rsidP="00A1560E">
      <w:pPr>
        <w:pStyle w:val="affff0"/>
        <w:spacing w:before="0" w:after="0" w:line="276" w:lineRule="auto"/>
        <w:ind w:firstLine="709"/>
        <w:rPr>
          <w:shd w:val="clear" w:color="auto" w:fill="FFFFFF"/>
        </w:rPr>
      </w:pPr>
      <w:r w:rsidRPr="00436220">
        <w:rPr>
          <w:shd w:val="clear" w:color="auto" w:fill="FFFFFF"/>
        </w:rPr>
        <w:t>Министерство природных ресурсов и экологии Российской Федерации Федеральное агентство лесного хозяйства (РОСЛЕСХОЗ) сообщает следующее осуществление противопожарных мероприятий с целью защиты муниципальных образований (населенных пунктов) от чрезвычайных ситуаций является обязанностью органов местного самоуправления.</w:t>
      </w:r>
    </w:p>
    <w:p w:rsidR="00A1560E" w:rsidRPr="00436220" w:rsidRDefault="00A1560E" w:rsidP="00A1560E">
      <w:pPr>
        <w:pStyle w:val="affff0"/>
        <w:spacing w:before="0" w:after="0" w:line="276" w:lineRule="auto"/>
        <w:ind w:firstLine="709"/>
        <w:rPr>
          <w:shd w:val="clear" w:color="auto" w:fill="FFFFFF"/>
        </w:rPr>
      </w:pPr>
      <w:r w:rsidRPr="00436220">
        <w:rPr>
          <w:shd w:val="clear" w:color="auto" w:fill="FFFFFF"/>
        </w:rPr>
        <w:t>Меры пожарной безопасности в лесах осуществляется в соответствии с лес</w:t>
      </w:r>
      <w:r w:rsidR="000A2BDF" w:rsidRPr="00436220">
        <w:rPr>
          <w:shd w:val="clear" w:color="auto" w:fill="FFFFFF"/>
        </w:rPr>
        <w:t>ным планом Российской Федерации,</w:t>
      </w:r>
      <w:r w:rsidRPr="00436220">
        <w:rPr>
          <w:shd w:val="clear" w:color="auto" w:fill="FFFFFF"/>
        </w:rPr>
        <w:t xml:space="preserve"> лесохозяйственным регламентом лесничества и проектом освоения лесов.</w:t>
      </w:r>
    </w:p>
    <w:p w:rsidR="00FA4BF9" w:rsidRPr="00A1560E" w:rsidRDefault="00A1560E" w:rsidP="00A1560E">
      <w:pPr>
        <w:pStyle w:val="ConsNormal"/>
        <w:spacing w:line="276" w:lineRule="auto"/>
        <w:ind w:right="0" w:firstLine="709"/>
        <w:jc w:val="both"/>
        <w:rPr>
          <w:rFonts w:ascii="Times New Roman" w:hAnsi="Times New Roman" w:cs="Times New Roman"/>
          <w:sz w:val="24"/>
          <w:szCs w:val="24"/>
        </w:rPr>
      </w:pPr>
      <w:r w:rsidRPr="00436220">
        <w:rPr>
          <w:rFonts w:ascii="Times New Roman" w:hAnsi="Times New Roman" w:cs="Times New Roman"/>
          <w:sz w:val="24"/>
          <w:szCs w:val="24"/>
          <w:shd w:val="clear" w:color="auto" w:fill="FFFFFF"/>
        </w:rPr>
        <w:t>Кроме того, включение в границ населенного пункта территорий для организации противопожарных минерализованных полос</w:t>
      </w:r>
      <w:r w:rsidR="000A2BDF" w:rsidRPr="00436220">
        <w:rPr>
          <w:rFonts w:ascii="Times New Roman" w:hAnsi="Times New Roman" w:cs="Times New Roman"/>
          <w:sz w:val="24"/>
          <w:szCs w:val="24"/>
          <w:shd w:val="clear" w:color="auto" w:fill="FFFFFF"/>
        </w:rPr>
        <w:t xml:space="preserve"> из состава земель лесного фонда действующим законодательством не предусматривается.</w:t>
      </w:r>
    </w:p>
    <w:sectPr w:rsidR="00FA4BF9" w:rsidRPr="00A1560E" w:rsidSect="009F1249">
      <w:footerReference w:type="default" r:id="rId21"/>
      <w:footerReference w:type="first" r:id="rId22"/>
      <w:pgSz w:w="11907" w:h="16840" w:code="9"/>
      <w:pgMar w:top="851" w:right="1134" w:bottom="851" w:left="709" w:header="709" w:footer="709"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A0A" w:rsidRDefault="00B00A0A">
      <w:r>
        <w:separator/>
      </w:r>
    </w:p>
  </w:endnote>
  <w:endnote w:type="continuationSeparator" w:id="0">
    <w:p w:rsidR="00B00A0A" w:rsidRDefault="00B0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A" w:rsidRDefault="00B00A0A" w:rsidP="00106A76">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00A0A" w:rsidRDefault="00B00A0A" w:rsidP="00106A7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28720"/>
      <w:docPartObj>
        <w:docPartGallery w:val="Page Numbers (Bottom of Page)"/>
        <w:docPartUnique/>
      </w:docPartObj>
    </w:sdtPr>
    <w:sdtEndPr/>
    <w:sdtContent>
      <w:p w:rsidR="00B00A0A" w:rsidRDefault="00B00A0A">
        <w:pPr>
          <w:pStyle w:val="a5"/>
          <w:jc w:val="right"/>
        </w:pPr>
        <w:r>
          <w:fldChar w:fldCharType="begin"/>
        </w:r>
        <w:r>
          <w:instrText>PAGE   \* MERGEFORMAT</w:instrText>
        </w:r>
        <w:r>
          <w:fldChar w:fldCharType="separate"/>
        </w:r>
        <w:r w:rsidR="00E347B4">
          <w:rPr>
            <w:noProof/>
          </w:rPr>
          <w:t>29</w:t>
        </w:r>
        <w:r>
          <w:fldChar w:fldCharType="end"/>
        </w:r>
      </w:p>
    </w:sdtContent>
  </w:sdt>
  <w:p w:rsidR="00B00A0A" w:rsidRDefault="00B00A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291724"/>
      <w:docPartObj>
        <w:docPartGallery w:val="Page Numbers (Bottom of Page)"/>
        <w:docPartUnique/>
      </w:docPartObj>
    </w:sdtPr>
    <w:sdtEndPr/>
    <w:sdtContent>
      <w:p w:rsidR="00B00A0A" w:rsidRDefault="00B00A0A">
        <w:pPr>
          <w:pStyle w:val="a5"/>
          <w:jc w:val="right"/>
        </w:pPr>
        <w:r>
          <w:fldChar w:fldCharType="begin"/>
        </w:r>
        <w:r>
          <w:instrText>PAGE   \* MERGEFORMAT</w:instrText>
        </w:r>
        <w:r>
          <w:fldChar w:fldCharType="separate"/>
        </w:r>
        <w:r w:rsidR="00E347B4">
          <w:rPr>
            <w:noProof/>
          </w:rPr>
          <w:t>22</w:t>
        </w:r>
        <w:r>
          <w:fldChar w:fldCharType="end"/>
        </w:r>
      </w:p>
    </w:sdtContent>
  </w:sdt>
  <w:p w:rsidR="00B00A0A" w:rsidRDefault="00B00A0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079992"/>
      <w:docPartObj>
        <w:docPartGallery w:val="Page Numbers (Bottom of Page)"/>
        <w:docPartUnique/>
      </w:docPartObj>
    </w:sdtPr>
    <w:sdtEndPr/>
    <w:sdtContent>
      <w:p w:rsidR="00B00A0A" w:rsidRDefault="00B00A0A">
        <w:pPr>
          <w:pStyle w:val="a5"/>
          <w:jc w:val="right"/>
        </w:pPr>
        <w:r>
          <w:fldChar w:fldCharType="begin"/>
        </w:r>
        <w:r>
          <w:instrText>PAGE   \* MERGEFORMAT</w:instrText>
        </w:r>
        <w:r>
          <w:fldChar w:fldCharType="separate"/>
        </w:r>
        <w:r w:rsidR="00E347B4">
          <w:rPr>
            <w:noProof/>
          </w:rPr>
          <w:t>40</w:t>
        </w:r>
        <w:r>
          <w:fldChar w:fldCharType="end"/>
        </w:r>
      </w:p>
    </w:sdtContent>
  </w:sdt>
  <w:p w:rsidR="00B00A0A" w:rsidRDefault="00B00A0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A" w:rsidRPr="006504C1" w:rsidRDefault="00B00A0A" w:rsidP="008022AC">
    <w:pPr>
      <w:pStyle w:val="a5"/>
      <w:ind w:right="360"/>
      <w:jc w:val="right"/>
    </w:pPr>
    <w:r>
      <w:t>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A0A" w:rsidRDefault="00B00A0A">
      <w:r>
        <w:separator/>
      </w:r>
    </w:p>
  </w:footnote>
  <w:footnote w:type="continuationSeparator" w:id="0">
    <w:p w:rsidR="00B00A0A" w:rsidRDefault="00B00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A" w:rsidRDefault="00B00A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A" w:rsidRPr="001C0E1A" w:rsidRDefault="00B00A0A" w:rsidP="00904988">
    <w:pPr>
      <w:rPr>
        <w:sz w:val="2"/>
        <w:lang w:val="en-US"/>
      </w:rPr>
    </w:pPr>
    <w:r>
      <w:rPr>
        <w:noProof/>
      </w:rPr>
      <mc:AlternateContent>
        <mc:Choice Requires="wps">
          <w:drawing>
            <wp:anchor distT="0" distB="0" distL="114300" distR="114300" simplePos="0" relativeHeight="251687936" behindDoc="0" locked="0" layoutInCell="1" allowOverlap="1" wp14:anchorId="1BEAF4E9" wp14:editId="1FC250BC">
              <wp:simplePos x="0" y="0"/>
              <wp:positionH relativeFrom="page">
                <wp:posOffset>468630</wp:posOffset>
              </wp:positionH>
              <wp:positionV relativeFrom="page">
                <wp:posOffset>2340610</wp:posOffset>
              </wp:positionV>
              <wp:extent cx="635" cy="635"/>
              <wp:effectExtent l="0" t="0" r="18415" b="0"/>
              <wp:wrapNone/>
              <wp:docPr id="100" name="tbxSp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B00A0A" w:rsidRPr="00795E8C" w:rsidRDefault="00B00A0A" w:rsidP="00795E8C"/>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AF4E9" id="_x0000_t202" coordsize="21600,21600" o:spt="202" path="m,l,21600r21600,l21600,xe">
              <v:stroke joinstyle="miter"/>
              <v:path gradientshapeok="t" o:connecttype="rect"/>
            </v:shapetype>
            <v:shape id="tbxSpra" o:spid="_x0000_s1032" type="#_x0000_t202" style="position:absolute;margin-left:36.9pt;margin-top:184.3pt;width:.05pt;height:.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" filled="f" stroked="f" strokeweight="1.5pt">
              <v:textbox style="layout-flow:vertical;mso-layout-flow-alt:bottom-to-top" inset="1mm,0,0,0">
                <w:txbxContent>
                  <w:p w:rsidR="00B00A0A" w:rsidRPr="00795E8C" w:rsidRDefault="00B00A0A" w:rsidP="00795E8C"/>
                </w:txbxContent>
              </v:textbox>
              <w10:wrap anchorx="page" anchory="page"/>
            </v:shape>
          </w:pict>
        </mc:Fallback>
      </mc:AlternateContent>
    </w:r>
    <w:r>
      <w:rPr>
        <w:noProof/>
      </w:rPr>
      <mc:AlternateContent>
        <mc:Choice Requires="wps">
          <w:drawing>
            <wp:anchor distT="0" distB="0" distL="114300" distR="114300" simplePos="0" relativeHeight="251686912" behindDoc="0" locked="0" layoutInCell="1" allowOverlap="1" wp14:anchorId="7C9FF7B6" wp14:editId="1FEF02E5">
              <wp:simplePos x="0" y="0"/>
              <wp:positionH relativeFrom="page">
                <wp:posOffset>288290</wp:posOffset>
              </wp:positionH>
              <wp:positionV relativeFrom="page">
                <wp:posOffset>2340610</wp:posOffset>
              </wp:positionV>
              <wp:extent cx="635" cy="635"/>
              <wp:effectExtent l="0" t="0" r="0" b="0"/>
              <wp:wrapNone/>
              <wp:docPr id="99" name="tbxSpra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B00A0A" w:rsidRPr="00795E8C" w:rsidRDefault="00B00A0A" w:rsidP="00795E8C"/>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F7B6" id="tbxSpraHead" o:spid="_x0000_s1033" type="#_x0000_t202" style="position:absolute;margin-left:22.7pt;margin-top:184.3pt;width:.05pt;height:.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" filled="f" stroked="f" strokeweight="1.5pt">
              <v:textbox style="layout-flow:vertical;mso-layout-flow-alt:bottom-to-top" inset="0,0,0,0">
                <w:txbxContent>
                  <w:p w:rsidR="00B00A0A" w:rsidRPr="00795E8C" w:rsidRDefault="00B00A0A" w:rsidP="00795E8C"/>
                </w:txbxContent>
              </v:textbox>
              <w10:wrap anchorx="page" anchory="page"/>
            </v:shape>
          </w:pict>
        </mc:Fallback>
      </mc:AlternateContent>
    </w:r>
    <w:r>
      <w:rPr>
        <w:noProof/>
      </w:rPr>
      <mc:AlternateContent>
        <mc:Choice Requires="wps">
          <w:drawing>
            <wp:anchor distT="0" distB="0" distL="114300" distR="114300" simplePos="0" relativeHeight="251729920" behindDoc="1" locked="0" layoutInCell="1" allowOverlap="1" wp14:anchorId="2F4ED5BF" wp14:editId="7E6ACFF5">
              <wp:simplePos x="0" y="0"/>
              <wp:positionH relativeFrom="page">
                <wp:posOffset>468630</wp:posOffset>
              </wp:positionH>
              <wp:positionV relativeFrom="page">
                <wp:posOffset>180340</wp:posOffset>
              </wp:positionV>
              <wp:extent cx="635" cy="635"/>
              <wp:effectExtent l="0" t="0" r="18415" b="0"/>
              <wp:wrapNone/>
              <wp:docPr id="98" name="tbxPer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B00A0A" w:rsidRPr="00795E8C" w:rsidRDefault="00B00A0A" w:rsidP="00795E8C"/>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ED5BF" id="tbxPerv" o:spid="_x0000_s1034" type="#_x0000_t202" style="position:absolute;margin-left:36.9pt;margin-top:14.2pt;width:.05pt;height:.0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" filled="f" stroked="f" strokeweight="1.5pt">
              <v:textbox style="layout-flow:vertical;mso-layout-flow-alt:bottom-to-top" inset="1mm,0,0,0">
                <w:txbxContent>
                  <w:p w:rsidR="00B00A0A" w:rsidRPr="00795E8C" w:rsidRDefault="00B00A0A" w:rsidP="00795E8C"/>
                </w:txbxContent>
              </v:textbox>
              <w10:wrap anchorx="page" anchory="page"/>
            </v:shape>
          </w:pict>
        </mc:Fallback>
      </mc:AlternateContent>
    </w:r>
    <w:r>
      <w:rPr>
        <w:noProof/>
      </w:rPr>
      <mc:AlternateContent>
        <mc:Choice Requires="wps">
          <w:drawing>
            <wp:anchor distT="0" distB="0" distL="114300" distR="114300" simplePos="0" relativeHeight="251728896" behindDoc="1" locked="0" layoutInCell="1" allowOverlap="1" wp14:anchorId="62B8E675" wp14:editId="6A6E0B77">
              <wp:simplePos x="0" y="0"/>
              <wp:positionH relativeFrom="page">
                <wp:posOffset>288290</wp:posOffset>
              </wp:positionH>
              <wp:positionV relativeFrom="page">
                <wp:posOffset>180340</wp:posOffset>
              </wp:positionV>
              <wp:extent cx="635" cy="635"/>
              <wp:effectExtent l="0" t="0" r="0" b="0"/>
              <wp:wrapNone/>
              <wp:docPr id="97" name="tbxPerv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B00A0A" w:rsidRPr="006A6C40" w:rsidRDefault="00B00A0A" w:rsidP="00571FD4">
                          <w:pPr>
                            <w:pStyle w:val="Tff1"/>
                          </w:pPr>
                          <w:r w:rsidRPr="006A6C40">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8E675" id="tbxPervHead" o:spid="_x0000_s1035" type="#_x0000_t202" style="position:absolute;margin-left:22.7pt;margin-top:14.2pt;width:.05pt;height:.0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" stroked="f" strokeweight="1.5pt">
              <v:textbox style="layout-flow:vertical;mso-layout-flow-alt:bottom-to-top" inset="0,0,0,0">
                <w:txbxContent>
                  <w:p w:rsidR="00B00A0A" w:rsidRPr="006A6C40" w:rsidRDefault="00B00A0A" w:rsidP="00571FD4">
                    <w:pPr>
                      <w:pStyle w:val="Tff1"/>
                    </w:pPr>
                    <w:r w:rsidRPr="006A6C40">
                      <w:t xml:space="preserve"> </w:t>
                    </w:r>
                  </w:p>
                </w:txbxContent>
              </v:textbox>
              <w10:wrap anchorx="page" anchory="page"/>
            </v:shape>
          </w:pict>
        </mc:Fallback>
      </mc:AlternateContent>
    </w:r>
    <w:r>
      <w:rPr>
        <w:noProof/>
      </w:rPr>
      <mc:AlternateContent>
        <mc:Choice Requires="wps">
          <w:drawing>
            <wp:anchor distT="0" distB="0" distL="114300" distR="114300" simplePos="0" relativeHeight="251630592" behindDoc="0" locked="0" layoutInCell="1" allowOverlap="1" wp14:anchorId="1ABAC2D4" wp14:editId="09D0F664">
              <wp:simplePos x="0" y="0"/>
              <wp:positionH relativeFrom="column">
                <wp:posOffset>-278765</wp:posOffset>
              </wp:positionH>
              <wp:positionV relativeFrom="paragraph">
                <wp:posOffset>448310</wp:posOffset>
              </wp:positionV>
              <wp:extent cx="134620" cy="3954780"/>
              <wp:effectExtent l="0" t="0" r="0" b="0"/>
              <wp:wrapNone/>
              <wp:docPr id="9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395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A0A" w:rsidRPr="00795E8C" w:rsidRDefault="00B00A0A" w:rsidP="00795E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AC2D4" id="Text Box 394" o:spid="_x0000_s1036" type="#_x0000_t202" style="position:absolute;margin-left:-21.95pt;margin-top:35.3pt;width:10.6pt;height:311.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" stroked="f">
              <v:textbox>
                <w:txbxContent>
                  <w:p w:rsidR="00B00A0A" w:rsidRPr="00795E8C" w:rsidRDefault="00B00A0A" w:rsidP="00795E8C"/>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A" w:rsidRDefault="00B00A0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A" w:rsidRDefault="00B00A0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A" w:rsidRDefault="00B00A0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A" w:rsidRDefault="00B00A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9"/>
    <w:multiLevelType w:val="multilevel"/>
    <w:tmpl w:val="00000019"/>
    <w:name w:val="WW8Num25"/>
    <w:lvl w:ilvl="0">
      <w:start w:val="1"/>
      <w:numFmt w:val="bullet"/>
      <w:lvlText w:val="–"/>
      <w:lvlJc w:val="left"/>
      <w:pPr>
        <w:tabs>
          <w:tab w:val="num" w:pos="2509"/>
        </w:tabs>
        <w:ind w:left="2509"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990"/>
      </w:pPr>
    </w:lvl>
    <w:lvl w:ilvl="3">
      <w:start w:val="1"/>
      <w:numFmt w:val="decimal"/>
      <w:lvlText w:val="%4."/>
      <w:lvlJc w:val="left"/>
      <w:pPr>
        <w:tabs>
          <w:tab w:val="num" w:pos="1260"/>
        </w:tabs>
        <w:ind w:left="12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440"/>
        </w:tabs>
        <w:ind w:left="14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3310D7"/>
    <w:multiLevelType w:val="hybridMultilevel"/>
    <w:tmpl w:val="2B387638"/>
    <w:lvl w:ilvl="0" w:tplc="EA3E0DC8">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E70B2B"/>
    <w:multiLevelType w:val="hybridMultilevel"/>
    <w:tmpl w:val="5ED8E1F4"/>
    <w:lvl w:ilvl="0" w:tplc="119848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B920C39"/>
    <w:multiLevelType w:val="hybridMultilevel"/>
    <w:tmpl w:val="C406A3FC"/>
    <w:lvl w:ilvl="0" w:tplc="AD562EDC">
      <w:start w:val="1"/>
      <w:numFmt w:val="decimal"/>
      <w:lvlText w:val="%1)"/>
      <w:lvlJc w:val="left"/>
      <w:pPr>
        <w:ind w:left="900" w:hanging="360"/>
      </w:pPr>
      <w:rPr>
        <w:rFonts w:ascii="Times New Roman" w:eastAsia="SimSu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C81738B"/>
    <w:multiLevelType w:val="multilevel"/>
    <w:tmpl w:val="BBCC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D02AB"/>
    <w:multiLevelType w:val="hybridMultilevel"/>
    <w:tmpl w:val="15222C54"/>
    <w:name w:val="WW8Num20"/>
    <w:lvl w:ilvl="0" w:tplc="95882A94">
      <w:numFmt w:val="bullet"/>
      <w:lvlText w:val="-"/>
      <w:lvlJc w:val="left"/>
      <w:pPr>
        <w:tabs>
          <w:tab w:val="num" w:pos="1515"/>
        </w:tabs>
        <w:ind w:left="1515" w:hanging="360"/>
      </w:pPr>
      <w:rPr>
        <w:rFonts w:ascii="Times New Roman" w:hAnsi="Times New Roman" w:hint="default"/>
        <w:b w:val="0"/>
        <w:i/>
        <w:sz w:val="22"/>
      </w:rPr>
    </w:lvl>
    <w:lvl w:ilvl="1" w:tplc="E066685C" w:tentative="1">
      <w:start w:val="1"/>
      <w:numFmt w:val="bullet"/>
      <w:lvlText w:val="o"/>
      <w:lvlJc w:val="left"/>
      <w:pPr>
        <w:tabs>
          <w:tab w:val="num" w:pos="2235"/>
        </w:tabs>
        <w:ind w:left="2235" w:hanging="360"/>
      </w:pPr>
      <w:rPr>
        <w:rFonts w:ascii="Courier New" w:hAnsi="Courier New" w:hint="default"/>
      </w:rPr>
    </w:lvl>
    <w:lvl w:ilvl="2" w:tplc="00A2C1E4" w:tentative="1">
      <w:start w:val="1"/>
      <w:numFmt w:val="bullet"/>
      <w:lvlText w:val=""/>
      <w:lvlJc w:val="left"/>
      <w:pPr>
        <w:tabs>
          <w:tab w:val="num" w:pos="2955"/>
        </w:tabs>
        <w:ind w:left="2955" w:hanging="360"/>
      </w:pPr>
      <w:rPr>
        <w:rFonts w:ascii="Wingdings" w:hAnsi="Wingdings" w:hint="default"/>
      </w:rPr>
    </w:lvl>
    <w:lvl w:ilvl="3" w:tplc="CD6C3F86" w:tentative="1">
      <w:start w:val="1"/>
      <w:numFmt w:val="bullet"/>
      <w:lvlText w:val=""/>
      <w:lvlJc w:val="left"/>
      <w:pPr>
        <w:tabs>
          <w:tab w:val="num" w:pos="3675"/>
        </w:tabs>
        <w:ind w:left="3675" w:hanging="360"/>
      </w:pPr>
      <w:rPr>
        <w:rFonts w:ascii="Symbol" w:hAnsi="Symbol" w:hint="default"/>
      </w:rPr>
    </w:lvl>
    <w:lvl w:ilvl="4" w:tplc="8C2ACF1C" w:tentative="1">
      <w:start w:val="1"/>
      <w:numFmt w:val="bullet"/>
      <w:lvlText w:val="o"/>
      <w:lvlJc w:val="left"/>
      <w:pPr>
        <w:tabs>
          <w:tab w:val="num" w:pos="4395"/>
        </w:tabs>
        <w:ind w:left="4395" w:hanging="360"/>
      </w:pPr>
      <w:rPr>
        <w:rFonts w:ascii="Courier New" w:hAnsi="Courier New" w:hint="default"/>
      </w:rPr>
    </w:lvl>
    <w:lvl w:ilvl="5" w:tplc="25B4F754" w:tentative="1">
      <w:start w:val="1"/>
      <w:numFmt w:val="bullet"/>
      <w:lvlText w:val=""/>
      <w:lvlJc w:val="left"/>
      <w:pPr>
        <w:tabs>
          <w:tab w:val="num" w:pos="5115"/>
        </w:tabs>
        <w:ind w:left="5115" w:hanging="360"/>
      </w:pPr>
      <w:rPr>
        <w:rFonts w:ascii="Wingdings" w:hAnsi="Wingdings" w:hint="default"/>
      </w:rPr>
    </w:lvl>
    <w:lvl w:ilvl="6" w:tplc="D4346ACA" w:tentative="1">
      <w:start w:val="1"/>
      <w:numFmt w:val="bullet"/>
      <w:lvlText w:val=""/>
      <w:lvlJc w:val="left"/>
      <w:pPr>
        <w:tabs>
          <w:tab w:val="num" w:pos="5835"/>
        </w:tabs>
        <w:ind w:left="5835" w:hanging="360"/>
      </w:pPr>
      <w:rPr>
        <w:rFonts w:ascii="Symbol" w:hAnsi="Symbol" w:hint="default"/>
      </w:rPr>
    </w:lvl>
    <w:lvl w:ilvl="7" w:tplc="6832C876" w:tentative="1">
      <w:start w:val="1"/>
      <w:numFmt w:val="bullet"/>
      <w:lvlText w:val="o"/>
      <w:lvlJc w:val="left"/>
      <w:pPr>
        <w:tabs>
          <w:tab w:val="num" w:pos="6555"/>
        </w:tabs>
        <w:ind w:left="6555" w:hanging="360"/>
      </w:pPr>
      <w:rPr>
        <w:rFonts w:ascii="Courier New" w:hAnsi="Courier New" w:hint="default"/>
      </w:rPr>
    </w:lvl>
    <w:lvl w:ilvl="8" w:tplc="0BD663BC" w:tentative="1">
      <w:start w:val="1"/>
      <w:numFmt w:val="bullet"/>
      <w:lvlText w:val=""/>
      <w:lvlJc w:val="left"/>
      <w:pPr>
        <w:tabs>
          <w:tab w:val="num" w:pos="7275"/>
        </w:tabs>
        <w:ind w:left="7275" w:hanging="360"/>
      </w:pPr>
      <w:rPr>
        <w:rFonts w:ascii="Wingdings" w:hAnsi="Wingdings" w:hint="default"/>
      </w:rPr>
    </w:lvl>
  </w:abstractNum>
  <w:abstractNum w:abstractNumId="7">
    <w:nsid w:val="1392696C"/>
    <w:multiLevelType w:val="hybridMultilevel"/>
    <w:tmpl w:val="47840F24"/>
    <w:name w:val="WW8Num6"/>
    <w:lvl w:ilvl="0" w:tplc="F8C8A676">
      <w:start w:val="1"/>
      <w:numFmt w:val="bullet"/>
      <w:lvlText w:val=""/>
      <w:lvlJc w:val="left"/>
      <w:pPr>
        <w:tabs>
          <w:tab w:val="num" w:pos="3318"/>
        </w:tabs>
        <w:ind w:left="3318" w:hanging="482"/>
      </w:pPr>
      <w:rPr>
        <w:rFonts w:ascii="Wingdings" w:hAnsi="Wingdings" w:hint="default"/>
      </w:rPr>
    </w:lvl>
    <w:lvl w:ilvl="1" w:tplc="824ACAF6">
      <w:start w:val="1"/>
      <w:numFmt w:val="bullet"/>
      <w:lvlText w:val=""/>
      <w:lvlJc w:val="left"/>
      <w:pPr>
        <w:tabs>
          <w:tab w:val="num" w:pos="3916"/>
        </w:tabs>
        <w:ind w:left="3916" w:hanging="360"/>
      </w:pPr>
      <w:rPr>
        <w:rFonts w:ascii="Symbol" w:hAnsi="Symbol" w:hint="default"/>
        <w:color w:val="auto"/>
      </w:rPr>
    </w:lvl>
    <w:lvl w:ilvl="2" w:tplc="C6427DD8" w:tentative="1">
      <w:start w:val="1"/>
      <w:numFmt w:val="bullet"/>
      <w:lvlText w:val=""/>
      <w:lvlJc w:val="left"/>
      <w:pPr>
        <w:tabs>
          <w:tab w:val="num" w:pos="4636"/>
        </w:tabs>
        <w:ind w:left="4636" w:hanging="360"/>
      </w:pPr>
      <w:rPr>
        <w:rFonts w:ascii="Wingdings" w:hAnsi="Wingdings" w:hint="default"/>
      </w:rPr>
    </w:lvl>
    <w:lvl w:ilvl="3" w:tplc="5952365A" w:tentative="1">
      <w:start w:val="1"/>
      <w:numFmt w:val="bullet"/>
      <w:lvlText w:val=""/>
      <w:lvlJc w:val="left"/>
      <w:pPr>
        <w:tabs>
          <w:tab w:val="num" w:pos="5356"/>
        </w:tabs>
        <w:ind w:left="5356" w:hanging="360"/>
      </w:pPr>
      <w:rPr>
        <w:rFonts w:ascii="Symbol" w:hAnsi="Symbol" w:hint="default"/>
      </w:rPr>
    </w:lvl>
    <w:lvl w:ilvl="4" w:tplc="9092DB1A" w:tentative="1">
      <w:start w:val="1"/>
      <w:numFmt w:val="bullet"/>
      <w:lvlText w:val="o"/>
      <w:lvlJc w:val="left"/>
      <w:pPr>
        <w:tabs>
          <w:tab w:val="num" w:pos="6076"/>
        </w:tabs>
        <w:ind w:left="6076" w:hanging="360"/>
      </w:pPr>
      <w:rPr>
        <w:rFonts w:ascii="Courier New" w:hAnsi="Courier New" w:cs="Courier New" w:hint="default"/>
      </w:rPr>
    </w:lvl>
    <w:lvl w:ilvl="5" w:tplc="F3C220C0" w:tentative="1">
      <w:start w:val="1"/>
      <w:numFmt w:val="bullet"/>
      <w:lvlText w:val=""/>
      <w:lvlJc w:val="left"/>
      <w:pPr>
        <w:tabs>
          <w:tab w:val="num" w:pos="6796"/>
        </w:tabs>
        <w:ind w:left="6796" w:hanging="360"/>
      </w:pPr>
      <w:rPr>
        <w:rFonts w:ascii="Wingdings" w:hAnsi="Wingdings" w:hint="default"/>
      </w:rPr>
    </w:lvl>
    <w:lvl w:ilvl="6" w:tplc="EC08B408" w:tentative="1">
      <w:start w:val="1"/>
      <w:numFmt w:val="bullet"/>
      <w:lvlText w:val=""/>
      <w:lvlJc w:val="left"/>
      <w:pPr>
        <w:tabs>
          <w:tab w:val="num" w:pos="7516"/>
        </w:tabs>
        <w:ind w:left="7516" w:hanging="360"/>
      </w:pPr>
      <w:rPr>
        <w:rFonts w:ascii="Symbol" w:hAnsi="Symbol" w:hint="default"/>
      </w:rPr>
    </w:lvl>
    <w:lvl w:ilvl="7" w:tplc="4080E55A" w:tentative="1">
      <w:start w:val="1"/>
      <w:numFmt w:val="bullet"/>
      <w:lvlText w:val="o"/>
      <w:lvlJc w:val="left"/>
      <w:pPr>
        <w:tabs>
          <w:tab w:val="num" w:pos="8236"/>
        </w:tabs>
        <w:ind w:left="8236" w:hanging="360"/>
      </w:pPr>
      <w:rPr>
        <w:rFonts w:ascii="Courier New" w:hAnsi="Courier New" w:cs="Courier New" w:hint="default"/>
      </w:rPr>
    </w:lvl>
    <w:lvl w:ilvl="8" w:tplc="4508A076" w:tentative="1">
      <w:start w:val="1"/>
      <w:numFmt w:val="bullet"/>
      <w:lvlText w:val=""/>
      <w:lvlJc w:val="left"/>
      <w:pPr>
        <w:tabs>
          <w:tab w:val="num" w:pos="8956"/>
        </w:tabs>
        <w:ind w:left="8956" w:hanging="360"/>
      </w:pPr>
      <w:rPr>
        <w:rFonts w:ascii="Wingdings" w:hAnsi="Wingdings" w:hint="default"/>
      </w:rPr>
    </w:lvl>
  </w:abstractNum>
  <w:abstractNum w:abstractNumId="8">
    <w:nsid w:val="14B64BCE"/>
    <w:multiLevelType w:val="hybridMultilevel"/>
    <w:tmpl w:val="C56065AC"/>
    <w:lvl w:ilvl="0" w:tplc="F7B0C5E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5644C47"/>
    <w:multiLevelType w:val="hybridMultilevel"/>
    <w:tmpl w:val="23D89032"/>
    <w:lvl w:ilvl="0" w:tplc="647EA9A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57D042D"/>
    <w:multiLevelType w:val="hybridMultilevel"/>
    <w:tmpl w:val="00AAB4F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3A33DE"/>
    <w:multiLevelType w:val="hybridMultilevel"/>
    <w:tmpl w:val="5ED8E1F4"/>
    <w:lvl w:ilvl="0" w:tplc="119848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8C27941"/>
    <w:multiLevelType w:val="hybridMultilevel"/>
    <w:tmpl w:val="23D89032"/>
    <w:lvl w:ilvl="0" w:tplc="647EA9A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9FE4848"/>
    <w:multiLevelType w:val="hybridMultilevel"/>
    <w:tmpl w:val="7840A0C2"/>
    <w:lvl w:ilvl="0" w:tplc="47285BC4">
      <w:start w:val="1"/>
      <w:numFmt w:val="bullet"/>
      <w:lvlText w:val=""/>
      <w:lvlJc w:val="left"/>
      <w:pPr>
        <w:tabs>
          <w:tab w:val="num" w:pos="1724"/>
        </w:tabs>
        <w:ind w:left="1724"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E375BEF"/>
    <w:multiLevelType w:val="hybridMultilevel"/>
    <w:tmpl w:val="51B4F66C"/>
    <w:lvl w:ilvl="0" w:tplc="E3280F4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EBE0572"/>
    <w:multiLevelType w:val="hybridMultilevel"/>
    <w:tmpl w:val="891EDB6C"/>
    <w:lvl w:ilvl="0" w:tplc="BE204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0FB0832"/>
    <w:multiLevelType w:val="hybridMultilevel"/>
    <w:tmpl w:val="96466CB6"/>
    <w:lvl w:ilvl="0" w:tplc="1EB0CF4E">
      <w:start w:val="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nsid w:val="29D7594C"/>
    <w:multiLevelType w:val="hybridMultilevel"/>
    <w:tmpl w:val="23025EE8"/>
    <w:lvl w:ilvl="0" w:tplc="3370C7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CA4495D"/>
    <w:multiLevelType w:val="hybridMultilevel"/>
    <w:tmpl w:val="ECBA39F4"/>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7A56C3"/>
    <w:multiLevelType w:val="hybridMultilevel"/>
    <w:tmpl w:val="0E18F084"/>
    <w:name w:val="WW8Num42"/>
    <w:lvl w:ilvl="0" w:tplc="6D861A76">
      <w:start w:val="1"/>
      <w:numFmt w:val="bullet"/>
      <w:lvlText w:val=""/>
      <w:lvlJc w:val="left"/>
      <w:pPr>
        <w:tabs>
          <w:tab w:val="num" w:pos="340"/>
        </w:tabs>
        <w:ind w:left="340" w:hanging="340"/>
      </w:pPr>
      <w:rPr>
        <w:rFonts w:ascii="Wingdings" w:hAnsi="Wingdings" w:hint="default"/>
      </w:rPr>
    </w:lvl>
    <w:lvl w:ilvl="1" w:tplc="FB5EFDC0">
      <w:start w:val="1"/>
      <w:numFmt w:val="bullet"/>
      <w:lvlText w:val=""/>
      <w:lvlJc w:val="left"/>
      <w:pPr>
        <w:tabs>
          <w:tab w:val="num" w:pos="1080"/>
        </w:tabs>
        <w:ind w:left="1080" w:hanging="360"/>
      </w:pPr>
      <w:rPr>
        <w:rFonts w:ascii="Wingdings" w:hAnsi="Wingdings"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2DF12185"/>
    <w:multiLevelType w:val="hybridMultilevel"/>
    <w:tmpl w:val="00AAB4F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890811"/>
    <w:multiLevelType w:val="hybridMultilevel"/>
    <w:tmpl w:val="76669B1C"/>
    <w:lvl w:ilvl="0" w:tplc="1BCA76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25E0DF9"/>
    <w:multiLevelType w:val="hybridMultilevel"/>
    <w:tmpl w:val="753A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E0713"/>
    <w:multiLevelType w:val="hybridMultilevel"/>
    <w:tmpl w:val="5ED8E1F4"/>
    <w:lvl w:ilvl="0" w:tplc="119848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C47249E"/>
    <w:multiLevelType w:val="hybridMultilevel"/>
    <w:tmpl w:val="F73E9914"/>
    <w:lvl w:ilvl="0" w:tplc="061EF846">
      <w:start w:val="1"/>
      <w:numFmt w:val="decimal"/>
      <w:lvlText w:val="%1."/>
      <w:lvlJc w:val="left"/>
      <w:pPr>
        <w:tabs>
          <w:tab w:val="num" w:pos="984"/>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9F32AF"/>
    <w:multiLevelType w:val="hybridMultilevel"/>
    <w:tmpl w:val="FCF25DF8"/>
    <w:lvl w:ilvl="0" w:tplc="67AC9D06">
      <w:start w:val="1"/>
      <w:numFmt w:val="bullet"/>
      <w:lvlText w:val="­"/>
      <w:lvlJc w:val="left"/>
      <w:pPr>
        <w:tabs>
          <w:tab w:val="num" w:pos="720"/>
        </w:tabs>
        <w:ind w:left="720" w:hanging="360"/>
      </w:pPr>
      <w:rPr>
        <w:rFonts w:ascii="Courier New" w:hAnsi="Courier New" w:hint="default"/>
        <w:sz w:val="24"/>
      </w:rPr>
    </w:lvl>
    <w:lvl w:ilvl="1" w:tplc="47285BC4">
      <w:start w:val="1"/>
      <w:numFmt w:val="bullet"/>
      <w:lvlText w:val=""/>
      <w:lvlJc w:val="left"/>
      <w:pPr>
        <w:tabs>
          <w:tab w:val="num" w:pos="1440"/>
        </w:tabs>
        <w:ind w:left="1440" w:hanging="360"/>
      </w:pPr>
      <w:rPr>
        <w:rFonts w:ascii="Wingdings" w:hAnsi="Wingdings" w:hint="default"/>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AB7AF0"/>
    <w:multiLevelType w:val="hybridMultilevel"/>
    <w:tmpl w:val="23D89032"/>
    <w:lvl w:ilvl="0" w:tplc="647EA9A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1F2313E"/>
    <w:multiLevelType w:val="hybridMultilevel"/>
    <w:tmpl w:val="9A38DFE0"/>
    <w:lvl w:ilvl="0" w:tplc="0C8CC13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E84F7B"/>
    <w:multiLevelType w:val="hybridMultilevel"/>
    <w:tmpl w:val="5ED8E1F4"/>
    <w:lvl w:ilvl="0" w:tplc="119848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84B1B4B"/>
    <w:multiLevelType w:val="hybridMultilevel"/>
    <w:tmpl w:val="00AAB4F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770B1"/>
    <w:multiLevelType w:val="hybridMultilevel"/>
    <w:tmpl w:val="C406A3FC"/>
    <w:lvl w:ilvl="0" w:tplc="AD562EDC">
      <w:start w:val="1"/>
      <w:numFmt w:val="decimal"/>
      <w:lvlText w:val="%1)"/>
      <w:lvlJc w:val="left"/>
      <w:pPr>
        <w:ind w:left="900" w:hanging="360"/>
      </w:pPr>
      <w:rPr>
        <w:rFonts w:ascii="Times New Roman" w:eastAsia="SimSu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5864C11"/>
    <w:multiLevelType w:val="multilevel"/>
    <w:tmpl w:val="CD887A8C"/>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2">
    <w:nsid w:val="55FD175B"/>
    <w:multiLevelType w:val="hybridMultilevel"/>
    <w:tmpl w:val="F6189F92"/>
    <w:lvl w:ilvl="0" w:tplc="783E549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69F56C9"/>
    <w:multiLevelType w:val="hybridMultilevel"/>
    <w:tmpl w:val="6E94B66E"/>
    <w:lvl w:ilvl="0" w:tplc="43EE79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9F56167"/>
    <w:multiLevelType w:val="hybridMultilevel"/>
    <w:tmpl w:val="23D89032"/>
    <w:lvl w:ilvl="0" w:tplc="647EA9A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A7B7983"/>
    <w:multiLevelType w:val="hybridMultilevel"/>
    <w:tmpl w:val="C8668E80"/>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ADA1876"/>
    <w:multiLevelType w:val="multilevel"/>
    <w:tmpl w:val="0419001F"/>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B260927"/>
    <w:multiLevelType w:val="hybridMultilevel"/>
    <w:tmpl w:val="23D89032"/>
    <w:lvl w:ilvl="0" w:tplc="647EA9A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E815692"/>
    <w:multiLevelType w:val="hybridMultilevel"/>
    <w:tmpl w:val="B67A1504"/>
    <w:lvl w:ilvl="0" w:tplc="47285BC4">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8037928"/>
    <w:multiLevelType w:val="hybridMultilevel"/>
    <w:tmpl w:val="00AAB4F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C90727"/>
    <w:multiLevelType w:val="multilevel"/>
    <w:tmpl w:val="A09C2474"/>
    <w:lvl w:ilvl="0">
      <w:start w:val="1"/>
      <w:numFmt w:val="bullet"/>
      <w:pStyle w:val="1"/>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42">
    <w:nsid w:val="6D4715BF"/>
    <w:multiLevelType w:val="hybridMultilevel"/>
    <w:tmpl w:val="022A4C1C"/>
    <w:lvl w:ilvl="0" w:tplc="5D866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F166047"/>
    <w:multiLevelType w:val="hybridMultilevel"/>
    <w:tmpl w:val="9D007306"/>
    <w:lvl w:ilvl="0" w:tplc="67AC9D06">
      <w:start w:val="1"/>
      <w:numFmt w:val="bullet"/>
      <w:lvlText w:val="­"/>
      <w:lvlJc w:val="left"/>
      <w:pPr>
        <w:tabs>
          <w:tab w:val="num" w:pos="1440"/>
        </w:tabs>
        <w:ind w:left="1440" w:hanging="360"/>
      </w:pPr>
      <w:rPr>
        <w:rFonts w:ascii="Courier New" w:hAnsi="Courier New" w:hint="default"/>
        <w:sz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751044FF"/>
    <w:multiLevelType w:val="hybridMultilevel"/>
    <w:tmpl w:val="7290616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8900A9"/>
    <w:multiLevelType w:val="hybridMultilevel"/>
    <w:tmpl w:val="6BF4CAB2"/>
    <w:lvl w:ilvl="0" w:tplc="F376B2B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1"/>
  </w:num>
  <w:num w:numId="2">
    <w:abstractNumId w:val="34"/>
  </w:num>
  <w:num w:numId="3">
    <w:abstractNumId w:val="18"/>
  </w:num>
  <w:num w:numId="4">
    <w:abstractNumId w:val="25"/>
  </w:num>
  <w:num w:numId="5">
    <w:abstractNumId w:val="39"/>
  </w:num>
  <w:num w:numId="6">
    <w:abstractNumId w:val="19"/>
  </w:num>
  <w:num w:numId="7">
    <w:abstractNumId w:val="43"/>
  </w:num>
  <w:num w:numId="8">
    <w:abstractNumId w:val="1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30"/>
  </w:num>
  <w:num w:numId="14">
    <w:abstractNumId w:val="3"/>
  </w:num>
  <w:num w:numId="15">
    <w:abstractNumId w:val="33"/>
  </w:num>
  <w:num w:numId="16">
    <w:abstractNumId w:val="17"/>
  </w:num>
  <w:num w:numId="17">
    <w:abstractNumId w:val="16"/>
  </w:num>
  <w:num w:numId="18">
    <w:abstractNumId w:val="35"/>
  </w:num>
  <w:num w:numId="19">
    <w:abstractNumId w:val="14"/>
  </w:num>
  <w:num w:numId="20">
    <w:abstractNumId w:val="38"/>
  </w:num>
  <w:num w:numId="21">
    <w:abstractNumId w:val="26"/>
  </w:num>
  <w:num w:numId="22">
    <w:abstractNumId w:val="9"/>
  </w:num>
  <w:num w:numId="23">
    <w:abstractNumId w:val="12"/>
  </w:num>
  <w:num w:numId="24">
    <w:abstractNumId w:val="20"/>
  </w:num>
  <w:num w:numId="25">
    <w:abstractNumId w:val="40"/>
  </w:num>
  <w:num w:numId="26">
    <w:abstractNumId w:val="29"/>
  </w:num>
  <w:num w:numId="27">
    <w:abstractNumId w:val="10"/>
  </w:num>
  <w:num w:numId="28">
    <w:abstractNumId w:val="37"/>
  </w:num>
  <w:num w:numId="29">
    <w:abstractNumId w:val="44"/>
  </w:num>
  <w:num w:numId="30">
    <w:abstractNumId w:val="31"/>
  </w:num>
  <w:num w:numId="31">
    <w:abstractNumId w:val="2"/>
  </w:num>
  <w:num w:numId="32">
    <w:abstractNumId w:val="45"/>
  </w:num>
  <w:num w:numId="33">
    <w:abstractNumId w:val="32"/>
  </w:num>
  <w:num w:numId="34">
    <w:abstractNumId w:val="27"/>
  </w:num>
  <w:num w:numId="35">
    <w:abstractNumId w:val="8"/>
  </w:num>
  <w:num w:numId="36">
    <w:abstractNumId w:val="23"/>
  </w:num>
  <w:num w:numId="37">
    <w:abstractNumId w:val="11"/>
  </w:num>
  <w:num w:numId="38">
    <w:abstractNumId w:val="28"/>
  </w:num>
  <w:num w:numId="39">
    <w:abstractNumId w:val="22"/>
  </w:num>
  <w:num w:numId="40">
    <w:abstractNumId w:val="42"/>
  </w:num>
  <w:num w:numId="41">
    <w:abstractNumId w:val="21"/>
  </w:num>
  <w:num w:numId="42">
    <w:abstractNumId w:val="5"/>
  </w:num>
  <w:num w:numId="4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F2"/>
    <w:rsid w:val="000006DF"/>
    <w:rsid w:val="00000A34"/>
    <w:rsid w:val="00001909"/>
    <w:rsid w:val="00004074"/>
    <w:rsid w:val="000047E1"/>
    <w:rsid w:val="0000496C"/>
    <w:rsid w:val="00004999"/>
    <w:rsid w:val="00005D14"/>
    <w:rsid w:val="00006611"/>
    <w:rsid w:val="00006731"/>
    <w:rsid w:val="00007BC9"/>
    <w:rsid w:val="00007E93"/>
    <w:rsid w:val="00007F7D"/>
    <w:rsid w:val="000138C7"/>
    <w:rsid w:val="00013B7A"/>
    <w:rsid w:val="00013C24"/>
    <w:rsid w:val="00015A57"/>
    <w:rsid w:val="0001727F"/>
    <w:rsid w:val="0001749E"/>
    <w:rsid w:val="0002024A"/>
    <w:rsid w:val="00020354"/>
    <w:rsid w:val="0002036D"/>
    <w:rsid w:val="0002078A"/>
    <w:rsid w:val="00023746"/>
    <w:rsid w:val="00023DDE"/>
    <w:rsid w:val="00024176"/>
    <w:rsid w:val="00024E63"/>
    <w:rsid w:val="00025768"/>
    <w:rsid w:val="00025D40"/>
    <w:rsid w:val="00026CF9"/>
    <w:rsid w:val="00031886"/>
    <w:rsid w:val="00031EB6"/>
    <w:rsid w:val="00032664"/>
    <w:rsid w:val="00033D30"/>
    <w:rsid w:val="00034B98"/>
    <w:rsid w:val="00035B37"/>
    <w:rsid w:val="000363D8"/>
    <w:rsid w:val="00037850"/>
    <w:rsid w:val="0003791E"/>
    <w:rsid w:val="00037BC0"/>
    <w:rsid w:val="00037C0A"/>
    <w:rsid w:val="00037F58"/>
    <w:rsid w:val="00040A97"/>
    <w:rsid w:val="000411AA"/>
    <w:rsid w:val="00041CD6"/>
    <w:rsid w:val="000422A6"/>
    <w:rsid w:val="000430C5"/>
    <w:rsid w:val="0004443E"/>
    <w:rsid w:val="00044A09"/>
    <w:rsid w:val="00044BA8"/>
    <w:rsid w:val="00045022"/>
    <w:rsid w:val="00045088"/>
    <w:rsid w:val="00046930"/>
    <w:rsid w:val="00046994"/>
    <w:rsid w:val="00046F6B"/>
    <w:rsid w:val="00051586"/>
    <w:rsid w:val="00051636"/>
    <w:rsid w:val="00051D01"/>
    <w:rsid w:val="00053175"/>
    <w:rsid w:val="000544B6"/>
    <w:rsid w:val="00054A13"/>
    <w:rsid w:val="0005577C"/>
    <w:rsid w:val="000561C9"/>
    <w:rsid w:val="00057FAB"/>
    <w:rsid w:val="00060B32"/>
    <w:rsid w:val="0006151B"/>
    <w:rsid w:val="00061D59"/>
    <w:rsid w:val="00062519"/>
    <w:rsid w:val="00062AFF"/>
    <w:rsid w:val="000633A6"/>
    <w:rsid w:val="0006548A"/>
    <w:rsid w:val="000658CC"/>
    <w:rsid w:val="00065E57"/>
    <w:rsid w:val="00066C4B"/>
    <w:rsid w:val="00067D96"/>
    <w:rsid w:val="00070626"/>
    <w:rsid w:val="0007152B"/>
    <w:rsid w:val="0007169D"/>
    <w:rsid w:val="00071911"/>
    <w:rsid w:val="00071E1E"/>
    <w:rsid w:val="000729A4"/>
    <w:rsid w:val="00072EF6"/>
    <w:rsid w:val="000733FA"/>
    <w:rsid w:val="00076349"/>
    <w:rsid w:val="00076C7F"/>
    <w:rsid w:val="00077119"/>
    <w:rsid w:val="0007791D"/>
    <w:rsid w:val="00077A39"/>
    <w:rsid w:val="00077A8F"/>
    <w:rsid w:val="0008079D"/>
    <w:rsid w:val="00080A43"/>
    <w:rsid w:val="00080E57"/>
    <w:rsid w:val="0008177B"/>
    <w:rsid w:val="00081901"/>
    <w:rsid w:val="00081DAE"/>
    <w:rsid w:val="00082527"/>
    <w:rsid w:val="000836D6"/>
    <w:rsid w:val="00084463"/>
    <w:rsid w:val="00084821"/>
    <w:rsid w:val="00085D49"/>
    <w:rsid w:val="000869BF"/>
    <w:rsid w:val="00087266"/>
    <w:rsid w:val="00087893"/>
    <w:rsid w:val="00087FB5"/>
    <w:rsid w:val="0009091B"/>
    <w:rsid w:val="000910DD"/>
    <w:rsid w:val="000913BC"/>
    <w:rsid w:val="000926B8"/>
    <w:rsid w:val="00092BE5"/>
    <w:rsid w:val="0009305C"/>
    <w:rsid w:val="000937C5"/>
    <w:rsid w:val="0009437A"/>
    <w:rsid w:val="0009522F"/>
    <w:rsid w:val="00095E25"/>
    <w:rsid w:val="000965C6"/>
    <w:rsid w:val="000966A0"/>
    <w:rsid w:val="00096AA2"/>
    <w:rsid w:val="00097998"/>
    <w:rsid w:val="000A0331"/>
    <w:rsid w:val="000A0DA2"/>
    <w:rsid w:val="000A2BDF"/>
    <w:rsid w:val="000A392B"/>
    <w:rsid w:val="000A4DDF"/>
    <w:rsid w:val="000A72B3"/>
    <w:rsid w:val="000B00D3"/>
    <w:rsid w:val="000B08A4"/>
    <w:rsid w:val="000B0A44"/>
    <w:rsid w:val="000B24AA"/>
    <w:rsid w:val="000B28E0"/>
    <w:rsid w:val="000B3947"/>
    <w:rsid w:val="000B6713"/>
    <w:rsid w:val="000B68E7"/>
    <w:rsid w:val="000B6B96"/>
    <w:rsid w:val="000B7669"/>
    <w:rsid w:val="000B775A"/>
    <w:rsid w:val="000C03CD"/>
    <w:rsid w:val="000C06D6"/>
    <w:rsid w:val="000C0789"/>
    <w:rsid w:val="000C0D18"/>
    <w:rsid w:val="000C198D"/>
    <w:rsid w:val="000C1AC8"/>
    <w:rsid w:val="000C1EF3"/>
    <w:rsid w:val="000C321A"/>
    <w:rsid w:val="000C344F"/>
    <w:rsid w:val="000C4AD2"/>
    <w:rsid w:val="000C6AF8"/>
    <w:rsid w:val="000C6E54"/>
    <w:rsid w:val="000C795D"/>
    <w:rsid w:val="000D193F"/>
    <w:rsid w:val="000D208F"/>
    <w:rsid w:val="000D29BE"/>
    <w:rsid w:val="000D53AB"/>
    <w:rsid w:val="000D5647"/>
    <w:rsid w:val="000D5917"/>
    <w:rsid w:val="000D5DF7"/>
    <w:rsid w:val="000D6E67"/>
    <w:rsid w:val="000D7489"/>
    <w:rsid w:val="000D7A24"/>
    <w:rsid w:val="000E0060"/>
    <w:rsid w:val="000E11D8"/>
    <w:rsid w:val="000E1D7F"/>
    <w:rsid w:val="000E1DCC"/>
    <w:rsid w:val="000E27DE"/>
    <w:rsid w:val="000E3574"/>
    <w:rsid w:val="000E47A4"/>
    <w:rsid w:val="000E5DE8"/>
    <w:rsid w:val="000E70A9"/>
    <w:rsid w:val="000E7D71"/>
    <w:rsid w:val="000E7E41"/>
    <w:rsid w:val="000F0755"/>
    <w:rsid w:val="000F23DA"/>
    <w:rsid w:val="000F3514"/>
    <w:rsid w:val="000F3DC7"/>
    <w:rsid w:val="000F57CB"/>
    <w:rsid w:val="000F597D"/>
    <w:rsid w:val="000F5C01"/>
    <w:rsid w:val="000F5D07"/>
    <w:rsid w:val="000F5DEA"/>
    <w:rsid w:val="000F7830"/>
    <w:rsid w:val="001006DC"/>
    <w:rsid w:val="001013B4"/>
    <w:rsid w:val="00103457"/>
    <w:rsid w:val="0010364C"/>
    <w:rsid w:val="00103F33"/>
    <w:rsid w:val="001048B4"/>
    <w:rsid w:val="00106A76"/>
    <w:rsid w:val="00106B40"/>
    <w:rsid w:val="001077F5"/>
    <w:rsid w:val="00110676"/>
    <w:rsid w:val="001117F8"/>
    <w:rsid w:val="001118FD"/>
    <w:rsid w:val="00111E7F"/>
    <w:rsid w:val="00111F07"/>
    <w:rsid w:val="0011236B"/>
    <w:rsid w:val="0011443C"/>
    <w:rsid w:val="001166AD"/>
    <w:rsid w:val="001168E4"/>
    <w:rsid w:val="0011713C"/>
    <w:rsid w:val="001173E4"/>
    <w:rsid w:val="00122158"/>
    <w:rsid w:val="001229FB"/>
    <w:rsid w:val="00123813"/>
    <w:rsid w:val="00124C39"/>
    <w:rsid w:val="001253CF"/>
    <w:rsid w:val="00125590"/>
    <w:rsid w:val="001258C0"/>
    <w:rsid w:val="00125BD0"/>
    <w:rsid w:val="00125FAD"/>
    <w:rsid w:val="00126713"/>
    <w:rsid w:val="0012674D"/>
    <w:rsid w:val="00126DDB"/>
    <w:rsid w:val="00126ED5"/>
    <w:rsid w:val="001306A5"/>
    <w:rsid w:val="00130815"/>
    <w:rsid w:val="001310B1"/>
    <w:rsid w:val="001317CB"/>
    <w:rsid w:val="00131B76"/>
    <w:rsid w:val="001325B0"/>
    <w:rsid w:val="0013338F"/>
    <w:rsid w:val="00133B12"/>
    <w:rsid w:val="00133C6A"/>
    <w:rsid w:val="00134E8F"/>
    <w:rsid w:val="00134F82"/>
    <w:rsid w:val="001354E3"/>
    <w:rsid w:val="00135F4C"/>
    <w:rsid w:val="00136E8A"/>
    <w:rsid w:val="00137443"/>
    <w:rsid w:val="00140584"/>
    <w:rsid w:val="00140A3B"/>
    <w:rsid w:val="00141CF5"/>
    <w:rsid w:val="00142D06"/>
    <w:rsid w:val="001437F0"/>
    <w:rsid w:val="001446AF"/>
    <w:rsid w:val="00144731"/>
    <w:rsid w:val="001457A3"/>
    <w:rsid w:val="001457C4"/>
    <w:rsid w:val="0014600C"/>
    <w:rsid w:val="00146C91"/>
    <w:rsid w:val="00146D1E"/>
    <w:rsid w:val="00146D56"/>
    <w:rsid w:val="0014707D"/>
    <w:rsid w:val="00147E14"/>
    <w:rsid w:val="00150780"/>
    <w:rsid w:val="00150882"/>
    <w:rsid w:val="00151A52"/>
    <w:rsid w:val="00151F41"/>
    <w:rsid w:val="00152155"/>
    <w:rsid w:val="001526D3"/>
    <w:rsid w:val="001526DC"/>
    <w:rsid w:val="00153E08"/>
    <w:rsid w:val="0015400E"/>
    <w:rsid w:val="00154077"/>
    <w:rsid w:val="0015505C"/>
    <w:rsid w:val="00156655"/>
    <w:rsid w:val="00157DE7"/>
    <w:rsid w:val="0016051A"/>
    <w:rsid w:val="001608BB"/>
    <w:rsid w:val="00160D23"/>
    <w:rsid w:val="001612F5"/>
    <w:rsid w:val="001626EB"/>
    <w:rsid w:val="00163309"/>
    <w:rsid w:val="001643BE"/>
    <w:rsid w:val="0016494F"/>
    <w:rsid w:val="00164D2E"/>
    <w:rsid w:val="00164DDF"/>
    <w:rsid w:val="00164E46"/>
    <w:rsid w:val="00165D0B"/>
    <w:rsid w:val="00166934"/>
    <w:rsid w:val="001673B4"/>
    <w:rsid w:val="00167C02"/>
    <w:rsid w:val="00170F06"/>
    <w:rsid w:val="00172A10"/>
    <w:rsid w:val="00172F4F"/>
    <w:rsid w:val="0017306A"/>
    <w:rsid w:val="00173127"/>
    <w:rsid w:val="001735C8"/>
    <w:rsid w:val="001742FD"/>
    <w:rsid w:val="0017487C"/>
    <w:rsid w:val="00175BAB"/>
    <w:rsid w:val="00176D31"/>
    <w:rsid w:val="001772AF"/>
    <w:rsid w:val="001774FA"/>
    <w:rsid w:val="00177E8F"/>
    <w:rsid w:val="00180280"/>
    <w:rsid w:val="00180422"/>
    <w:rsid w:val="00180599"/>
    <w:rsid w:val="00183B04"/>
    <w:rsid w:val="00184654"/>
    <w:rsid w:val="001860E0"/>
    <w:rsid w:val="00186F4E"/>
    <w:rsid w:val="00187093"/>
    <w:rsid w:val="001873AA"/>
    <w:rsid w:val="00190F6E"/>
    <w:rsid w:val="00191B95"/>
    <w:rsid w:val="001924CD"/>
    <w:rsid w:val="00194870"/>
    <w:rsid w:val="00194A7C"/>
    <w:rsid w:val="00195DD3"/>
    <w:rsid w:val="001963A6"/>
    <w:rsid w:val="00196E3D"/>
    <w:rsid w:val="0019778F"/>
    <w:rsid w:val="001A0B99"/>
    <w:rsid w:val="001A1EAD"/>
    <w:rsid w:val="001A2573"/>
    <w:rsid w:val="001A27CC"/>
    <w:rsid w:val="001A2EED"/>
    <w:rsid w:val="001A3500"/>
    <w:rsid w:val="001A3D37"/>
    <w:rsid w:val="001A40BB"/>
    <w:rsid w:val="001A424A"/>
    <w:rsid w:val="001A52B5"/>
    <w:rsid w:val="001A52E4"/>
    <w:rsid w:val="001A5DE9"/>
    <w:rsid w:val="001A7391"/>
    <w:rsid w:val="001A7C54"/>
    <w:rsid w:val="001B1530"/>
    <w:rsid w:val="001B178D"/>
    <w:rsid w:val="001B23ED"/>
    <w:rsid w:val="001B2431"/>
    <w:rsid w:val="001B2653"/>
    <w:rsid w:val="001B3058"/>
    <w:rsid w:val="001B3A8A"/>
    <w:rsid w:val="001B443C"/>
    <w:rsid w:val="001B4AB7"/>
    <w:rsid w:val="001B4DBE"/>
    <w:rsid w:val="001B65D6"/>
    <w:rsid w:val="001B6CDB"/>
    <w:rsid w:val="001C0029"/>
    <w:rsid w:val="001C07E4"/>
    <w:rsid w:val="001C0DE4"/>
    <w:rsid w:val="001C0E1A"/>
    <w:rsid w:val="001C0FCC"/>
    <w:rsid w:val="001C1568"/>
    <w:rsid w:val="001C1706"/>
    <w:rsid w:val="001C21CF"/>
    <w:rsid w:val="001C33D3"/>
    <w:rsid w:val="001C364E"/>
    <w:rsid w:val="001C3968"/>
    <w:rsid w:val="001C4476"/>
    <w:rsid w:val="001C4832"/>
    <w:rsid w:val="001C587C"/>
    <w:rsid w:val="001C5A96"/>
    <w:rsid w:val="001C6337"/>
    <w:rsid w:val="001C7EB8"/>
    <w:rsid w:val="001D014D"/>
    <w:rsid w:val="001D0A5E"/>
    <w:rsid w:val="001D11EE"/>
    <w:rsid w:val="001D2204"/>
    <w:rsid w:val="001D3EC2"/>
    <w:rsid w:val="001D4585"/>
    <w:rsid w:val="001D4CB6"/>
    <w:rsid w:val="001D5FDE"/>
    <w:rsid w:val="001D6308"/>
    <w:rsid w:val="001D70A3"/>
    <w:rsid w:val="001D7148"/>
    <w:rsid w:val="001D7F52"/>
    <w:rsid w:val="001E0394"/>
    <w:rsid w:val="001E08E7"/>
    <w:rsid w:val="001E11EF"/>
    <w:rsid w:val="001E1355"/>
    <w:rsid w:val="001E187C"/>
    <w:rsid w:val="001E2471"/>
    <w:rsid w:val="001E3056"/>
    <w:rsid w:val="001E3B56"/>
    <w:rsid w:val="001E4B17"/>
    <w:rsid w:val="001E5297"/>
    <w:rsid w:val="001E537E"/>
    <w:rsid w:val="001E563A"/>
    <w:rsid w:val="001E6057"/>
    <w:rsid w:val="001E6906"/>
    <w:rsid w:val="001E6E28"/>
    <w:rsid w:val="001E73D6"/>
    <w:rsid w:val="001E7499"/>
    <w:rsid w:val="001E7672"/>
    <w:rsid w:val="001F013A"/>
    <w:rsid w:val="001F02FC"/>
    <w:rsid w:val="001F1C45"/>
    <w:rsid w:val="001F1D48"/>
    <w:rsid w:val="001F511B"/>
    <w:rsid w:val="001F743D"/>
    <w:rsid w:val="002003D8"/>
    <w:rsid w:val="00200CFC"/>
    <w:rsid w:val="002017AE"/>
    <w:rsid w:val="00201862"/>
    <w:rsid w:val="00201E69"/>
    <w:rsid w:val="0020228C"/>
    <w:rsid w:val="00202D21"/>
    <w:rsid w:val="00203CF1"/>
    <w:rsid w:val="002045A2"/>
    <w:rsid w:val="00204B3E"/>
    <w:rsid w:val="002052A6"/>
    <w:rsid w:val="00205BA4"/>
    <w:rsid w:val="00205F51"/>
    <w:rsid w:val="002060D1"/>
    <w:rsid w:val="0020636C"/>
    <w:rsid w:val="002067D6"/>
    <w:rsid w:val="00206E52"/>
    <w:rsid w:val="00210910"/>
    <w:rsid w:val="002118DD"/>
    <w:rsid w:val="00212AB2"/>
    <w:rsid w:val="00213934"/>
    <w:rsid w:val="00213E57"/>
    <w:rsid w:val="00214460"/>
    <w:rsid w:val="002146BA"/>
    <w:rsid w:val="0021538D"/>
    <w:rsid w:val="0021741D"/>
    <w:rsid w:val="00221868"/>
    <w:rsid w:val="00221CBA"/>
    <w:rsid w:val="00222226"/>
    <w:rsid w:val="00222AB2"/>
    <w:rsid w:val="00222C91"/>
    <w:rsid w:val="00222F15"/>
    <w:rsid w:val="00222F2B"/>
    <w:rsid w:val="00223B43"/>
    <w:rsid w:val="00223F3C"/>
    <w:rsid w:val="0022438C"/>
    <w:rsid w:val="0022529B"/>
    <w:rsid w:val="00225467"/>
    <w:rsid w:val="00227211"/>
    <w:rsid w:val="00227636"/>
    <w:rsid w:val="00227728"/>
    <w:rsid w:val="00227787"/>
    <w:rsid w:val="00231495"/>
    <w:rsid w:val="0023261B"/>
    <w:rsid w:val="00233C04"/>
    <w:rsid w:val="0023469F"/>
    <w:rsid w:val="0023568B"/>
    <w:rsid w:val="0023616B"/>
    <w:rsid w:val="0023633C"/>
    <w:rsid w:val="0023657A"/>
    <w:rsid w:val="00240C51"/>
    <w:rsid w:val="00241589"/>
    <w:rsid w:val="00241D2E"/>
    <w:rsid w:val="00242135"/>
    <w:rsid w:val="002428A5"/>
    <w:rsid w:val="0024353E"/>
    <w:rsid w:val="002440AC"/>
    <w:rsid w:val="00244B24"/>
    <w:rsid w:val="00246307"/>
    <w:rsid w:val="00247825"/>
    <w:rsid w:val="00247B25"/>
    <w:rsid w:val="00250555"/>
    <w:rsid w:val="00250A72"/>
    <w:rsid w:val="00250C28"/>
    <w:rsid w:val="00251F43"/>
    <w:rsid w:val="002525B4"/>
    <w:rsid w:val="002533E5"/>
    <w:rsid w:val="00253474"/>
    <w:rsid w:val="0025377A"/>
    <w:rsid w:val="00254480"/>
    <w:rsid w:val="002551BC"/>
    <w:rsid w:val="00255A84"/>
    <w:rsid w:val="00255DC6"/>
    <w:rsid w:val="00255FFC"/>
    <w:rsid w:val="00256EBE"/>
    <w:rsid w:val="002570A6"/>
    <w:rsid w:val="00257593"/>
    <w:rsid w:val="0026085A"/>
    <w:rsid w:val="00263699"/>
    <w:rsid w:val="00264578"/>
    <w:rsid w:val="002646DD"/>
    <w:rsid w:val="00266489"/>
    <w:rsid w:val="00266E2A"/>
    <w:rsid w:val="00267F08"/>
    <w:rsid w:val="00270BED"/>
    <w:rsid w:val="00271186"/>
    <w:rsid w:val="0027309D"/>
    <w:rsid w:val="00273155"/>
    <w:rsid w:val="0027382D"/>
    <w:rsid w:val="0027389E"/>
    <w:rsid w:val="00273928"/>
    <w:rsid w:val="00275362"/>
    <w:rsid w:val="00275DAA"/>
    <w:rsid w:val="00276F1B"/>
    <w:rsid w:val="00280BF4"/>
    <w:rsid w:val="00281406"/>
    <w:rsid w:val="002834AB"/>
    <w:rsid w:val="00283C26"/>
    <w:rsid w:val="00283D84"/>
    <w:rsid w:val="00284D9C"/>
    <w:rsid w:val="002850F2"/>
    <w:rsid w:val="00285D6E"/>
    <w:rsid w:val="00286E41"/>
    <w:rsid w:val="002904E2"/>
    <w:rsid w:val="002918DC"/>
    <w:rsid w:val="00292534"/>
    <w:rsid w:val="002931FB"/>
    <w:rsid w:val="00293622"/>
    <w:rsid w:val="002938A2"/>
    <w:rsid w:val="002939FB"/>
    <w:rsid w:val="00293C06"/>
    <w:rsid w:val="00295C06"/>
    <w:rsid w:val="002961C0"/>
    <w:rsid w:val="002A18C6"/>
    <w:rsid w:val="002A1FC0"/>
    <w:rsid w:val="002A4648"/>
    <w:rsid w:val="002A498E"/>
    <w:rsid w:val="002A4E36"/>
    <w:rsid w:val="002A7207"/>
    <w:rsid w:val="002A7675"/>
    <w:rsid w:val="002A7F06"/>
    <w:rsid w:val="002B00E0"/>
    <w:rsid w:val="002B0800"/>
    <w:rsid w:val="002B0951"/>
    <w:rsid w:val="002B0E2A"/>
    <w:rsid w:val="002B0F39"/>
    <w:rsid w:val="002B14C3"/>
    <w:rsid w:val="002B1D84"/>
    <w:rsid w:val="002B2A39"/>
    <w:rsid w:val="002B2C22"/>
    <w:rsid w:val="002B2EF5"/>
    <w:rsid w:val="002B2F9E"/>
    <w:rsid w:val="002B3DF1"/>
    <w:rsid w:val="002B50CD"/>
    <w:rsid w:val="002B5A22"/>
    <w:rsid w:val="002B7148"/>
    <w:rsid w:val="002B7777"/>
    <w:rsid w:val="002B7F3B"/>
    <w:rsid w:val="002C1068"/>
    <w:rsid w:val="002C2655"/>
    <w:rsid w:val="002C2A36"/>
    <w:rsid w:val="002C378B"/>
    <w:rsid w:val="002C3E36"/>
    <w:rsid w:val="002C43FC"/>
    <w:rsid w:val="002C531D"/>
    <w:rsid w:val="002C5A86"/>
    <w:rsid w:val="002C6342"/>
    <w:rsid w:val="002C77A8"/>
    <w:rsid w:val="002C7B43"/>
    <w:rsid w:val="002C7F99"/>
    <w:rsid w:val="002D0B05"/>
    <w:rsid w:val="002D125D"/>
    <w:rsid w:val="002D1ADC"/>
    <w:rsid w:val="002D1D0D"/>
    <w:rsid w:val="002D2FC6"/>
    <w:rsid w:val="002D3472"/>
    <w:rsid w:val="002D38FF"/>
    <w:rsid w:val="002D49B3"/>
    <w:rsid w:val="002D6533"/>
    <w:rsid w:val="002D6DB0"/>
    <w:rsid w:val="002D74C5"/>
    <w:rsid w:val="002E0165"/>
    <w:rsid w:val="002E06E0"/>
    <w:rsid w:val="002E07DC"/>
    <w:rsid w:val="002E17B5"/>
    <w:rsid w:val="002E19FB"/>
    <w:rsid w:val="002E1DC2"/>
    <w:rsid w:val="002E231B"/>
    <w:rsid w:val="002E2629"/>
    <w:rsid w:val="002E5C4F"/>
    <w:rsid w:val="002E702A"/>
    <w:rsid w:val="002E76BD"/>
    <w:rsid w:val="002E7D2D"/>
    <w:rsid w:val="002F0847"/>
    <w:rsid w:val="002F0CCC"/>
    <w:rsid w:val="002F169A"/>
    <w:rsid w:val="002F2189"/>
    <w:rsid w:val="002F24D4"/>
    <w:rsid w:val="002F3F98"/>
    <w:rsid w:val="002F4730"/>
    <w:rsid w:val="002F4DE3"/>
    <w:rsid w:val="002F53F9"/>
    <w:rsid w:val="002F7459"/>
    <w:rsid w:val="00301A35"/>
    <w:rsid w:val="0030241A"/>
    <w:rsid w:val="003025C1"/>
    <w:rsid w:val="00303450"/>
    <w:rsid w:val="003039D8"/>
    <w:rsid w:val="003046BC"/>
    <w:rsid w:val="00304A22"/>
    <w:rsid w:val="00305B1D"/>
    <w:rsid w:val="003063A9"/>
    <w:rsid w:val="003063CF"/>
    <w:rsid w:val="00306840"/>
    <w:rsid w:val="00307448"/>
    <w:rsid w:val="0030774E"/>
    <w:rsid w:val="0031036A"/>
    <w:rsid w:val="00310A03"/>
    <w:rsid w:val="00312080"/>
    <w:rsid w:val="0031272E"/>
    <w:rsid w:val="00314024"/>
    <w:rsid w:val="003145E6"/>
    <w:rsid w:val="003156A2"/>
    <w:rsid w:val="00316839"/>
    <w:rsid w:val="003169B2"/>
    <w:rsid w:val="00316F95"/>
    <w:rsid w:val="00316FB4"/>
    <w:rsid w:val="003175F2"/>
    <w:rsid w:val="0031798B"/>
    <w:rsid w:val="0032035D"/>
    <w:rsid w:val="003203E0"/>
    <w:rsid w:val="003206B8"/>
    <w:rsid w:val="00320C0A"/>
    <w:rsid w:val="00321381"/>
    <w:rsid w:val="00322132"/>
    <w:rsid w:val="00322194"/>
    <w:rsid w:val="00322CF1"/>
    <w:rsid w:val="00322F6F"/>
    <w:rsid w:val="003231A9"/>
    <w:rsid w:val="00323BC7"/>
    <w:rsid w:val="00324217"/>
    <w:rsid w:val="00324CCD"/>
    <w:rsid w:val="003259C2"/>
    <w:rsid w:val="00326221"/>
    <w:rsid w:val="003262CC"/>
    <w:rsid w:val="00326667"/>
    <w:rsid w:val="00326811"/>
    <w:rsid w:val="00327F69"/>
    <w:rsid w:val="00330AC5"/>
    <w:rsid w:val="00332549"/>
    <w:rsid w:val="0033302B"/>
    <w:rsid w:val="00334543"/>
    <w:rsid w:val="00334662"/>
    <w:rsid w:val="003347A2"/>
    <w:rsid w:val="00334D24"/>
    <w:rsid w:val="0033595A"/>
    <w:rsid w:val="0033685C"/>
    <w:rsid w:val="0033761D"/>
    <w:rsid w:val="003402CC"/>
    <w:rsid w:val="00340889"/>
    <w:rsid w:val="003419E3"/>
    <w:rsid w:val="003427AF"/>
    <w:rsid w:val="0034320A"/>
    <w:rsid w:val="00344664"/>
    <w:rsid w:val="00346019"/>
    <w:rsid w:val="00347BBF"/>
    <w:rsid w:val="00350B77"/>
    <w:rsid w:val="003516EA"/>
    <w:rsid w:val="00351E2D"/>
    <w:rsid w:val="00353036"/>
    <w:rsid w:val="00353E53"/>
    <w:rsid w:val="003548E9"/>
    <w:rsid w:val="00354AF6"/>
    <w:rsid w:val="00354E22"/>
    <w:rsid w:val="003557F4"/>
    <w:rsid w:val="00356297"/>
    <w:rsid w:val="00356EAD"/>
    <w:rsid w:val="0036100E"/>
    <w:rsid w:val="003618C1"/>
    <w:rsid w:val="00361DCF"/>
    <w:rsid w:val="00363268"/>
    <w:rsid w:val="00363695"/>
    <w:rsid w:val="00364EF9"/>
    <w:rsid w:val="00365F18"/>
    <w:rsid w:val="0036658C"/>
    <w:rsid w:val="003669C7"/>
    <w:rsid w:val="0036717C"/>
    <w:rsid w:val="00367C37"/>
    <w:rsid w:val="00371197"/>
    <w:rsid w:val="003713FB"/>
    <w:rsid w:val="003713FE"/>
    <w:rsid w:val="00371404"/>
    <w:rsid w:val="00372C00"/>
    <w:rsid w:val="00372C5C"/>
    <w:rsid w:val="00372F64"/>
    <w:rsid w:val="00374D92"/>
    <w:rsid w:val="003754C5"/>
    <w:rsid w:val="0037592E"/>
    <w:rsid w:val="003775EF"/>
    <w:rsid w:val="00377695"/>
    <w:rsid w:val="00377B96"/>
    <w:rsid w:val="00380B53"/>
    <w:rsid w:val="00380EFF"/>
    <w:rsid w:val="00381C76"/>
    <w:rsid w:val="003831CD"/>
    <w:rsid w:val="00384067"/>
    <w:rsid w:val="0038469E"/>
    <w:rsid w:val="003848A4"/>
    <w:rsid w:val="00384E38"/>
    <w:rsid w:val="00385AA0"/>
    <w:rsid w:val="0038636C"/>
    <w:rsid w:val="0038783A"/>
    <w:rsid w:val="003902CD"/>
    <w:rsid w:val="00391D34"/>
    <w:rsid w:val="003926AB"/>
    <w:rsid w:val="00393EB8"/>
    <w:rsid w:val="003942DA"/>
    <w:rsid w:val="00394B27"/>
    <w:rsid w:val="00395671"/>
    <w:rsid w:val="003956CC"/>
    <w:rsid w:val="003957F5"/>
    <w:rsid w:val="003958E5"/>
    <w:rsid w:val="00396A87"/>
    <w:rsid w:val="00396C6F"/>
    <w:rsid w:val="0039798B"/>
    <w:rsid w:val="003A0003"/>
    <w:rsid w:val="003A17F0"/>
    <w:rsid w:val="003A238A"/>
    <w:rsid w:val="003A2A6D"/>
    <w:rsid w:val="003A60B9"/>
    <w:rsid w:val="003A6F73"/>
    <w:rsid w:val="003A75B2"/>
    <w:rsid w:val="003A779A"/>
    <w:rsid w:val="003B02C6"/>
    <w:rsid w:val="003B189F"/>
    <w:rsid w:val="003B1C0F"/>
    <w:rsid w:val="003B25B2"/>
    <w:rsid w:val="003B30AB"/>
    <w:rsid w:val="003B3522"/>
    <w:rsid w:val="003B3ADD"/>
    <w:rsid w:val="003B42A6"/>
    <w:rsid w:val="003B541B"/>
    <w:rsid w:val="003B55E8"/>
    <w:rsid w:val="003C073B"/>
    <w:rsid w:val="003C0939"/>
    <w:rsid w:val="003C15EC"/>
    <w:rsid w:val="003C1BFB"/>
    <w:rsid w:val="003C2428"/>
    <w:rsid w:val="003C25A6"/>
    <w:rsid w:val="003C282B"/>
    <w:rsid w:val="003C299D"/>
    <w:rsid w:val="003C2BD9"/>
    <w:rsid w:val="003C2EA2"/>
    <w:rsid w:val="003C34DB"/>
    <w:rsid w:val="003C4721"/>
    <w:rsid w:val="003C6513"/>
    <w:rsid w:val="003C6E1B"/>
    <w:rsid w:val="003C7287"/>
    <w:rsid w:val="003D0E55"/>
    <w:rsid w:val="003D1FDA"/>
    <w:rsid w:val="003D28A1"/>
    <w:rsid w:val="003D29B6"/>
    <w:rsid w:val="003D2CCD"/>
    <w:rsid w:val="003D373B"/>
    <w:rsid w:val="003D4AD7"/>
    <w:rsid w:val="003D4C6B"/>
    <w:rsid w:val="003D5239"/>
    <w:rsid w:val="003D5B7F"/>
    <w:rsid w:val="003D72ED"/>
    <w:rsid w:val="003E0375"/>
    <w:rsid w:val="003E1483"/>
    <w:rsid w:val="003E164D"/>
    <w:rsid w:val="003E3C7C"/>
    <w:rsid w:val="003E3D86"/>
    <w:rsid w:val="003E3D89"/>
    <w:rsid w:val="003E3F7A"/>
    <w:rsid w:val="003E471D"/>
    <w:rsid w:val="003E7B77"/>
    <w:rsid w:val="003F041C"/>
    <w:rsid w:val="003F048C"/>
    <w:rsid w:val="003F0F2C"/>
    <w:rsid w:val="003F16CF"/>
    <w:rsid w:val="003F16F8"/>
    <w:rsid w:val="003F1A60"/>
    <w:rsid w:val="003F21D4"/>
    <w:rsid w:val="003F2C80"/>
    <w:rsid w:val="003F2DBD"/>
    <w:rsid w:val="003F3BEF"/>
    <w:rsid w:val="003F55A1"/>
    <w:rsid w:val="003F56ED"/>
    <w:rsid w:val="003F5818"/>
    <w:rsid w:val="003F5F73"/>
    <w:rsid w:val="003F6F93"/>
    <w:rsid w:val="003F71B0"/>
    <w:rsid w:val="00400718"/>
    <w:rsid w:val="00400CA0"/>
    <w:rsid w:val="0040117B"/>
    <w:rsid w:val="00401480"/>
    <w:rsid w:val="00401C28"/>
    <w:rsid w:val="00401D1E"/>
    <w:rsid w:val="004025E6"/>
    <w:rsid w:val="00402E30"/>
    <w:rsid w:val="004036C9"/>
    <w:rsid w:val="00403DFA"/>
    <w:rsid w:val="00405776"/>
    <w:rsid w:val="00405924"/>
    <w:rsid w:val="00405E7D"/>
    <w:rsid w:val="00406286"/>
    <w:rsid w:val="0040676E"/>
    <w:rsid w:val="00406C5A"/>
    <w:rsid w:val="00407D5B"/>
    <w:rsid w:val="00407DB3"/>
    <w:rsid w:val="004101A8"/>
    <w:rsid w:val="00410567"/>
    <w:rsid w:val="004109FB"/>
    <w:rsid w:val="00410C64"/>
    <w:rsid w:val="004110F0"/>
    <w:rsid w:val="00411BDB"/>
    <w:rsid w:val="00411CA0"/>
    <w:rsid w:val="00412956"/>
    <w:rsid w:val="00414891"/>
    <w:rsid w:val="004156A3"/>
    <w:rsid w:val="0041574F"/>
    <w:rsid w:val="00415856"/>
    <w:rsid w:val="004158CD"/>
    <w:rsid w:val="004159C2"/>
    <w:rsid w:val="00415B06"/>
    <w:rsid w:val="00415C2F"/>
    <w:rsid w:val="00415F7F"/>
    <w:rsid w:val="00416048"/>
    <w:rsid w:val="00416209"/>
    <w:rsid w:val="00416B74"/>
    <w:rsid w:val="00416D44"/>
    <w:rsid w:val="00417329"/>
    <w:rsid w:val="00417BDF"/>
    <w:rsid w:val="00420C88"/>
    <w:rsid w:val="00420ED8"/>
    <w:rsid w:val="0042190F"/>
    <w:rsid w:val="00422354"/>
    <w:rsid w:val="004235D8"/>
    <w:rsid w:val="004243E6"/>
    <w:rsid w:val="00424406"/>
    <w:rsid w:val="00424518"/>
    <w:rsid w:val="004251B2"/>
    <w:rsid w:val="00425906"/>
    <w:rsid w:val="00426A29"/>
    <w:rsid w:val="00426B60"/>
    <w:rsid w:val="00426C85"/>
    <w:rsid w:val="00427FF7"/>
    <w:rsid w:val="00430329"/>
    <w:rsid w:val="00430A0F"/>
    <w:rsid w:val="004312D4"/>
    <w:rsid w:val="00432586"/>
    <w:rsid w:val="0043417A"/>
    <w:rsid w:val="004357C2"/>
    <w:rsid w:val="0043593F"/>
    <w:rsid w:val="00435C48"/>
    <w:rsid w:val="00436220"/>
    <w:rsid w:val="00436969"/>
    <w:rsid w:val="0043697A"/>
    <w:rsid w:val="00436D8A"/>
    <w:rsid w:val="004372E6"/>
    <w:rsid w:val="00437931"/>
    <w:rsid w:val="004407BF"/>
    <w:rsid w:val="00440EA0"/>
    <w:rsid w:val="004413D5"/>
    <w:rsid w:val="00442013"/>
    <w:rsid w:val="00442546"/>
    <w:rsid w:val="004426C3"/>
    <w:rsid w:val="00442FA4"/>
    <w:rsid w:val="004435D1"/>
    <w:rsid w:val="0044365A"/>
    <w:rsid w:val="00444122"/>
    <w:rsid w:val="004453DA"/>
    <w:rsid w:val="00447440"/>
    <w:rsid w:val="004475C4"/>
    <w:rsid w:val="00450567"/>
    <w:rsid w:val="00451141"/>
    <w:rsid w:val="0045127A"/>
    <w:rsid w:val="00452DD2"/>
    <w:rsid w:val="00452FA7"/>
    <w:rsid w:val="0045321A"/>
    <w:rsid w:val="00453AB0"/>
    <w:rsid w:val="00453F78"/>
    <w:rsid w:val="004540BE"/>
    <w:rsid w:val="004552EB"/>
    <w:rsid w:val="00455E4C"/>
    <w:rsid w:val="004567DB"/>
    <w:rsid w:val="0045699B"/>
    <w:rsid w:val="00457BFC"/>
    <w:rsid w:val="004613AC"/>
    <w:rsid w:val="00461A6D"/>
    <w:rsid w:val="0046275D"/>
    <w:rsid w:val="0046283F"/>
    <w:rsid w:val="0046302E"/>
    <w:rsid w:val="004637AA"/>
    <w:rsid w:val="00463A01"/>
    <w:rsid w:val="00464C4C"/>
    <w:rsid w:val="00464E1E"/>
    <w:rsid w:val="0046514B"/>
    <w:rsid w:val="00465403"/>
    <w:rsid w:val="00465C0F"/>
    <w:rsid w:val="00466218"/>
    <w:rsid w:val="00467178"/>
    <w:rsid w:val="004675CC"/>
    <w:rsid w:val="00467AC3"/>
    <w:rsid w:val="004704B8"/>
    <w:rsid w:val="00470782"/>
    <w:rsid w:val="00471503"/>
    <w:rsid w:val="004732C2"/>
    <w:rsid w:val="0047387D"/>
    <w:rsid w:val="004749F5"/>
    <w:rsid w:val="00474A80"/>
    <w:rsid w:val="0047697D"/>
    <w:rsid w:val="00476B55"/>
    <w:rsid w:val="0047793B"/>
    <w:rsid w:val="004804D9"/>
    <w:rsid w:val="00480CC3"/>
    <w:rsid w:val="00480E26"/>
    <w:rsid w:val="004821EA"/>
    <w:rsid w:val="00482B2E"/>
    <w:rsid w:val="00482D43"/>
    <w:rsid w:val="00483265"/>
    <w:rsid w:val="0048349C"/>
    <w:rsid w:val="004834D0"/>
    <w:rsid w:val="00483767"/>
    <w:rsid w:val="00483AAD"/>
    <w:rsid w:val="00484F08"/>
    <w:rsid w:val="00485906"/>
    <w:rsid w:val="004860F0"/>
    <w:rsid w:val="0048664B"/>
    <w:rsid w:val="00486D52"/>
    <w:rsid w:val="0048700A"/>
    <w:rsid w:val="00487ABB"/>
    <w:rsid w:val="00490727"/>
    <w:rsid w:val="004919BF"/>
    <w:rsid w:val="00493318"/>
    <w:rsid w:val="004935CF"/>
    <w:rsid w:val="00493C8E"/>
    <w:rsid w:val="0049413A"/>
    <w:rsid w:val="00494E59"/>
    <w:rsid w:val="00495116"/>
    <w:rsid w:val="00495259"/>
    <w:rsid w:val="004953C0"/>
    <w:rsid w:val="00495F31"/>
    <w:rsid w:val="00496068"/>
    <w:rsid w:val="004960C7"/>
    <w:rsid w:val="00496183"/>
    <w:rsid w:val="004969B7"/>
    <w:rsid w:val="00497A70"/>
    <w:rsid w:val="004A0047"/>
    <w:rsid w:val="004A1227"/>
    <w:rsid w:val="004A12BB"/>
    <w:rsid w:val="004A184D"/>
    <w:rsid w:val="004A1907"/>
    <w:rsid w:val="004A1B96"/>
    <w:rsid w:val="004A2820"/>
    <w:rsid w:val="004A2873"/>
    <w:rsid w:val="004A3BF0"/>
    <w:rsid w:val="004A414B"/>
    <w:rsid w:val="004A460E"/>
    <w:rsid w:val="004A4B2D"/>
    <w:rsid w:val="004A4D64"/>
    <w:rsid w:val="004A5F8C"/>
    <w:rsid w:val="004A64EC"/>
    <w:rsid w:val="004A6895"/>
    <w:rsid w:val="004A733A"/>
    <w:rsid w:val="004A750C"/>
    <w:rsid w:val="004B0565"/>
    <w:rsid w:val="004B2C44"/>
    <w:rsid w:val="004B319E"/>
    <w:rsid w:val="004B3B01"/>
    <w:rsid w:val="004B3C68"/>
    <w:rsid w:val="004B4853"/>
    <w:rsid w:val="004B5C69"/>
    <w:rsid w:val="004B6838"/>
    <w:rsid w:val="004B6F86"/>
    <w:rsid w:val="004B7A09"/>
    <w:rsid w:val="004C00EB"/>
    <w:rsid w:val="004C2628"/>
    <w:rsid w:val="004C323D"/>
    <w:rsid w:val="004C39CF"/>
    <w:rsid w:val="004C4B9C"/>
    <w:rsid w:val="004C6E13"/>
    <w:rsid w:val="004C6F4B"/>
    <w:rsid w:val="004D00E3"/>
    <w:rsid w:val="004D0455"/>
    <w:rsid w:val="004D19F7"/>
    <w:rsid w:val="004D1A8F"/>
    <w:rsid w:val="004D2102"/>
    <w:rsid w:val="004D339C"/>
    <w:rsid w:val="004D4B8C"/>
    <w:rsid w:val="004D5D1B"/>
    <w:rsid w:val="004D6FDF"/>
    <w:rsid w:val="004E027C"/>
    <w:rsid w:val="004E1BA9"/>
    <w:rsid w:val="004E2291"/>
    <w:rsid w:val="004E2C0F"/>
    <w:rsid w:val="004E3565"/>
    <w:rsid w:val="004E3BC3"/>
    <w:rsid w:val="004E56FF"/>
    <w:rsid w:val="004E576B"/>
    <w:rsid w:val="004E5AD4"/>
    <w:rsid w:val="004E6E48"/>
    <w:rsid w:val="004F04B7"/>
    <w:rsid w:val="004F069B"/>
    <w:rsid w:val="004F14B7"/>
    <w:rsid w:val="004F3350"/>
    <w:rsid w:val="004F4FF8"/>
    <w:rsid w:val="004F7E05"/>
    <w:rsid w:val="005002FF"/>
    <w:rsid w:val="00501E1A"/>
    <w:rsid w:val="00501F31"/>
    <w:rsid w:val="00501FE4"/>
    <w:rsid w:val="00502140"/>
    <w:rsid w:val="00503484"/>
    <w:rsid w:val="00504337"/>
    <w:rsid w:val="0050459B"/>
    <w:rsid w:val="00504C69"/>
    <w:rsid w:val="005053D3"/>
    <w:rsid w:val="00505672"/>
    <w:rsid w:val="0050615B"/>
    <w:rsid w:val="00507161"/>
    <w:rsid w:val="00510F8F"/>
    <w:rsid w:val="00511446"/>
    <w:rsid w:val="00511543"/>
    <w:rsid w:val="00511721"/>
    <w:rsid w:val="00511BDE"/>
    <w:rsid w:val="00511FB2"/>
    <w:rsid w:val="005142F4"/>
    <w:rsid w:val="00514E80"/>
    <w:rsid w:val="00515401"/>
    <w:rsid w:val="005169C3"/>
    <w:rsid w:val="00516C21"/>
    <w:rsid w:val="00516C63"/>
    <w:rsid w:val="00517567"/>
    <w:rsid w:val="0052032A"/>
    <w:rsid w:val="005209CF"/>
    <w:rsid w:val="00520F27"/>
    <w:rsid w:val="005211CE"/>
    <w:rsid w:val="005214C1"/>
    <w:rsid w:val="00521534"/>
    <w:rsid w:val="005219CF"/>
    <w:rsid w:val="00521EE1"/>
    <w:rsid w:val="00522107"/>
    <w:rsid w:val="005221D7"/>
    <w:rsid w:val="00522500"/>
    <w:rsid w:val="00522AFF"/>
    <w:rsid w:val="00522E38"/>
    <w:rsid w:val="0052462F"/>
    <w:rsid w:val="00525FB3"/>
    <w:rsid w:val="00525FCB"/>
    <w:rsid w:val="00527728"/>
    <w:rsid w:val="00527AB9"/>
    <w:rsid w:val="005300A8"/>
    <w:rsid w:val="00530E99"/>
    <w:rsid w:val="005310F2"/>
    <w:rsid w:val="0053133D"/>
    <w:rsid w:val="00531AE9"/>
    <w:rsid w:val="00531BA1"/>
    <w:rsid w:val="00532070"/>
    <w:rsid w:val="005328A1"/>
    <w:rsid w:val="00532FEB"/>
    <w:rsid w:val="00533019"/>
    <w:rsid w:val="005331AF"/>
    <w:rsid w:val="00533E7B"/>
    <w:rsid w:val="005343E0"/>
    <w:rsid w:val="0053529B"/>
    <w:rsid w:val="00535559"/>
    <w:rsid w:val="0053573D"/>
    <w:rsid w:val="00535D24"/>
    <w:rsid w:val="00537552"/>
    <w:rsid w:val="00537F6E"/>
    <w:rsid w:val="0054024E"/>
    <w:rsid w:val="00541894"/>
    <w:rsid w:val="00541DF1"/>
    <w:rsid w:val="00543E43"/>
    <w:rsid w:val="00543E5B"/>
    <w:rsid w:val="005468E7"/>
    <w:rsid w:val="00547C3A"/>
    <w:rsid w:val="00547EFB"/>
    <w:rsid w:val="0055092E"/>
    <w:rsid w:val="00551062"/>
    <w:rsid w:val="005511E6"/>
    <w:rsid w:val="00551353"/>
    <w:rsid w:val="00551B7B"/>
    <w:rsid w:val="00552274"/>
    <w:rsid w:val="00552508"/>
    <w:rsid w:val="005548DC"/>
    <w:rsid w:val="00554BA3"/>
    <w:rsid w:val="00554F42"/>
    <w:rsid w:val="005553E8"/>
    <w:rsid w:val="00555B59"/>
    <w:rsid w:val="00556742"/>
    <w:rsid w:val="005602DE"/>
    <w:rsid w:val="00560CA3"/>
    <w:rsid w:val="0056123B"/>
    <w:rsid w:val="0056163A"/>
    <w:rsid w:val="00561F57"/>
    <w:rsid w:val="00562704"/>
    <w:rsid w:val="00562C35"/>
    <w:rsid w:val="005630FB"/>
    <w:rsid w:val="00563BBC"/>
    <w:rsid w:val="00563C6E"/>
    <w:rsid w:val="0056475C"/>
    <w:rsid w:val="00564EE2"/>
    <w:rsid w:val="00565AF3"/>
    <w:rsid w:val="00566D6F"/>
    <w:rsid w:val="00570F26"/>
    <w:rsid w:val="0057102B"/>
    <w:rsid w:val="00571FD4"/>
    <w:rsid w:val="00573B8D"/>
    <w:rsid w:val="00574D4E"/>
    <w:rsid w:val="005760D2"/>
    <w:rsid w:val="00576613"/>
    <w:rsid w:val="00580049"/>
    <w:rsid w:val="005812F7"/>
    <w:rsid w:val="00582132"/>
    <w:rsid w:val="00582180"/>
    <w:rsid w:val="00582B18"/>
    <w:rsid w:val="00583B78"/>
    <w:rsid w:val="00583BE9"/>
    <w:rsid w:val="00584B08"/>
    <w:rsid w:val="005856FD"/>
    <w:rsid w:val="0058621B"/>
    <w:rsid w:val="00586D3B"/>
    <w:rsid w:val="00586F91"/>
    <w:rsid w:val="00587443"/>
    <w:rsid w:val="00590364"/>
    <w:rsid w:val="00590E42"/>
    <w:rsid w:val="00592C9A"/>
    <w:rsid w:val="00594D27"/>
    <w:rsid w:val="00595215"/>
    <w:rsid w:val="005959E3"/>
    <w:rsid w:val="00596838"/>
    <w:rsid w:val="005A0B96"/>
    <w:rsid w:val="005A0E72"/>
    <w:rsid w:val="005A1433"/>
    <w:rsid w:val="005A16E1"/>
    <w:rsid w:val="005A24CD"/>
    <w:rsid w:val="005A2E2C"/>
    <w:rsid w:val="005A3D5B"/>
    <w:rsid w:val="005A42FF"/>
    <w:rsid w:val="005A52F7"/>
    <w:rsid w:val="005A5EFC"/>
    <w:rsid w:val="005A60CC"/>
    <w:rsid w:val="005A6ABE"/>
    <w:rsid w:val="005A6FE2"/>
    <w:rsid w:val="005A7597"/>
    <w:rsid w:val="005A76AA"/>
    <w:rsid w:val="005A7BC1"/>
    <w:rsid w:val="005B0067"/>
    <w:rsid w:val="005B13BD"/>
    <w:rsid w:val="005B14B9"/>
    <w:rsid w:val="005B1940"/>
    <w:rsid w:val="005B1FFA"/>
    <w:rsid w:val="005B236E"/>
    <w:rsid w:val="005B3632"/>
    <w:rsid w:val="005B46A7"/>
    <w:rsid w:val="005B47DC"/>
    <w:rsid w:val="005B58A6"/>
    <w:rsid w:val="005B5DFB"/>
    <w:rsid w:val="005B6897"/>
    <w:rsid w:val="005B6D0C"/>
    <w:rsid w:val="005B7921"/>
    <w:rsid w:val="005B79D1"/>
    <w:rsid w:val="005B7E71"/>
    <w:rsid w:val="005C0EF1"/>
    <w:rsid w:val="005C2152"/>
    <w:rsid w:val="005C2235"/>
    <w:rsid w:val="005C32C5"/>
    <w:rsid w:val="005C3618"/>
    <w:rsid w:val="005C3BA2"/>
    <w:rsid w:val="005C715F"/>
    <w:rsid w:val="005C73B3"/>
    <w:rsid w:val="005C7418"/>
    <w:rsid w:val="005C775F"/>
    <w:rsid w:val="005C7C44"/>
    <w:rsid w:val="005D08FD"/>
    <w:rsid w:val="005D1EF0"/>
    <w:rsid w:val="005D25EC"/>
    <w:rsid w:val="005D407B"/>
    <w:rsid w:val="005D46E8"/>
    <w:rsid w:val="005D4879"/>
    <w:rsid w:val="005D4AB5"/>
    <w:rsid w:val="005D5E7E"/>
    <w:rsid w:val="005D7B67"/>
    <w:rsid w:val="005E254C"/>
    <w:rsid w:val="005E28C1"/>
    <w:rsid w:val="005E3D6C"/>
    <w:rsid w:val="005E3DA1"/>
    <w:rsid w:val="005E3E27"/>
    <w:rsid w:val="005E4052"/>
    <w:rsid w:val="005F020B"/>
    <w:rsid w:val="005F1E37"/>
    <w:rsid w:val="005F20CC"/>
    <w:rsid w:val="005F2D43"/>
    <w:rsid w:val="005F31C9"/>
    <w:rsid w:val="005F7202"/>
    <w:rsid w:val="006010CF"/>
    <w:rsid w:val="00601C38"/>
    <w:rsid w:val="00602D3A"/>
    <w:rsid w:val="00602E33"/>
    <w:rsid w:val="00602F15"/>
    <w:rsid w:val="00603666"/>
    <w:rsid w:val="0060417A"/>
    <w:rsid w:val="00604E7A"/>
    <w:rsid w:val="00604FD9"/>
    <w:rsid w:val="00605406"/>
    <w:rsid w:val="00605DEE"/>
    <w:rsid w:val="00606187"/>
    <w:rsid w:val="00606A91"/>
    <w:rsid w:val="00607321"/>
    <w:rsid w:val="0060732F"/>
    <w:rsid w:val="006105D9"/>
    <w:rsid w:val="00610F46"/>
    <w:rsid w:val="00612472"/>
    <w:rsid w:val="00612D5C"/>
    <w:rsid w:val="00613EA7"/>
    <w:rsid w:val="00615325"/>
    <w:rsid w:val="006159F9"/>
    <w:rsid w:val="006167BA"/>
    <w:rsid w:val="00616D64"/>
    <w:rsid w:val="00617A13"/>
    <w:rsid w:val="006201EE"/>
    <w:rsid w:val="00620FE1"/>
    <w:rsid w:val="0062192B"/>
    <w:rsid w:val="00622523"/>
    <w:rsid w:val="00622A97"/>
    <w:rsid w:val="006233FB"/>
    <w:rsid w:val="0062365E"/>
    <w:rsid w:val="00623827"/>
    <w:rsid w:val="00623D92"/>
    <w:rsid w:val="00624C59"/>
    <w:rsid w:val="00625A75"/>
    <w:rsid w:val="0062621D"/>
    <w:rsid w:val="00626EDE"/>
    <w:rsid w:val="00626F73"/>
    <w:rsid w:val="006273D8"/>
    <w:rsid w:val="00630A40"/>
    <w:rsid w:val="00631963"/>
    <w:rsid w:val="0063200D"/>
    <w:rsid w:val="00632D2C"/>
    <w:rsid w:val="0063441B"/>
    <w:rsid w:val="006347AA"/>
    <w:rsid w:val="00635CAE"/>
    <w:rsid w:val="006366FB"/>
    <w:rsid w:val="00637E45"/>
    <w:rsid w:val="006401BF"/>
    <w:rsid w:val="00640415"/>
    <w:rsid w:val="00641259"/>
    <w:rsid w:val="00642AC4"/>
    <w:rsid w:val="006430B4"/>
    <w:rsid w:val="006439C4"/>
    <w:rsid w:val="006445BA"/>
    <w:rsid w:val="006446FC"/>
    <w:rsid w:val="00644E36"/>
    <w:rsid w:val="00645138"/>
    <w:rsid w:val="006453FD"/>
    <w:rsid w:val="006469AA"/>
    <w:rsid w:val="00647503"/>
    <w:rsid w:val="00650098"/>
    <w:rsid w:val="006501BD"/>
    <w:rsid w:val="00650CAB"/>
    <w:rsid w:val="00650D83"/>
    <w:rsid w:val="0065329B"/>
    <w:rsid w:val="006537E8"/>
    <w:rsid w:val="0065432E"/>
    <w:rsid w:val="006546F2"/>
    <w:rsid w:val="00654868"/>
    <w:rsid w:val="00654A9A"/>
    <w:rsid w:val="00655DFA"/>
    <w:rsid w:val="00656532"/>
    <w:rsid w:val="00656F88"/>
    <w:rsid w:val="00657093"/>
    <w:rsid w:val="00657579"/>
    <w:rsid w:val="00657C17"/>
    <w:rsid w:val="0066089F"/>
    <w:rsid w:val="00660F19"/>
    <w:rsid w:val="0066450B"/>
    <w:rsid w:val="00665149"/>
    <w:rsid w:val="00665483"/>
    <w:rsid w:val="00666C4F"/>
    <w:rsid w:val="00666FE5"/>
    <w:rsid w:val="00670EE1"/>
    <w:rsid w:val="00671168"/>
    <w:rsid w:val="0067322B"/>
    <w:rsid w:val="0067366D"/>
    <w:rsid w:val="00673946"/>
    <w:rsid w:val="006741FB"/>
    <w:rsid w:val="006757AC"/>
    <w:rsid w:val="00675B11"/>
    <w:rsid w:val="00675DA9"/>
    <w:rsid w:val="00675E27"/>
    <w:rsid w:val="00675F86"/>
    <w:rsid w:val="00676532"/>
    <w:rsid w:val="00676868"/>
    <w:rsid w:val="0067731E"/>
    <w:rsid w:val="006775E6"/>
    <w:rsid w:val="00677857"/>
    <w:rsid w:val="00681E58"/>
    <w:rsid w:val="00682B20"/>
    <w:rsid w:val="00682F23"/>
    <w:rsid w:val="00682F9E"/>
    <w:rsid w:val="0068301B"/>
    <w:rsid w:val="00684281"/>
    <w:rsid w:val="00684D62"/>
    <w:rsid w:val="00684E5F"/>
    <w:rsid w:val="00685704"/>
    <w:rsid w:val="0068609F"/>
    <w:rsid w:val="0068728F"/>
    <w:rsid w:val="00687B37"/>
    <w:rsid w:val="0069030B"/>
    <w:rsid w:val="00690D32"/>
    <w:rsid w:val="00691DD7"/>
    <w:rsid w:val="006925BD"/>
    <w:rsid w:val="0069321E"/>
    <w:rsid w:val="00693A0D"/>
    <w:rsid w:val="00693D78"/>
    <w:rsid w:val="00694A37"/>
    <w:rsid w:val="00694A4B"/>
    <w:rsid w:val="00694D6A"/>
    <w:rsid w:val="00696124"/>
    <w:rsid w:val="00696209"/>
    <w:rsid w:val="0069633B"/>
    <w:rsid w:val="00696D15"/>
    <w:rsid w:val="006974BB"/>
    <w:rsid w:val="006A034F"/>
    <w:rsid w:val="006A09C3"/>
    <w:rsid w:val="006A0F2F"/>
    <w:rsid w:val="006A15D4"/>
    <w:rsid w:val="006A2081"/>
    <w:rsid w:val="006A251D"/>
    <w:rsid w:val="006A3523"/>
    <w:rsid w:val="006A3F5B"/>
    <w:rsid w:val="006A4019"/>
    <w:rsid w:val="006A4E8A"/>
    <w:rsid w:val="006A6C40"/>
    <w:rsid w:val="006A78FD"/>
    <w:rsid w:val="006B0293"/>
    <w:rsid w:val="006B0EDF"/>
    <w:rsid w:val="006B1A5E"/>
    <w:rsid w:val="006B1B8F"/>
    <w:rsid w:val="006B22E5"/>
    <w:rsid w:val="006B246B"/>
    <w:rsid w:val="006B4F37"/>
    <w:rsid w:val="006B5235"/>
    <w:rsid w:val="006B52C2"/>
    <w:rsid w:val="006B5A5D"/>
    <w:rsid w:val="006B5FAB"/>
    <w:rsid w:val="006B7A92"/>
    <w:rsid w:val="006C01BF"/>
    <w:rsid w:val="006C19AE"/>
    <w:rsid w:val="006C29A2"/>
    <w:rsid w:val="006C37B4"/>
    <w:rsid w:val="006C383D"/>
    <w:rsid w:val="006C4AEE"/>
    <w:rsid w:val="006C5647"/>
    <w:rsid w:val="006C5E7B"/>
    <w:rsid w:val="006C5F88"/>
    <w:rsid w:val="006C6C80"/>
    <w:rsid w:val="006C7374"/>
    <w:rsid w:val="006C77EC"/>
    <w:rsid w:val="006D04F6"/>
    <w:rsid w:val="006D0A01"/>
    <w:rsid w:val="006D0D0C"/>
    <w:rsid w:val="006D2F77"/>
    <w:rsid w:val="006D467F"/>
    <w:rsid w:val="006D4D85"/>
    <w:rsid w:val="006D60E3"/>
    <w:rsid w:val="006D6504"/>
    <w:rsid w:val="006D6814"/>
    <w:rsid w:val="006E0CE5"/>
    <w:rsid w:val="006E1A1C"/>
    <w:rsid w:val="006E2103"/>
    <w:rsid w:val="006E2789"/>
    <w:rsid w:val="006E2C23"/>
    <w:rsid w:val="006E4AEC"/>
    <w:rsid w:val="006E56FD"/>
    <w:rsid w:val="006E6151"/>
    <w:rsid w:val="006E7BD7"/>
    <w:rsid w:val="006F09B6"/>
    <w:rsid w:val="006F1F08"/>
    <w:rsid w:val="006F238A"/>
    <w:rsid w:val="006F2661"/>
    <w:rsid w:val="006F361B"/>
    <w:rsid w:val="006F6114"/>
    <w:rsid w:val="006F64A7"/>
    <w:rsid w:val="007005B7"/>
    <w:rsid w:val="007007A6"/>
    <w:rsid w:val="007031A6"/>
    <w:rsid w:val="00703591"/>
    <w:rsid w:val="00704ABC"/>
    <w:rsid w:val="00704D01"/>
    <w:rsid w:val="00704F20"/>
    <w:rsid w:val="00705652"/>
    <w:rsid w:val="0071010C"/>
    <w:rsid w:val="0071048A"/>
    <w:rsid w:val="007111E4"/>
    <w:rsid w:val="00711470"/>
    <w:rsid w:val="00712457"/>
    <w:rsid w:val="007134B6"/>
    <w:rsid w:val="00713747"/>
    <w:rsid w:val="00714039"/>
    <w:rsid w:val="0071405B"/>
    <w:rsid w:val="00715E1D"/>
    <w:rsid w:val="00715F3E"/>
    <w:rsid w:val="007160B6"/>
    <w:rsid w:val="00716406"/>
    <w:rsid w:val="00716BF8"/>
    <w:rsid w:val="00717343"/>
    <w:rsid w:val="00717380"/>
    <w:rsid w:val="00722A4D"/>
    <w:rsid w:val="00723DC6"/>
    <w:rsid w:val="00724529"/>
    <w:rsid w:val="00724F72"/>
    <w:rsid w:val="007250C8"/>
    <w:rsid w:val="00725191"/>
    <w:rsid w:val="007252BB"/>
    <w:rsid w:val="0072569D"/>
    <w:rsid w:val="00725812"/>
    <w:rsid w:val="00725E71"/>
    <w:rsid w:val="00727852"/>
    <w:rsid w:val="00727E8C"/>
    <w:rsid w:val="0073076C"/>
    <w:rsid w:val="0073098C"/>
    <w:rsid w:val="00730E21"/>
    <w:rsid w:val="00731F96"/>
    <w:rsid w:val="00732983"/>
    <w:rsid w:val="00733140"/>
    <w:rsid w:val="007332A3"/>
    <w:rsid w:val="00734724"/>
    <w:rsid w:val="0073534C"/>
    <w:rsid w:val="007355CE"/>
    <w:rsid w:val="007362AB"/>
    <w:rsid w:val="007367D8"/>
    <w:rsid w:val="00736DB9"/>
    <w:rsid w:val="007400D0"/>
    <w:rsid w:val="0074054E"/>
    <w:rsid w:val="007408B4"/>
    <w:rsid w:val="00740D92"/>
    <w:rsid w:val="00742BB3"/>
    <w:rsid w:val="0074302C"/>
    <w:rsid w:val="007435E6"/>
    <w:rsid w:val="007458B7"/>
    <w:rsid w:val="007458F6"/>
    <w:rsid w:val="00745F24"/>
    <w:rsid w:val="0074629A"/>
    <w:rsid w:val="007465F3"/>
    <w:rsid w:val="00746877"/>
    <w:rsid w:val="00747669"/>
    <w:rsid w:val="0075069B"/>
    <w:rsid w:val="00750CB2"/>
    <w:rsid w:val="00751E1E"/>
    <w:rsid w:val="007522D8"/>
    <w:rsid w:val="007522E4"/>
    <w:rsid w:val="00752996"/>
    <w:rsid w:val="007569C1"/>
    <w:rsid w:val="00756DF3"/>
    <w:rsid w:val="007576E0"/>
    <w:rsid w:val="00757E76"/>
    <w:rsid w:val="00760D71"/>
    <w:rsid w:val="007610B3"/>
    <w:rsid w:val="00761B6B"/>
    <w:rsid w:val="0076233E"/>
    <w:rsid w:val="0076280A"/>
    <w:rsid w:val="00762F33"/>
    <w:rsid w:val="007630E3"/>
    <w:rsid w:val="00763568"/>
    <w:rsid w:val="00763766"/>
    <w:rsid w:val="00763877"/>
    <w:rsid w:val="00764119"/>
    <w:rsid w:val="00765B34"/>
    <w:rsid w:val="00765BE7"/>
    <w:rsid w:val="00765DDC"/>
    <w:rsid w:val="00766431"/>
    <w:rsid w:val="00767D1D"/>
    <w:rsid w:val="00770B3E"/>
    <w:rsid w:val="00771D93"/>
    <w:rsid w:val="00772F1C"/>
    <w:rsid w:val="00773C11"/>
    <w:rsid w:val="00775C4E"/>
    <w:rsid w:val="00780A32"/>
    <w:rsid w:val="00780A83"/>
    <w:rsid w:val="00781ACA"/>
    <w:rsid w:val="00781AD1"/>
    <w:rsid w:val="00781CE7"/>
    <w:rsid w:val="00786D3C"/>
    <w:rsid w:val="007879FD"/>
    <w:rsid w:val="0079079F"/>
    <w:rsid w:val="00790A2A"/>
    <w:rsid w:val="00791016"/>
    <w:rsid w:val="00793429"/>
    <w:rsid w:val="0079485D"/>
    <w:rsid w:val="00794A94"/>
    <w:rsid w:val="00794F45"/>
    <w:rsid w:val="0079521D"/>
    <w:rsid w:val="00795E8C"/>
    <w:rsid w:val="00796332"/>
    <w:rsid w:val="007966E6"/>
    <w:rsid w:val="007A2C69"/>
    <w:rsid w:val="007A34B7"/>
    <w:rsid w:val="007A3CC0"/>
    <w:rsid w:val="007A5273"/>
    <w:rsid w:val="007A636A"/>
    <w:rsid w:val="007A6421"/>
    <w:rsid w:val="007A715D"/>
    <w:rsid w:val="007A7249"/>
    <w:rsid w:val="007A7B3C"/>
    <w:rsid w:val="007B0238"/>
    <w:rsid w:val="007B03DB"/>
    <w:rsid w:val="007B04A3"/>
    <w:rsid w:val="007B0D77"/>
    <w:rsid w:val="007B12D3"/>
    <w:rsid w:val="007B2371"/>
    <w:rsid w:val="007B25B8"/>
    <w:rsid w:val="007B2EC5"/>
    <w:rsid w:val="007B37A7"/>
    <w:rsid w:val="007B3DC6"/>
    <w:rsid w:val="007B490D"/>
    <w:rsid w:val="007B5A5C"/>
    <w:rsid w:val="007B6E78"/>
    <w:rsid w:val="007B7A13"/>
    <w:rsid w:val="007C073D"/>
    <w:rsid w:val="007C0A45"/>
    <w:rsid w:val="007C13FA"/>
    <w:rsid w:val="007C1815"/>
    <w:rsid w:val="007C2CB0"/>
    <w:rsid w:val="007C3DFE"/>
    <w:rsid w:val="007C3E18"/>
    <w:rsid w:val="007C3F1E"/>
    <w:rsid w:val="007C3F38"/>
    <w:rsid w:val="007C4162"/>
    <w:rsid w:val="007C46F7"/>
    <w:rsid w:val="007C4E5D"/>
    <w:rsid w:val="007C4F7E"/>
    <w:rsid w:val="007C56D6"/>
    <w:rsid w:val="007C69C0"/>
    <w:rsid w:val="007C714F"/>
    <w:rsid w:val="007C790F"/>
    <w:rsid w:val="007C7E5F"/>
    <w:rsid w:val="007D0456"/>
    <w:rsid w:val="007D09CC"/>
    <w:rsid w:val="007D0AB3"/>
    <w:rsid w:val="007D16FB"/>
    <w:rsid w:val="007D1C88"/>
    <w:rsid w:val="007D318E"/>
    <w:rsid w:val="007D341F"/>
    <w:rsid w:val="007D485B"/>
    <w:rsid w:val="007D51BF"/>
    <w:rsid w:val="007D53B8"/>
    <w:rsid w:val="007D5FCF"/>
    <w:rsid w:val="007D60F0"/>
    <w:rsid w:val="007D617E"/>
    <w:rsid w:val="007D6672"/>
    <w:rsid w:val="007D7013"/>
    <w:rsid w:val="007E027F"/>
    <w:rsid w:val="007E0F31"/>
    <w:rsid w:val="007E13B5"/>
    <w:rsid w:val="007E20F1"/>
    <w:rsid w:val="007E2C9B"/>
    <w:rsid w:val="007E308D"/>
    <w:rsid w:val="007E32EC"/>
    <w:rsid w:val="007E44FF"/>
    <w:rsid w:val="007E486F"/>
    <w:rsid w:val="007E4EB4"/>
    <w:rsid w:val="007E557F"/>
    <w:rsid w:val="007E57C2"/>
    <w:rsid w:val="007E69BB"/>
    <w:rsid w:val="007E6F67"/>
    <w:rsid w:val="007F085F"/>
    <w:rsid w:val="007F1BA8"/>
    <w:rsid w:val="007F1C22"/>
    <w:rsid w:val="007F1DD4"/>
    <w:rsid w:val="007F2913"/>
    <w:rsid w:val="007F3078"/>
    <w:rsid w:val="007F318A"/>
    <w:rsid w:val="007F35A8"/>
    <w:rsid w:val="007F4F0D"/>
    <w:rsid w:val="007F61A5"/>
    <w:rsid w:val="007F63B1"/>
    <w:rsid w:val="007F71B1"/>
    <w:rsid w:val="007F7216"/>
    <w:rsid w:val="007F7748"/>
    <w:rsid w:val="00800822"/>
    <w:rsid w:val="00800B0E"/>
    <w:rsid w:val="00800E33"/>
    <w:rsid w:val="008022AC"/>
    <w:rsid w:val="00803417"/>
    <w:rsid w:val="00804195"/>
    <w:rsid w:val="0080599C"/>
    <w:rsid w:val="008061EE"/>
    <w:rsid w:val="008100C7"/>
    <w:rsid w:val="008103EC"/>
    <w:rsid w:val="00812BE6"/>
    <w:rsid w:val="0081398C"/>
    <w:rsid w:val="0081532D"/>
    <w:rsid w:val="00815DDF"/>
    <w:rsid w:val="0081708B"/>
    <w:rsid w:val="008172D0"/>
    <w:rsid w:val="008174D5"/>
    <w:rsid w:val="00817A71"/>
    <w:rsid w:val="0082016F"/>
    <w:rsid w:val="00820940"/>
    <w:rsid w:val="008220E1"/>
    <w:rsid w:val="00822A1B"/>
    <w:rsid w:val="008230A2"/>
    <w:rsid w:val="00823EF6"/>
    <w:rsid w:val="008255A5"/>
    <w:rsid w:val="00825CD4"/>
    <w:rsid w:val="00826FFD"/>
    <w:rsid w:val="00827004"/>
    <w:rsid w:val="008301E1"/>
    <w:rsid w:val="00830629"/>
    <w:rsid w:val="0083076F"/>
    <w:rsid w:val="0083121D"/>
    <w:rsid w:val="00831AFA"/>
    <w:rsid w:val="00833009"/>
    <w:rsid w:val="00833B33"/>
    <w:rsid w:val="00834EBE"/>
    <w:rsid w:val="00835771"/>
    <w:rsid w:val="0083678C"/>
    <w:rsid w:val="0084022F"/>
    <w:rsid w:val="00841233"/>
    <w:rsid w:val="00841AF2"/>
    <w:rsid w:val="00841E1E"/>
    <w:rsid w:val="00842152"/>
    <w:rsid w:val="0084315A"/>
    <w:rsid w:val="008434DF"/>
    <w:rsid w:val="008435D8"/>
    <w:rsid w:val="00843947"/>
    <w:rsid w:val="00844BB7"/>
    <w:rsid w:val="00845726"/>
    <w:rsid w:val="00847874"/>
    <w:rsid w:val="00847F33"/>
    <w:rsid w:val="00852262"/>
    <w:rsid w:val="00852D1F"/>
    <w:rsid w:val="00853BA4"/>
    <w:rsid w:val="00854B12"/>
    <w:rsid w:val="00854B27"/>
    <w:rsid w:val="00854CDB"/>
    <w:rsid w:val="00855BC5"/>
    <w:rsid w:val="00855F1B"/>
    <w:rsid w:val="0085610A"/>
    <w:rsid w:val="008571ED"/>
    <w:rsid w:val="00857EF0"/>
    <w:rsid w:val="00857F78"/>
    <w:rsid w:val="00860DB9"/>
    <w:rsid w:val="00861946"/>
    <w:rsid w:val="00862E43"/>
    <w:rsid w:val="0086341E"/>
    <w:rsid w:val="00865B58"/>
    <w:rsid w:val="00865DB2"/>
    <w:rsid w:val="0086627F"/>
    <w:rsid w:val="008667BF"/>
    <w:rsid w:val="00866A75"/>
    <w:rsid w:val="00867191"/>
    <w:rsid w:val="0087018B"/>
    <w:rsid w:val="00870B95"/>
    <w:rsid w:val="00872854"/>
    <w:rsid w:val="0087352D"/>
    <w:rsid w:val="00873A11"/>
    <w:rsid w:val="0087429F"/>
    <w:rsid w:val="00874FA4"/>
    <w:rsid w:val="00875631"/>
    <w:rsid w:val="00875A81"/>
    <w:rsid w:val="00876F7C"/>
    <w:rsid w:val="008778FF"/>
    <w:rsid w:val="00877E84"/>
    <w:rsid w:val="00880D40"/>
    <w:rsid w:val="00882E78"/>
    <w:rsid w:val="00882EE0"/>
    <w:rsid w:val="00883881"/>
    <w:rsid w:val="00883CF5"/>
    <w:rsid w:val="008845C3"/>
    <w:rsid w:val="0088520B"/>
    <w:rsid w:val="00887174"/>
    <w:rsid w:val="008904F1"/>
    <w:rsid w:val="0089113D"/>
    <w:rsid w:val="00891CAA"/>
    <w:rsid w:val="00891FB0"/>
    <w:rsid w:val="00892F08"/>
    <w:rsid w:val="00892FDF"/>
    <w:rsid w:val="00893EC9"/>
    <w:rsid w:val="0089422E"/>
    <w:rsid w:val="00895449"/>
    <w:rsid w:val="00895512"/>
    <w:rsid w:val="00895692"/>
    <w:rsid w:val="00895726"/>
    <w:rsid w:val="00896C0B"/>
    <w:rsid w:val="008973FA"/>
    <w:rsid w:val="00897505"/>
    <w:rsid w:val="008976D5"/>
    <w:rsid w:val="008976D8"/>
    <w:rsid w:val="008976FF"/>
    <w:rsid w:val="008977C7"/>
    <w:rsid w:val="00897909"/>
    <w:rsid w:val="00897CE8"/>
    <w:rsid w:val="008A07D4"/>
    <w:rsid w:val="008A0BF5"/>
    <w:rsid w:val="008A0E80"/>
    <w:rsid w:val="008A0FF6"/>
    <w:rsid w:val="008A19A2"/>
    <w:rsid w:val="008A1A6B"/>
    <w:rsid w:val="008A1BB8"/>
    <w:rsid w:val="008A42BC"/>
    <w:rsid w:val="008A4850"/>
    <w:rsid w:val="008A6AA5"/>
    <w:rsid w:val="008A738F"/>
    <w:rsid w:val="008A7572"/>
    <w:rsid w:val="008B20E3"/>
    <w:rsid w:val="008B313A"/>
    <w:rsid w:val="008B3792"/>
    <w:rsid w:val="008B596C"/>
    <w:rsid w:val="008B67A6"/>
    <w:rsid w:val="008B7583"/>
    <w:rsid w:val="008C04BF"/>
    <w:rsid w:val="008C0A35"/>
    <w:rsid w:val="008C16D6"/>
    <w:rsid w:val="008C1A43"/>
    <w:rsid w:val="008C2644"/>
    <w:rsid w:val="008C3541"/>
    <w:rsid w:val="008C3D22"/>
    <w:rsid w:val="008C3F82"/>
    <w:rsid w:val="008C4428"/>
    <w:rsid w:val="008C4D48"/>
    <w:rsid w:val="008C5A91"/>
    <w:rsid w:val="008C6695"/>
    <w:rsid w:val="008C69C5"/>
    <w:rsid w:val="008C72FD"/>
    <w:rsid w:val="008C7BAA"/>
    <w:rsid w:val="008C7BC2"/>
    <w:rsid w:val="008D035E"/>
    <w:rsid w:val="008D154C"/>
    <w:rsid w:val="008D18C0"/>
    <w:rsid w:val="008D1B59"/>
    <w:rsid w:val="008D2F5D"/>
    <w:rsid w:val="008D31C0"/>
    <w:rsid w:val="008D5EE7"/>
    <w:rsid w:val="008D62EE"/>
    <w:rsid w:val="008D6A9B"/>
    <w:rsid w:val="008D6D9F"/>
    <w:rsid w:val="008E06D1"/>
    <w:rsid w:val="008E1A8F"/>
    <w:rsid w:val="008E217B"/>
    <w:rsid w:val="008E26CB"/>
    <w:rsid w:val="008E2A55"/>
    <w:rsid w:val="008E5196"/>
    <w:rsid w:val="008E5270"/>
    <w:rsid w:val="008E641E"/>
    <w:rsid w:val="008E7523"/>
    <w:rsid w:val="008F0A08"/>
    <w:rsid w:val="008F0B22"/>
    <w:rsid w:val="008F1107"/>
    <w:rsid w:val="008F139E"/>
    <w:rsid w:val="008F19B4"/>
    <w:rsid w:val="008F1C83"/>
    <w:rsid w:val="008F2862"/>
    <w:rsid w:val="008F2C11"/>
    <w:rsid w:val="008F395A"/>
    <w:rsid w:val="008F42AF"/>
    <w:rsid w:val="008F4713"/>
    <w:rsid w:val="008F568D"/>
    <w:rsid w:val="008F6336"/>
    <w:rsid w:val="008F66B4"/>
    <w:rsid w:val="008F682E"/>
    <w:rsid w:val="008F686C"/>
    <w:rsid w:val="008F6F32"/>
    <w:rsid w:val="00900674"/>
    <w:rsid w:val="0090085A"/>
    <w:rsid w:val="00900DF5"/>
    <w:rsid w:val="0090140F"/>
    <w:rsid w:val="009015C1"/>
    <w:rsid w:val="00901C0E"/>
    <w:rsid w:val="00901CA6"/>
    <w:rsid w:val="00902018"/>
    <w:rsid w:val="009020CB"/>
    <w:rsid w:val="00902D00"/>
    <w:rsid w:val="009041A4"/>
    <w:rsid w:val="009045CC"/>
    <w:rsid w:val="009046E4"/>
    <w:rsid w:val="00904988"/>
    <w:rsid w:val="00904A3E"/>
    <w:rsid w:val="00905983"/>
    <w:rsid w:val="0090603B"/>
    <w:rsid w:val="009067A4"/>
    <w:rsid w:val="00906DEB"/>
    <w:rsid w:val="0090702B"/>
    <w:rsid w:val="00907437"/>
    <w:rsid w:val="009106EC"/>
    <w:rsid w:val="0091088B"/>
    <w:rsid w:val="0091267E"/>
    <w:rsid w:val="009132D8"/>
    <w:rsid w:val="009137D2"/>
    <w:rsid w:val="00914DE6"/>
    <w:rsid w:val="009150FA"/>
    <w:rsid w:val="009155C0"/>
    <w:rsid w:val="00915687"/>
    <w:rsid w:val="00916694"/>
    <w:rsid w:val="00917414"/>
    <w:rsid w:val="00917A24"/>
    <w:rsid w:val="00920991"/>
    <w:rsid w:val="00921A38"/>
    <w:rsid w:val="00921C68"/>
    <w:rsid w:val="009224F4"/>
    <w:rsid w:val="00922F47"/>
    <w:rsid w:val="00923DFE"/>
    <w:rsid w:val="00925277"/>
    <w:rsid w:val="00925A0E"/>
    <w:rsid w:val="00926291"/>
    <w:rsid w:val="00927492"/>
    <w:rsid w:val="00927B50"/>
    <w:rsid w:val="009304BC"/>
    <w:rsid w:val="009304EB"/>
    <w:rsid w:val="00931A98"/>
    <w:rsid w:val="00931C2B"/>
    <w:rsid w:val="009321E6"/>
    <w:rsid w:val="0093256C"/>
    <w:rsid w:val="00933C7D"/>
    <w:rsid w:val="00934E9F"/>
    <w:rsid w:val="00935AB5"/>
    <w:rsid w:val="0093703A"/>
    <w:rsid w:val="0093720A"/>
    <w:rsid w:val="009373CA"/>
    <w:rsid w:val="009375A8"/>
    <w:rsid w:val="009401C5"/>
    <w:rsid w:val="00940A99"/>
    <w:rsid w:val="0094100D"/>
    <w:rsid w:val="00941E4A"/>
    <w:rsid w:val="0094220C"/>
    <w:rsid w:val="009423F5"/>
    <w:rsid w:val="00943EE1"/>
    <w:rsid w:val="009441AF"/>
    <w:rsid w:val="00945A56"/>
    <w:rsid w:val="00947FB0"/>
    <w:rsid w:val="00951BAC"/>
    <w:rsid w:val="009523BB"/>
    <w:rsid w:val="0095321C"/>
    <w:rsid w:val="009532BA"/>
    <w:rsid w:val="009546DD"/>
    <w:rsid w:val="009552B8"/>
    <w:rsid w:val="00955CB9"/>
    <w:rsid w:val="00955D33"/>
    <w:rsid w:val="009570B8"/>
    <w:rsid w:val="00957479"/>
    <w:rsid w:val="009574C6"/>
    <w:rsid w:val="00957AFA"/>
    <w:rsid w:val="00957B29"/>
    <w:rsid w:val="00957C45"/>
    <w:rsid w:val="00957EF5"/>
    <w:rsid w:val="00960F0D"/>
    <w:rsid w:val="00961256"/>
    <w:rsid w:val="00961515"/>
    <w:rsid w:val="0096223C"/>
    <w:rsid w:val="00963004"/>
    <w:rsid w:val="0096395B"/>
    <w:rsid w:val="00964F3A"/>
    <w:rsid w:val="00965270"/>
    <w:rsid w:val="009652A4"/>
    <w:rsid w:val="009656AE"/>
    <w:rsid w:val="00965B43"/>
    <w:rsid w:val="00965C4A"/>
    <w:rsid w:val="00966AB9"/>
    <w:rsid w:val="00970611"/>
    <w:rsid w:val="00970B1D"/>
    <w:rsid w:val="00970B93"/>
    <w:rsid w:val="00971139"/>
    <w:rsid w:val="00971516"/>
    <w:rsid w:val="00975340"/>
    <w:rsid w:val="009753B1"/>
    <w:rsid w:val="00977980"/>
    <w:rsid w:val="00977D3C"/>
    <w:rsid w:val="00977EB0"/>
    <w:rsid w:val="009809EA"/>
    <w:rsid w:val="00980B43"/>
    <w:rsid w:val="00980D5B"/>
    <w:rsid w:val="00982699"/>
    <w:rsid w:val="00982FF9"/>
    <w:rsid w:val="00983C6D"/>
    <w:rsid w:val="00984295"/>
    <w:rsid w:val="00984CA9"/>
    <w:rsid w:val="00984FBA"/>
    <w:rsid w:val="00985697"/>
    <w:rsid w:val="009857E9"/>
    <w:rsid w:val="00985FD5"/>
    <w:rsid w:val="0098616B"/>
    <w:rsid w:val="00986B76"/>
    <w:rsid w:val="009873F5"/>
    <w:rsid w:val="00987760"/>
    <w:rsid w:val="009879B8"/>
    <w:rsid w:val="00987D80"/>
    <w:rsid w:val="009905B2"/>
    <w:rsid w:val="009909F5"/>
    <w:rsid w:val="00991534"/>
    <w:rsid w:val="00992972"/>
    <w:rsid w:val="00992C5D"/>
    <w:rsid w:val="00993627"/>
    <w:rsid w:val="00995E8F"/>
    <w:rsid w:val="0099718F"/>
    <w:rsid w:val="0099748B"/>
    <w:rsid w:val="0099762C"/>
    <w:rsid w:val="00997C30"/>
    <w:rsid w:val="009A0910"/>
    <w:rsid w:val="009A09C4"/>
    <w:rsid w:val="009A1288"/>
    <w:rsid w:val="009A1853"/>
    <w:rsid w:val="009A201F"/>
    <w:rsid w:val="009A3304"/>
    <w:rsid w:val="009A3D87"/>
    <w:rsid w:val="009A427F"/>
    <w:rsid w:val="009A47EA"/>
    <w:rsid w:val="009A5504"/>
    <w:rsid w:val="009A5C79"/>
    <w:rsid w:val="009A7B42"/>
    <w:rsid w:val="009B115C"/>
    <w:rsid w:val="009B1A8E"/>
    <w:rsid w:val="009B204C"/>
    <w:rsid w:val="009B3817"/>
    <w:rsid w:val="009B3A04"/>
    <w:rsid w:val="009B5B72"/>
    <w:rsid w:val="009B79FF"/>
    <w:rsid w:val="009B7E64"/>
    <w:rsid w:val="009C1350"/>
    <w:rsid w:val="009C32FA"/>
    <w:rsid w:val="009C3EC2"/>
    <w:rsid w:val="009C3EF1"/>
    <w:rsid w:val="009C4B50"/>
    <w:rsid w:val="009C4BD6"/>
    <w:rsid w:val="009C6429"/>
    <w:rsid w:val="009C6D96"/>
    <w:rsid w:val="009D00DF"/>
    <w:rsid w:val="009D144C"/>
    <w:rsid w:val="009D17F6"/>
    <w:rsid w:val="009D1F14"/>
    <w:rsid w:val="009D24E7"/>
    <w:rsid w:val="009D435D"/>
    <w:rsid w:val="009D489A"/>
    <w:rsid w:val="009D4AD8"/>
    <w:rsid w:val="009D5048"/>
    <w:rsid w:val="009D6DC1"/>
    <w:rsid w:val="009E14C7"/>
    <w:rsid w:val="009E1523"/>
    <w:rsid w:val="009E207F"/>
    <w:rsid w:val="009E258C"/>
    <w:rsid w:val="009E2C30"/>
    <w:rsid w:val="009E40F3"/>
    <w:rsid w:val="009E46CF"/>
    <w:rsid w:val="009E500E"/>
    <w:rsid w:val="009E5150"/>
    <w:rsid w:val="009E5BF5"/>
    <w:rsid w:val="009E6B80"/>
    <w:rsid w:val="009F05F8"/>
    <w:rsid w:val="009F0C1B"/>
    <w:rsid w:val="009F116C"/>
    <w:rsid w:val="009F1249"/>
    <w:rsid w:val="009F1850"/>
    <w:rsid w:val="009F1EAE"/>
    <w:rsid w:val="009F2886"/>
    <w:rsid w:val="009F3F75"/>
    <w:rsid w:val="009F40F0"/>
    <w:rsid w:val="009F4CFE"/>
    <w:rsid w:val="009F5FB1"/>
    <w:rsid w:val="009F6B4E"/>
    <w:rsid w:val="00A0085B"/>
    <w:rsid w:val="00A00E37"/>
    <w:rsid w:val="00A010FC"/>
    <w:rsid w:val="00A01604"/>
    <w:rsid w:val="00A01D7C"/>
    <w:rsid w:val="00A02CE3"/>
    <w:rsid w:val="00A05A31"/>
    <w:rsid w:val="00A064D8"/>
    <w:rsid w:val="00A065FB"/>
    <w:rsid w:val="00A0781D"/>
    <w:rsid w:val="00A108E0"/>
    <w:rsid w:val="00A10B13"/>
    <w:rsid w:val="00A10EBB"/>
    <w:rsid w:val="00A110AC"/>
    <w:rsid w:val="00A1189E"/>
    <w:rsid w:val="00A11C87"/>
    <w:rsid w:val="00A11E46"/>
    <w:rsid w:val="00A12DAD"/>
    <w:rsid w:val="00A13277"/>
    <w:rsid w:val="00A13638"/>
    <w:rsid w:val="00A13883"/>
    <w:rsid w:val="00A1560E"/>
    <w:rsid w:val="00A156D6"/>
    <w:rsid w:val="00A20B3F"/>
    <w:rsid w:val="00A21947"/>
    <w:rsid w:val="00A21A11"/>
    <w:rsid w:val="00A2235E"/>
    <w:rsid w:val="00A2450A"/>
    <w:rsid w:val="00A24743"/>
    <w:rsid w:val="00A251A9"/>
    <w:rsid w:val="00A25268"/>
    <w:rsid w:val="00A25696"/>
    <w:rsid w:val="00A2580E"/>
    <w:rsid w:val="00A2652B"/>
    <w:rsid w:val="00A26839"/>
    <w:rsid w:val="00A27310"/>
    <w:rsid w:val="00A30124"/>
    <w:rsid w:val="00A3071A"/>
    <w:rsid w:val="00A313AF"/>
    <w:rsid w:val="00A315F4"/>
    <w:rsid w:val="00A32468"/>
    <w:rsid w:val="00A33C8A"/>
    <w:rsid w:val="00A3522C"/>
    <w:rsid w:val="00A353BB"/>
    <w:rsid w:val="00A35596"/>
    <w:rsid w:val="00A36050"/>
    <w:rsid w:val="00A365B1"/>
    <w:rsid w:val="00A37B7B"/>
    <w:rsid w:val="00A40D4D"/>
    <w:rsid w:val="00A42038"/>
    <w:rsid w:val="00A42D34"/>
    <w:rsid w:val="00A42E0C"/>
    <w:rsid w:val="00A453B8"/>
    <w:rsid w:val="00A460B8"/>
    <w:rsid w:val="00A4702A"/>
    <w:rsid w:val="00A47ECA"/>
    <w:rsid w:val="00A510C2"/>
    <w:rsid w:val="00A52F79"/>
    <w:rsid w:val="00A5300A"/>
    <w:rsid w:val="00A533DE"/>
    <w:rsid w:val="00A53831"/>
    <w:rsid w:val="00A5397E"/>
    <w:rsid w:val="00A54B77"/>
    <w:rsid w:val="00A563C4"/>
    <w:rsid w:val="00A56B93"/>
    <w:rsid w:val="00A6003C"/>
    <w:rsid w:val="00A606EC"/>
    <w:rsid w:val="00A610B1"/>
    <w:rsid w:val="00A6159C"/>
    <w:rsid w:val="00A61E04"/>
    <w:rsid w:val="00A62A88"/>
    <w:rsid w:val="00A62EA7"/>
    <w:rsid w:val="00A630BA"/>
    <w:rsid w:val="00A631F6"/>
    <w:rsid w:val="00A63366"/>
    <w:rsid w:val="00A637C4"/>
    <w:rsid w:val="00A63F47"/>
    <w:rsid w:val="00A64664"/>
    <w:rsid w:val="00A64FC4"/>
    <w:rsid w:val="00A65D10"/>
    <w:rsid w:val="00A661B7"/>
    <w:rsid w:val="00A66AF2"/>
    <w:rsid w:val="00A66B4F"/>
    <w:rsid w:val="00A6710F"/>
    <w:rsid w:val="00A701EE"/>
    <w:rsid w:val="00A715E1"/>
    <w:rsid w:val="00A763EB"/>
    <w:rsid w:val="00A76427"/>
    <w:rsid w:val="00A76A8C"/>
    <w:rsid w:val="00A77FEC"/>
    <w:rsid w:val="00A806CC"/>
    <w:rsid w:val="00A80876"/>
    <w:rsid w:val="00A80C1B"/>
    <w:rsid w:val="00A81133"/>
    <w:rsid w:val="00A81430"/>
    <w:rsid w:val="00A816B6"/>
    <w:rsid w:val="00A81EAF"/>
    <w:rsid w:val="00A82B0A"/>
    <w:rsid w:val="00A8314C"/>
    <w:rsid w:val="00A83637"/>
    <w:rsid w:val="00A860CB"/>
    <w:rsid w:val="00A86DDE"/>
    <w:rsid w:val="00A875B8"/>
    <w:rsid w:val="00A900DC"/>
    <w:rsid w:val="00A90693"/>
    <w:rsid w:val="00A90F69"/>
    <w:rsid w:val="00A92140"/>
    <w:rsid w:val="00A955E3"/>
    <w:rsid w:val="00A95807"/>
    <w:rsid w:val="00A96343"/>
    <w:rsid w:val="00A96470"/>
    <w:rsid w:val="00A96EBB"/>
    <w:rsid w:val="00A97D2D"/>
    <w:rsid w:val="00AA00EB"/>
    <w:rsid w:val="00AA033E"/>
    <w:rsid w:val="00AA06E3"/>
    <w:rsid w:val="00AA1752"/>
    <w:rsid w:val="00AA1D0E"/>
    <w:rsid w:val="00AA2028"/>
    <w:rsid w:val="00AA3316"/>
    <w:rsid w:val="00AA4469"/>
    <w:rsid w:val="00AA48B8"/>
    <w:rsid w:val="00AA532B"/>
    <w:rsid w:val="00AA5456"/>
    <w:rsid w:val="00AA55A1"/>
    <w:rsid w:val="00AA580F"/>
    <w:rsid w:val="00AA5CF2"/>
    <w:rsid w:val="00AA6142"/>
    <w:rsid w:val="00AA61B1"/>
    <w:rsid w:val="00AA6B03"/>
    <w:rsid w:val="00AA72E4"/>
    <w:rsid w:val="00AB0224"/>
    <w:rsid w:val="00AB0FEC"/>
    <w:rsid w:val="00AB1432"/>
    <w:rsid w:val="00AB2209"/>
    <w:rsid w:val="00AB26AE"/>
    <w:rsid w:val="00AB2968"/>
    <w:rsid w:val="00AB47C0"/>
    <w:rsid w:val="00AB513F"/>
    <w:rsid w:val="00AB5274"/>
    <w:rsid w:val="00AB5405"/>
    <w:rsid w:val="00AB5A4E"/>
    <w:rsid w:val="00AB6123"/>
    <w:rsid w:val="00AB670F"/>
    <w:rsid w:val="00AB6CBE"/>
    <w:rsid w:val="00AB7424"/>
    <w:rsid w:val="00AC2271"/>
    <w:rsid w:val="00AC2976"/>
    <w:rsid w:val="00AC2C51"/>
    <w:rsid w:val="00AC31B8"/>
    <w:rsid w:val="00AC3348"/>
    <w:rsid w:val="00AC4545"/>
    <w:rsid w:val="00AC7339"/>
    <w:rsid w:val="00AC7CA0"/>
    <w:rsid w:val="00AD134B"/>
    <w:rsid w:val="00AD1443"/>
    <w:rsid w:val="00AD2D90"/>
    <w:rsid w:val="00AD3223"/>
    <w:rsid w:val="00AD3798"/>
    <w:rsid w:val="00AD3962"/>
    <w:rsid w:val="00AD4D49"/>
    <w:rsid w:val="00AD5081"/>
    <w:rsid w:val="00AD50C6"/>
    <w:rsid w:val="00AD51DA"/>
    <w:rsid w:val="00AD56AE"/>
    <w:rsid w:val="00AD58EA"/>
    <w:rsid w:val="00AD5EBA"/>
    <w:rsid w:val="00AD6C37"/>
    <w:rsid w:val="00AE2400"/>
    <w:rsid w:val="00AE2D75"/>
    <w:rsid w:val="00AE4789"/>
    <w:rsid w:val="00AE50B0"/>
    <w:rsid w:val="00AE5D31"/>
    <w:rsid w:val="00AE61F0"/>
    <w:rsid w:val="00AE660D"/>
    <w:rsid w:val="00AE736C"/>
    <w:rsid w:val="00AF0356"/>
    <w:rsid w:val="00AF2331"/>
    <w:rsid w:val="00AF2803"/>
    <w:rsid w:val="00AF72DD"/>
    <w:rsid w:val="00B00327"/>
    <w:rsid w:val="00B005FE"/>
    <w:rsid w:val="00B00A0A"/>
    <w:rsid w:val="00B011EA"/>
    <w:rsid w:val="00B0182F"/>
    <w:rsid w:val="00B02DDE"/>
    <w:rsid w:val="00B031CB"/>
    <w:rsid w:val="00B03F5C"/>
    <w:rsid w:val="00B04448"/>
    <w:rsid w:val="00B04920"/>
    <w:rsid w:val="00B049E2"/>
    <w:rsid w:val="00B053DC"/>
    <w:rsid w:val="00B05F53"/>
    <w:rsid w:val="00B076AA"/>
    <w:rsid w:val="00B07999"/>
    <w:rsid w:val="00B12180"/>
    <w:rsid w:val="00B127C7"/>
    <w:rsid w:val="00B139E8"/>
    <w:rsid w:val="00B139FA"/>
    <w:rsid w:val="00B146E4"/>
    <w:rsid w:val="00B1646F"/>
    <w:rsid w:val="00B16F2D"/>
    <w:rsid w:val="00B17844"/>
    <w:rsid w:val="00B2039D"/>
    <w:rsid w:val="00B20E9F"/>
    <w:rsid w:val="00B213C3"/>
    <w:rsid w:val="00B23AE1"/>
    <w:rsid w:val="00B2491B"/>
    <w:rsid w:val="00B24B07"/>
    <w:rsid w:val="00B25502"/>
    <w:rsid w:val="00B2567C"/>
    <w:rsid w:val="00B256FE"/>
    <w:rsid w:val="00B25DDE"/>
    <w:rsid w:val="00B26FAA"/>
    <w:rsid w:val="00B3038B"/>
    <w:rsid w:val="00B30B01"/>
    <w:rsid w:val="00B30D74"/>
    <w:rsid w:val="00B30EE4"/>
    <w:rsid w:val="00B31603"/>
    <w:rsid w:val="00B31CFD"/>
    <w:rsid w:val="00B34470"/>
    <w:rsid w:val="00B3544F"/>
    <w:rsid w:val="00B35970"/>
    <w:rsid w:val="00B35F93"/>
    <w:rsid w:val="00B3600E"/>
    <w:rsid w:val="00B37031"/>
    <w:rsid w:val="00B379DC"/>
    <w:rsid w:val="00B37BFE"/>
    <w:rsid w:val="00B406DD"/>
    <w:rsid w:val="00B4348C"/>
    <w:rsid w:val="00B44AD3"/>
    <w:rsid w:val="00B45CD6"/>
    <w:rsid w:val="00B46B55"/>
    <w:rsid w:val="00B46D9B"/>
    <w:rsid w:val="00B476F7"/>
    <w:rsid w:val="00B479AA"/>
    <w:rsid w:val="00B47A37"/>
    <w:rsid w:val="00B47CCB"/>
    <w:rsid w:val="00B50282"/>
    <w:rsid w:val="00B50A0F"/>
    <w:rsid w:val="00B5149F"/>
    <w:rsid w:val="00B535EC"/>
    <w:rsid w:val="00B5444B"/>
    <w:rsid w:val="00B54B8C"/>
    <w:rsid w:val="00B54D0F"/>
    <w:rsid w:val="00B55977"/>
    <w:rsid w:val="00B5601E"/>
    <w:rsid w:val="00B56497"/>
    <w:rsid w:val="00B5658F"/>
    <w:rsid w:val="00B56C2B"/>
    <w:rsid w:val="00B579E9"/>
    <w:rsid w:val="00B57B6D"/>
    <w:rsid w:val="00B60A28"/>
    <w:rsid w:val="00B60D9F"/>
    <w:rsid w:val="00B6240E"/>
    <w:rsid w:val="00B630D3"/>
    <w:rsid w:val="00B635FE"/>
    <w:rsid w:val="00B6548C"/>
    <w:rsid w:val="00B657D9"/>
    <w:rsid w:val="00B65ECD"/>
    <w:rsid w:val="00B66238"/>
    <w:rsid w:val="00B66831"/>
    <w:rsid w:val="00B67F51"/>
    <w:rsid w:val="00B709CC"/>
    <w:rsid w:val="00B70CDD"/>
    <w:rsid w:val="00B71653"/>
    <w:rsid w:val="00B71EDA"/>
    <w:rsid w:val="00B72780"/>
    <w:rsid w:val="00B72A45"/>
    <w:rsid w:val="00B735DA"/>
    <w:rsid w:val="00B739EA"/>
    <w:rsid w:val="00B73F71"/>
    <w:rsid w:val="00B75C03"/>
    <w:rsid w:val="00B768A9"/>
    <w:rsid w:val="00B7704F"/>
    <w:rsid w:val="00B7794F"/>
    <w:rsid w:val="00B779BF"/>
    <w:rsid w:val="00B779D8"/>
    <w:rsid w:val="00B8244E"/>
    <w:rsid w:val="00B825BD"/>
    <w:rsid w:val="00B8387E"/>
    <w:rsid w:val="00B8395D"/>
    <w:rsid w:val="00B840C0"/>
    <w:rsid w:val="00B844FE"/>
    <w:rsid w:val="00B852E8"/>
    <w:rsid w:val="00B853E5"/>
    <w:rsid w:val="00B85517"/>
    <w:rsid w:val="00B85B54"/>
    <w:rsid w:val="00B87B51"/>
    <w:rsid w:val="00B87F7E"/>
    <w:rsid w:val="00B90B18"/>
    <w:rsid w:val="00B912EB"/>
    <w:rsid w:val="00B91D21"/>
    <w:rsid w:val="00B91E9A"/>
    <w:rsid w:val="00B92214"/>
    <w:rsid w:val="00B923E1"/>
    <w:rsid w:val="00B92472"/>
    <w:rsid w:val="00B92B18"/>
    <w:rsid w:val="00B92CEF"/>
    <w:rsid w:val="00B93421"/>
    <w:rsid w:val="00B9371F"/>
    <w:rsid w:val="00B93C53"/>
    <w:rsid w:val="00B94781"/>
    <w:rsid w:val="00B94ADC"/>
    <w:rsid w:val="00B94F74"/>
    <w:rsid w:val="00B9575E"/>
    <w:rsid w:val="00B95CFA"/>
    <w:rsid w:val="00B960CD"/>
    <w:rsid w:val="00B97502"/>
    <w:rsid w:val="00BA04AD"/>
    <w:rsid w:val="00BA0606"/>
    <w:rsid w:val="00BA0C6D"/>
    <w:rsid w:val="00BA0E21"/>
    <w:rsid w:val="00BA0F4A"/>
    <w:rsid w:val="00BA1044"/>
    <w:rsid w:val="00BA3099"/>
    <w:rsid w:val="00BA35E6"/>
    <w:rsid w:val="00BA3F10"/>
    <w:rsid w:val="00BA43C7"/>
    <w:rsid w:val="00BA59F7"/>
    <w:rsid w:val="00BA5A09"/>
    <w:rsid w:val="00BA66ED"/>
    <w:rsid w:val="00BA6C0A"/>
    <w:rsid w:val="00BA76BC"/>
    <w:rsid w:val="00BB09A9"/>
    <w:rsid w:val="00BB0B43"/>
    <w:rsid w:val="00BB1090"/>
    <w:rsid w:val="00BB2353"/>
    <w:rsid w:val="00BB2811"/>
    <w:rsid w:val="00BB2F1E"/>
    <w:rsid w:val="00BB2F2B"/>
    <w:rsid w:val="00BB3022"/>
    <w:rsid w:val="00BB30F0"/>
    <w:rsid w:val="00BB3C45"/>
    <w:rsid w:val="00BB5733"/>
    <w:rsid w:val="00BB62E9"/>
    <w:rsid w:val="00BB6B27"/>
    <w:rsid w:val="00BB7FA1"/>
    <w:rsid w:val="00BC0275"/>
    <w:rsid w:val="00BC084C"/>
    <w:rsid w:val="00BC0C43"/>
    <w:rsid w:val="00BC125B"/>
    <w:rsid w:val="00BC40F3"/>
    <w:rsid w:val="00BC4BBE"/>
    <w:rsid w:val="00BC546B"/>
    <w:rsid w:val="00BC5639"/>
    <w:rsid w:val="00BC76BA"/>
    <w:rsid w:val="00BC7752"/>
    <w:rsid w:val="00BC7903"/>
    <w:rsid w:val="00BC7984"/>
    <w:rsid w:val="00BD0336"/>
    <w:rsid w:val="00BD1057"/>
    <w:rsid w:val="00BD2216"/>
    <w:rsid w:val="00BD4B8B"/>
    <w:rsid w:val="00BD5813"/>
    <w:rsid w:val="00BD670C"/>
    <w:rsid w:val="00BD69CC"/>
    <w:rsid w:val="00BD6BC0"/>
    <w:rsid w:val="00BD7412"/>
    <w:rsid w:val="00BD7869"/>
    <w:rsid w:val="00BE0093"/>
    <w:rsid w:val="00BE032E"/>
    <w:rsid w:val="00BE08F8"/>
    <w:rsid w:val="00BE09A5"/>
    <w:rsid w:val="00BE259C"/>
    <w:rsid w:val="00BE408E"/>
    <w:rsid w:val="00BE4879"/>
    <w:rsid w:val="00BE4BC7"/>
    <w:rsid w:val="00BE5120"/>
    <w:rsid w:val="00BE5191"/>
    <w:rsid w:val="00BE540A"/>
    <w:rsid w:val="00BE5F9D"/>
    <w:rsid w:val="00BE69D1"/>
    <w:rsid w:val="00BE6C09"/>
    <w:rsid w:val="00BE6F4F"/>
    <w:rsid w:val="00BE7DE4"/>
    <w:rsid w:val="00BF0092"/>
    <w:rsid w:val="00BF083E"/>
    <w:rsid w:val="00BF2C8D"/>
    <w:rsid w:val="00BF2DB4"/>
    <w:rsid w:val="00BF3434"/>
    <w:rsid w:val="00BF3571"/>
    <w:rsid w:val="00BF7E77"/>
    <w:rsid w:val="00C00835"/>
    <w:rsid w:val="00C023C7"/>
    <w:rsid w:val="00C03F1B"/>
    <w:rsid w:val="00C04BFB"/>
    <w:rsid w:val="00C063E9"/>
    <w:rsid w:val="00C078F4"/>
    <w:rsid w:val="00C07926"/>
    <w:rsid w:val="00C12369"/>
    <w:rsid w:val="00C12738"/>
    <w:rsid w:val="00C14318"/>
    <w:rsid w:val="00C15A0D"/>
    <w:rsid w:val="00C15F94"/>
    <w:rsid w:val="00C20155"/>
    <w:rsid w:val="00C207FF"/>
    <w:rsid w:val="00C20A44"/>
    <w:rsid w:val="00C20C1A"/>
    <w:rsid w:val="00C20C21"/>
    <w:rsid w:val="00C212C2"/>
    <w:rsid w:val="00C21C84"/>
    <w:rsid w:val="00C2272E"/>
    <w:rsid w:val="00C233B0"/>
    <w:rsid w:val="00C25405"/>
    <w:rsid w:val="00C259E4"/>
    <w:rsid w:val="00C2780E"/>
    <w:rsid w:val="00C27BDA"/>
    <w:rsid w:val="00C305F3"/>
    <w:rsid w:val="00C309EF"/>
    <w:rsid w:val="00C31383"/>
    <w:rsid w:val="00C318AD"/>
    <w:rsid w:val="00C322F7"/>
    <w:rsid w:val="00C32F59"/>
    <w:rsid w:val="00C330D8"/>
    <w:rsid w:val="00C33CC5"/>
    <w:rsid w:val="00C345C8"/>
    <w:rsid w:val="00C346A3"/>
    <w:rsid w:val="00C35C14"/>
    <w:rsid w:val="00C3648E"/>
    <w:rsid w:val="00C36EC1"/>
    <w:rsid w:val="00C37AB1"/>
    <w:rsid w:val="00C400A1"/>
    <w:rsid w:val="00C401A5"/>
    <w:rsid w:val="00C41E16"/>
    <w:rsid w:val="00C4230C"/>
    <w:rsid w:val="00C42FB5"/>
    <w:rsid w:val="00C44441"/>
    <w:rsid w:val="00C448F0"/>
    <w:rsid w:val="00C4630D"/>
    <w:rsid w:val="00C5029E"/>
    <w:rsid w:val="00C515EF"/>
    <w:rsid w:val="00C5183E"/>
    <w:rsid w:val="00C52330"/>
    <w:rsid w:val="00C52E1B"/>
    <w:rsid w:val="00C5486C"/>
    <w:rsid w:val="00C54F6F"/>
    <w:rsid w:val="00C550A8"/>
    <w:rsid w:val="00C55F26"/>
    <w:rsid w:val="00C56D4F"/>
    <w:rsid w:val="00C6059D"/>
    <w:rsid w:val="00C61472"/>
    <w:rsid w:val="00C6157E"/>
    <w:rsid w:val="00C62779"/>
    <w:rsid w:val="00C627C3"/>
    <w:rsid w:val="00C6281D"/>
    <w:rsid w:val="00C62B2E"/>
    <w:rsid w:val="00C646EB"/>
    <w:rsid w:val="00C65B2C"/>
    <w:rsid w:val="00C65CDB"/>
    <w:rsid w:val="00C66B4E"/>
    <w:rsid w:val="00C676D6"/>
    <w:rsid w:val="00C67AA3"/>
    <w:rsid w:val="00C67EF2"/>
    <w:rsid w:val="00C7070B"/>
    <w:rsid w:val="00C7194A"/>
    <w:rsid w:val="00C72F0B"/>
    <w:rsid w:val="00C72F4B"/>
    <w:rsid w:val="00C73439"/>
    <w:rsid w:val="00C7364F"/>
    <w:rsid w:val="00C737A8"/>
    <w:rsid w:val="00C73C0C"/>
    <w:rsid w:val="00C743B1"/>
    <w:rsid w:val="00C74A29"/>
    <w:rsid w:val="00C774DA"/>
    <w:rsid w:val="00C80675"/>
    <w:rsid w:val="00C8096C"/>
    <w:rsid w:val="00C80DDB"/>
    <w:rsid w:val="00C81003"/>
    <w:rsid w:val="00C8167C"/>
    <w:rsid w:val="00C81C6D"/>
    <w:rsid w:val="00C81F95"/>
    <w:rsid w:val="00C832D1"/>
    <w:rsid w:val="00C859B0"/>
    <w:rsid w:val="00C87B0B"/>
    <w:rsid w:val="00C9056D"/>
    <w:rsid w:val="00C90ED2"/>
    <w:rsid w:val="00C91077"/>
    <w:rsid w:val="00C92A23"/>
    <w:rsid w:val="00C93407"/>
    <w:rsid w:val="00C93A76"/>
    <w:rsid w:val="00C93C19"/>
    <w:rsid w:val="00C9418A"/>
    <w:rsid w:val="00C946FA"/>
    <w:rsid w:val="00C94783"/>
    <w:rsid w:val="00C96900"/>
    <w:rsid w:val="00C96F54"/>
    <w:rsid w:val="00C97872"/>
    <w:rsid w:val="00C97D03"/>
    <w:rsid w:val="00CA002B"/>
    <w:rsid w:val="00CA0CD3"/>
    <w:rsid w:val="00CA0F48"/>
    <w:rsid w:val="00CA1048"/>
    <w:rsid w:val="00CA18AA"/>
    <w:rsid w:val="00CA2AB5"/>
    <w:rsid w:val="00CA3B34"/>
    <w:rsid w:val="00CA4F88"/>
    <w:rsid w:val="00CA5F27"/>
    <w:rsid w:val="00CA5F6F"/>
    <w:rsid w:val="00CA5FD6"/>
    <w:rsid w:val="00CA6C4F"/>
    <w:rsid w:val="00CA7C5F"/>
    <w:rsid w:val="00CB0566"/>
    <w:rsid w:val="00CB082E"/>
    <w:rsid w:val="00CB0B35"/>
    <w:rsid w:val="00CB11F3"/>
    <w:rsid w:val="00CB27D2"/>
    <w:rsid w:val="00CB2B51"/>
    <w:rsid w:val="00CB2B8B"/>
    <w:rsid w:val="00CB2D79"/>
    <w:rsid w:val="00CB2F59"/>
    <w:rsid w:val="00CB30DB"/>
    <w:rsid w:val="00CB331A"/>
    <w:rsid w:val="00CB3793"/>
    <w:rsid w:val="00CB3820"/>
    <w:rsid w:val="00CB453E"/>
    <w:rsid w:val="00CB55AA"/>
    <w:rsid w:val="00CB5E91"/>
    <w:rsid w:val="00CB6193"/>
    <w:rsid w:val="00CB6D28"/>
    <w:rsid w:val="00CB741C"/>
    <w:rsid w:val="00CB763D"/>
    <w:rsid w:val="00CC05A6"/>
    <w:rsid w:val="00CC0995"/>
    <w:rsid w:val="00CC254B"/>
    <w:rsid w:val="00CC31F2"/>
    <w:rsid w:val="00CC3B04"/>
    <w:rsid w:val="00CC3F51"/>
    <w:rsid w:val="00CC6016"/>
    <w:rsid w:val="00CC62EC"/>
    <w:rsid w:val="00CC684B"/>
    <w:rsid w:val="00CC6C9C"/>
    <w:rsid w:val="00CC7802"/>
    <w:rsid w:val="00CD08B9"/>
    <w:rsid w:val="00CD0C14"/>
    <w:rsid w:val="00CD2452"/>
    <w:rsid w:val="00CD2B38"/>
    <w:rsid w:val="00CD5522"/>
    <w:rsid w:val="00CD5992"/>
    <w:rsid w:val="00CD5FA4"/>
    <w:rsid w:val="00CD5FE6"/>
    <w:rsid w:val="00CD6985"/>
    <w:rsid w:val="00CD6CBF"/>
    <w:rsid w:val="00CD6EBE"/>
    <w:rsid w:val="00CD78E6"/>
    <w:rsid w:val="00CD7BBB"/>
    <w:rsid w:val="00CE0F9D"/>
    <w:rsid w:val="00CE1550"/>
    <w:rsid w:val="00CE206A"/>
    <w:rsid w:val="00CE22C6"/>
    <w:rsid w:val="00CE267B"/>
    <w:rsid w:val="00CE2B1F"/>
    <w:rsid w:val="00CE2C0B"/>
    <w:rsid w:val="00CE4087"/>
    <w:rsid w:val="00CE437D"/>
    <w:rsid w:val="00CE455A"/>
    <w:rsid w:val="00CE4C10"/>
    <w:rsid w:val="00CE614E"/>
    <w:rsid w:val="00CE619C"/>
    <w:rsid w:val="00CE6707"/>
    <w:rsid w:val="00CE705E"/>
    <w:rsid w:val="00CE77A3"/>
    <w:rsid w:val="00CF0107"/>
    <w:rsid w:val="00CF0B60"/>
    <w:rsid w:val="00CF0DB8"/>
    <w:rsid w:val="00CF1175"/>
    <w:rsid w:val="00CF15BE"/>
    <w:rsid w:val="00CF18F6"/>
    <w:rsid w:val="00CF31D8"/>
    <w:rsid w:val="00CF5509"/>
    <w:rsid w:val="00D0008E"/>
    <w:rsid w:val="00D0027C"/>
    <w:rsid w:val="00D0196F"/>
    <w:rsid w:val="00D01EA9"/>
    <w:rsid w:val="00D02256"/>
    <w:rsid w:val="00D02ECC"/>
    <w:rsid w:val="00D0363E"/>
    <w:rsid w:val="00D0372F"/>
    <w:rsid w:val="00D042A7"/>
    <w:rsid w:val="00D04D6E"/>
    <w:rsid w:val="00D05488"/>
    <w:rsid w:val="00D05714"/>
    <w:rsid w:val="00D06809"/>
    <w:rsid w:val="00D103E0"/>
    <w:rsid w:val="00D104B6"/>
    <w:rsid w:val="00D11919"/>
    <w:rsid w:val="00D142F6"/>
    <w:rsid w:val="00D14392"/>
    <w:rsid w:val="00D14C22"/>
    <w:rsid w:val="00D16226"/>
    <w:rsid w:val="00D16ACA"/>
    <w:rsid w:val="00D1756E"/>
    <w:rsid w:val="00D1788A"/>
    <w:rsid w:val="00D207F3"/>
    <w:rsid w:val="00D20DB4"/>
    <w:rsid w:val="00D21034"/>
    <w:rsid w:val="00D21674"/>
    <w:rsid w:val="00D218AC"/>
    <w:rsid w:val="00D21D7C"/>
    <w:rsid w:val="00D22C7C"/>
    <w:rsid w:val="00D2381C"/>
    <w:rsid w:val="00D2460E"/>
    <w:rsid w:val="00D2519D"/>
    <w:rsid w:val="00D251A8"/>
    <w:rsid w:val="00D26998"/>
    <w:rsid w:val="00D27189"/>
    <w:rsid w:val="00D27433"/>
    <w:rsid w:val="00D276A5"/>
    <w:rsid w:val="00D30595"/>
    <w:rsid w:val="00D3073A"/>
    <w:rsid w:val="00D30F15"/>
    <w:rsid w:val="00D312A0"/>
    <w:rsid w:val="00D3190C"/>
    <w:rsid w:val="00D31B72"/>
    <w:rsid w:val="00D337AB"/>
    <w:rsid w:val="00D36D34"/>
    <w:rsid w:val="00D37CA5"/>
    <w:rsid w:val="00D404C7"/>
    <w:rsid w:val="00D41127"/>
    <w:rsid w:val="00D4160A"/>
    <w:rsid w:val="00D4204A"/>
    <w:rsid w:val="00D435B5"/>
    <w:rsid w:val="00D43B51"/>
    <w:rsid w:val="00D44DBE"/>
    <w:rsid w:val="00D45741"/>
    <w:rsid w:val="00D463D7"/>
    <w:rsid w:val="00D46764"/>
    <w:rsid w:val="00D4738F"/>
    <w:rsid w:val="00D47F58"/>
    <w:rsid w:val="00D47FDD"/>
    <w:rsid w:val="00D50BD9"/>
    <w:rsid w:val="00D50D5F"/>
    <w:rsid w:val="00D5198B"/>
    <w:rsid w:val="00D52B58"/>
    <w:rsid w:val="00D53B79"/>
    <w:rsid w:val="00D55D3C"/>
    <w:rsid w:val="00D565EE"/>
    <w:rsid w:val="00D569D4"/>
    <w:rsid w:val="00D56A40"/>
    <w:rsid w:val="00D56EA7"/>
    <w:rsid w:val="00D57674"/>
    <w:rsid w:val="00D60459"/>
    <w:rsid w:val="00D605A4"/>
    <w:rsid w:val="00D636A2"/>
    <w:rsid w:val="00D637B8"/>
    <w:rsid w:val="00D63E9E"/>
    <w:rsid w:val="00D641BA"/>
    <w:rsid w:val="00D676F3"/>
    <w:rsid w:val="00D67BE8"/>
    <w:rsid w:val="00D67CE9"/>
    <w:rsid w:val="00D700A8"/>
    <w:rsid w:val="00D701C4"/>
    <w:rsid w:val="00D71EEE"/>
    <w:rsid w:val="00D721B4"/>
    <w:rsid w:val="00D73953"/>
    <w:rsid w:val="00D74D71"/>
    <w:rsid w:val="00D7663A"/>
    <w:rsid w:val="00D775FA"/>
    <w:rsid w:val="00D77D72"/>
    <w:rsid w:val="00D802B2"/>
    <w:rsid w:val="00D80C03"/>
    <w:rsid w:val="00D813A7"/>
    <w:rsid w:val="00D81569"/>
    <w:rsid w:val="00D81A44"/>
    <w:rsid w:val="00D81B02"/>
    <w:rsid w:val="00D82911"/>
    <w:rsid w:val="00D83F98"/>
    <w:rsid w:val="00D84884"/>
    <w:rsid w:val="00D85107"/>
    <w:rsid w:val="00D85F54"/>
    <w:rsid w:val="00D862BA"/>
    <w:rsid w:val="00D86689"/>
    <w:rsid w:val="00D86F47"/>
    <w:rsid w:val="00D86F5A"/>
    <w:rsid w:val="00D877ED"/>
    <w:rsid w:val="00D90216"/>
    <w:rsid w:val="00D90647"/>
    <w:rsid w:val="00D954F8"/>
    <w:rsid w:val="00D95D15"/>
    <w:rsid w:val="00D95EE3"/>
    <w:rsid w:val="00D9608D"/>
    <w:rsid w:val="00D96EE2"/>
    <w:rsid w:val="00DA07C3"/>
    <w:rsid w:val="00DA0DEF"/>
    <w:rsid w:val="00DA124A"/>
    <w:rsid w:val="00DA1511"/>
    <w:rsid w:val="00DA18BE"/>
    <w:rsid w:val="00DA1E9A"/>
    <w:rsid w:val="00DA255C"/>
    <w:rsid w:val="00DA3918"/>
    <w:rsid w:val="00DA4221"/>
    <w:rsid w:val="00DA4CE3"/>
    <w:rsid w:val="00DA4E55"/>
    <w:rsid w:val="00DA6483"/>
    <w:rsid w:val="00DA64C0"/>
    <w:rsid w:val="00DA6D89"/>
    <w:rsid w:val="00DA7638"/>
    <w:rsid w:val="00DB06F7"/>
    <w:rsid w:val="00DB0BEB"/>
    <w:rsid w:val="00DB0C92"/>
    <w:rsid w:val="00DB1824"/>
    <w:rsid w:val="00DB26DA"/>
    <w:rsid w:val="00DB2708"/>
    <w:rsid w:val="00DB2A0A"/>
    <w:rsid w:val="00DB47FA"/>
    <w:rsid w:val="00DB5559"/>
    <w:rsid w:val="00DB58E9"/>
    <w:rsid w:val="00DB660A"/>
    <w:rsid w:val="00DB6DFE"/>
    <w:rsid w:val="00DC05BD"/>
    <w:rsid w:val="00DC0830"/>
    <w:rsid w:val="00DC0A04"/>
    <w:rsid w:val="00DC2323"/>
    <w:rsid w:val="00DC4047"/>
    <w:rsid w:val="00DC43E1"/>
    <w:rsid w:val="00DC48B1"/>
    <w:rsid w:val="00DC55D3"/>
    <w:rsid w:val="00DC678D"/>
    <w:rsid w:val="00DC7734"/>
    <w:rsid w:val="00DC77F0"/>
    <w:rsid w:val="00DC7ECE"/>
    <w:rsid w:val="00DD0403"/>
    <w:rsid w:val="00DD0655"/>
    <w:rsid w:val="00DD0D66"/>
    <w:rsid w:val="00DD0F44"/>
    <w:rsid w:val="00DD1CA3"/>
    <w:rsid w:val="00DD2268"/>
    <w:rsid w:val="00DD30CF"/>
    <w:rsid w:val="00DD38C3"/>
    <w:rsid w:val="00DD3A95"/>
    <w:rsid w:val="00DD3D71"/>
    <w:rsid w:val="00DD43EA"/>
    <w:rsid w:val="00DD47DF"/>
    <w:rsid w:val="00DD50D9"/>
    <w:rsid w:val="00DD60BE"/>
    <w:rsid w:val="00DD67EC"/>
    <w:rsid w:val="00DD71FC"/>
    <w:rsid w:val="00DD7F76"/>
    <w:rsid w:val="00DE1984"/>
    <w:rsid w:val="00DE2191"/>
    <w:rsid w:val="00DE21EF"/>
    <w:rsid w:val="00DE3990"/>
    <w:rsid w:val="00DE3C66"/>
    <w:rsid w:val="00DE3FB9"/>
    <w:rsid w:val="00DE5E8F"/>
    <w:rsid w:val="00DE60AE"/>
    <w:rsid w:val="00DE7DBC"/>
    <w:rsid w:val="00DF0100"/>
    <w:rsid w:val="00DF0E18"/>
    <w:rsid w:val="00DF106D"/>
    <w:rsid w:val="00DF10B9"/>
    <w:rsid w:val="00DF139E"/>
    <w:rsid w:val="00DF2422"/>
    <w:rsid w:val="00DF2469"/>
    <w:rsid w:val="00DF2994"/>
    <w:rsid w:val="00DF3164"/>
    <w:rsid w:val="00DF3C3B"/>
    <w:rsid w:val="00DF42C9"/>
    <w:rsid w:val="00DF4510"/>
    <w:rsid w:val="00DF516D"/>
    <w:rsid w:val="00DF5455"/>
    <w:rsid w:val="00DF705E"/>
    <w:rsid w:val="00DF72FC"/>
    <w:rsid w:val="00DF76AF"/>
    <w:rsid w:val="00E007C3"/>
    <w:rsid w:val="00E00C72"/>
    <w:rsid w:val="00E0174B"/>
    <w:rsid w:val="00E01B19"/>
    <w:rsid w:val="00E02692"/>
    <w:rsid w:val="00E02698"/>
    <w:rsid w:val="00E03531"/>
    <w:rsid w:val="00E036BB"/>
    <w:rsid w:val="00E03B18"/>
    <w:rsid w:val="00E040CA"/>
    <w:rsid w:val="00E049AC"/>
    <w:rsid w:val="00E05770"/>
    <w:rsid w:val="00E05BDC"/>
    <w:rsid w:val="00E05E78"/>
    <w:rsid w:val="00E06820"/>
    <w:rsid w:val="00E07F30"/>
    <w:rsid w:val="00E102CA"/>
    <w:rsid w:val="00E10C2B"/>
    <w:rsid w:val="00E11A31"/>
    <w:rsid w:val="00E1277D"/>
    <w:rsid w:val="00E135BC"/>
    <w:rsid w:val="00E1382F"/>
    <w:rsid w:val="00E14A05"/>
    <w:rsid w:val="00E15EC0"/>
    <w:rsid w:val="00E16D97"/>
    <w:rsid w:val="00E179A0"/>
    <w:rsid w:val="00E2079B"/>
    <w:rsid w:val="00E216B0"/>
    <w:rsid w:val="00E23C27"/>
    <w:rsid w:val="00E250D7"/>
    <w:rsid w:val="00E26155"/>
    <w:rsid w:val="00E274EC"/>
    <w:rsid w:val="00E30D36"/>
    <w:rsid w:val="00E30DCD"/>
    <w:rsid w:val="00E31B17"/>
    <w:rsid w:val="00E32DD3"/>
    <w:rsid w:val="00E3325D"/>
    <w:rsid w:val="00E332D6"/>
    <w:rsid w:val="00E33369"/>
    <w:rsid w:val="00E347B4"/>
    <w:rsid w:val="00E35125"/>
    <w:rsid w:val="00E368CA"/>
    <w:rsid w:val="00E4022A"/>
    <w:rsid w:val="00E409BB"/>
    <w:rsid w:val="00E4111B"/>
    <w:rsid w:val="00E419E3"/>
    <w:rsid w:val="00E41F66"/>
    <w:rsid w:val="00E42FA2"/>
    <w:rsid w:val="00E44E0A"/>
    <w:rsid w:val="00E45743"/>
    <w:rsid w:val="00E46382"/>
    <w:rsid w:val="00E46729"/>
    <w:rsid w:val="00E474AA"/>
    <w:rsid w:val="00E47B74"/>
    <w:rsid w:val="00E50937"/>
    <w:rsid w:val="00E5227E"/>
    <w:rsid w:val="00E5290D"/>
    <w:rsid w:val="00E53238"/>
    <w:rsid w:val="00E536B1"/>
    <w:rsid w:val="00E5384A"/>
    <w:rsid w:val="00E5409C"/>
    <w:rsid w:val="00E540EF"/>
    <w:rsid w:val="00E550A0"/>
    <w:rsid w:val="00E5588B"/>
    <w:rsid w:val="00E55F67"/>
    <w:rsid w:val="00E56C3A"/>
    <w:rsid w:val="00E609A7"/>
    <w:rsid w:val="00E60C91"/>
    <w:rsid w:val="00E6143A"/>
    <w:rsid w:val="00E622C2"/>
    <w:rsid w:val="00E6260E"/>
    <w:rsid w:val="00E626E1"/>
    <w:rsid w:val="00E62F03"/>
    <w:rsid w:val="00E633BF"/>
    <w:rsid w:val="00E6418B"/>
    <w:rsid w:val="00E646F5"/>
    <w:rsid w:val="00E65C23"/>
    <w:rsid w:val="00E67480"/>
    <w:rsid w:val="00E679A7"/>
    <w:rsid w:val="00E701B9"/>
    <w:rsid w:val="00E709C3"/>
    <w:rsid w:val="00E70C94"/>
    <w:rsid w:val="00E71B4C"/>
    <w:rsid w:val="00E7242E"/>
    <w:rsid w:val="00E72B84"/>
    <w:rsid w:val="00E72C49"/>
    <w:rsid w:val="00E74384"/>
    <w:rsid w:val="00E759A3"/>
    <w:rsid w:val="00E7656B"/>
    <w:rsid w:val="00E76E8F"/>
    <w:rsid w:val="00E773CF"/>
    <w:rsid w:val="00E77473"/>
    <w:rsid w:val="00E80337"/>
    <w:rsid w:val="00E80CEA"/>
    <w:rsid w:val="00E80D96"/>
    <w:rsid w:val="00E81013"/>
    <w:rsid w:val="00E810CD"/>
    <w:rsid w:val="00E818E5"/>
    <w:rsid w:val="00E821C5"/>
    <w:rsid w:val="00E82849"/>
    <w:rsid w:val="00E83A9A"/>
    <w:rsid w:val="00E83DBA"/>
    <w:rsid w:val="00E84102"/>
    <w:rsid w:val="00E84111"/>
    <w:rsid w:val="00E8441C"/>
    <w:rsid w:val="00E869A8"/>
    <w:rsid w:val="00E87EAF"/>
    <w:rsid w:val="00E90907"/>
    <w:rsid w:val="00E9343F"/>
    <w:rsid w:val="00E93DAA"/>
    <w:rsid w:val="00E94A6B"/>
    <w:rsid w:val="00E95243"/>
    <w:rsid w:val="00E95937"/>
    <w:rsid w:val="00E95DB9"/>
    <w:rsid w:val="00E963F7"/>
    <w:rsid w:val="00E96984"/>
    <w:rsid w:val="00E96A98"/>
    <w:rsid w:val="00E96D95"/>
    <w:rsid w:val="00EA1017"/>
    <w:rsid w:val="00EA245A"/>
    <w:rsid w:val="00EA25D1"/>
    <w:rsid w:val="00EA2748"/>
    <w:rsid w:val="00EA2953"/>
    <w:rsid w:val="00EA2CA0"/>
    <w:rsid w:val="00EA2F57"/>
    <w:rsid w:val="00EA4086"/>
    <w:rsid w:val="00EA5ABF"/>
    <w:rsid w:val="00EA75D5"/>
    <w:rsid w:val="00EB0F99"/>
    <w:rsid w:val="00EB148A"/>
    <w:rsid w:val="00EB29A7"/>
    <w:rsid w:val="00EB39E0"/>
    <w:rsid w:val="00EB4787"/>
    <w:rsid w:val="00EB4DAB"/>
    <w:rsid w:val="00EB4E47"/>
    <w:rsid w:val="00EB5405"/>
    <w:rsid w:val="00EB5847"/>
    <w:rsid w:val="00EB623E"/>
    <w:rsid w:val="00EB6421"/>
    <w:rsid w:val="00EC1235"/>
    <w:rsid w:val="00EC15C2"/>
    <w:rsid w:val="00EC2A78"/>
    <w:rsid w:val="00EC35E6"/>
    <w:rsid w:val="00EC3883"/>
    <w:rsid w:val="00EC3C21"/>
    <w:rsid w:val="00EC3FFB"/>
    <w:rsid w:val="00EC5BC0"/>
    <w:rsid w:val="00EC64D2"/>
    <w:rsid w:val="00EC6B0C"/>
    <w:rsid w:val="00EC71B6"/>
    <w:rsid w:val="00ED1E4C"/>
    <w:rsid w:val="00ED25B5"/>
    <w:rsid w:val="00ED2E13"/>
    <w:rsid w:val="00ED38A3"/>
    <w:rsid w:val="00ED3B53"/>
    <w:rsid w:val="00ED4718"/>
    <w:rsid w:val="00ED518D"/>
    <w:rsid w:val="00ED6C3C"/>
    <w:rsid w:val="00ED723E"/>
    <w:rsid w:val="00ED73A3"/>
    <w:rsid w:val="00ED7668"/>
    <w:rsid w:val="00EE046D"/>
    <w:rsid w:val="00EE0EC8"/>
    <w:rsid w:val="00EE29DA"/>
    <w:rsid w:val="00EE5007"/>
    <w:rsid w:val="00EE528A"/>
    <w:rsid w:val="00EE5DB1"/>
    <w:rsid w:val="00EF2019"/>
    <w:rsid w:val="00EF2C2B"/>
    <w:rsid w:val="00EF3D0F"/>
    <w:rsid w:val="00EF51E5"/>
    <w:rsid w:val="00EF53F4"/>
    <w:rsid w:val="00EF6015"/>
    <w:rsid w:val="00EF7B78"/>
    <w:rsid w:val="00F00434"/>
    <w:rsid w:val="00F02C52"/>
    <w:rsid w:val="00F03561"/>
    <w:rsid w:val="00F03891"/>
    <w:rsid w:val="00F03B23"/>
    <w:rsid w:val="00F03C54"/>
    <w:rsid w:val="00F03FCC"/>
    <w:rsid w:val="00F042D6"/>
    <w:rsid w:val="00F04557"/>
    <w:rsid w:val="00F045D0"/>
    <w:rsid w:val="00F05332"/>
    <w:rsid w:val="00F0564D"/>
    <w:rsid w:val="00F06282"/>
    <w:rsid w:val="00F07430"/>
    <w:rsid w:val="00F07FAE"/>
    <w:rsid w:val="00F10241"/>
    <w:rsid w:val="00F107F1"/>
    <w:rsid w:val="00F109EC"/>
    <w:rsid w:val="00F118E6"/>
    <w:rsid w:val="00F11D11"/>
    <w:rsid w:val="00F12107"/>
    <w:rsid w:val="00F1271A"/>
    <w:rsid w:val="00F138A0"/>
    <w:rsid w:val="00F13B84"/>
    <w:rsid w:val="00F13E00"/>
    <w:rsid w:val="00F140F6"/>
    <w:rsid w:val="00F159BC"/>
    <w:rsid w:val="00F15E33"/>
    <w:rsid w:val="00F16691"/>
    <w:rsid w:val="00F168BE"/>
    <w:rsid w:val="00F169AF"/>
    <w:rsid w:val="00F203DA"/>
    <w:rsid w:val="00F21A7B"/>
    <w:rsid w:val="00F226E0"/>
    <w:rsid w:val="00F24DEB"/>
    <w:rsid w:val="00F25411"/>
    <w:rsid w:val="00F25672"/>
    <w:rsid w:val="00F25C89"/>
    <w:rsid w:val="00F263F9"/>
    <w:rsid w:val="00F26E42"/>
    <w:rsid w:val="00F26E7C"/>
    <w:rsid w:val="00F272B6"/>
    <w:rsid w:val="00F272F3"/>
    <w:rsid w:val="00F3084A"/>
    <w:rsid w:val="00F30EC1"/>
    <w:rsid w:val="00F320D9"/>
    <w:rsid w:val="00F32519"/>
    <w:rsid w:val="00F34E02"/>
    <w:rsid w:val="00F351FF"/>
    <w:rsid w:val="00F35EB0"/>
    <w:rsid w:val="00F36BA7"/>
    <w:rsid w:val="00F40055"/>
    <w:rsid w:val="00F40186"/>
    <w:rsid w:val="00F4110C"/>
    <w:rsid w:val="00F41261"/>
    <w:rsid w:val="00F428E1"/>
    <w:rsid w:val="00F42FFB"/>
    <w:rsid w:val="00F433EA"/>
    <w:rsid w:val="00F44167"/>
    <w:rsid w:val="00F4418C"/>
    <w:rsid w:val="00F44B01"/>
    <w:rsid w:val="00F45472"/>
    <w:rsid w:val="00F454F6"/>
    <w:rsid w:val="00F4571F"/>
    <w:rsid w:val="00F46E1B"/>
    <w:rsid w:val="00F4716E"/>
    <w:rsid w:val="00F50237"/>
    <w:rsid w:val="00F52177"/>
    <w:rsid w:val="00F52672"/>
    <w:rsid w:val="00F535F1"/>
    <w:rsid w:val="00F53A68"/>
    <w:rsid w:val="00F551EA"/>
    <w:rsid w:val="00F55806"/>
    <w:rsid w:val="00F55E87"/>
    <w:rsid w:val="00F564F2"/>
    <w:rsid w:val="00F56DB7"/>
    <w:rsid w:val="00F56F59"/>
    <w:rsid w:val="00F57ABD"/>
    <w:rsid w:val="00F60C32"/>
    <w:rsid w:val="00F621EE"/>
    <w:rsid w:val="00F625B3"/>
    <w:rsid w:val="00F62846"/>
    <w:rsid w:val="00F62E3A"/>
    <w:rsid w:val="00F634FE"/>
    <w:rsid w:val="00F63718"/>
    <w:rsid w:val="00F63B1D"/>
    <w:rsid w:val="00F65AA8"/>
    <w:rsid w:val="00F65E23"/>
    <w:rsid w:val="00F65EEE"/>
    <w:rsid w:val="00F67754"/>
    <w:rsid w:val="00F679C1"/>
    <w:rsid w:val="00F709E4"/>
    <w:rsid w:val="00F7132C"/>
    <w:rsid w:val="00F732DA"/>
    <w:rsid w:val="00F73AB6"/>
    <w:rsid w:val="00F7419C"/>
    <w:rsid w:val="00F75711"/>
    <w:rsid w:val="00F76888"/>
    <w:rsid w:val="00F772BA"/>
    <w:rsid w:val="00F81005"/>
    <w:rsid w:val="00F81572"/>
    <w:rsid w:val="00F817BB"/>
    <w:rsid w:val="00F820E0"/>
    <w:rsid w:val="00F83150"/>
    <w:rsid w:val="00F833F2"/>
    <w:rsid w:val="00F8507E"/>
    <w:rsid w:val="00F86740"/>
    <w:rsid w:val="00F87F0C"/>
    <w:rsid w:val="00F9025A"/>
    <w:rsid w:val="00F90799"/>
    <w:rsid w:val="00F912E4"/>
    <w:rsid w:val="00F921CE"/>
    <w:rsid w:val="00F92A53"/>
    <w:rsid w:val="00F92E55"/>
    <w:rsid w:val="00F935D5"/>
    <w:rsid w:val="00F94242"/>
    <w:rsid w:val="00F94AA3"/>
    <w:rsid w:val="00F95FDE"/>
    <w:rsid w:val="00F96AB1"/>
    <w:rsid w:val="00F973DC"/>
    <w:rsid w:val="00F97B08"/>
    <w:rsid w:val="00FA135F"/>
    <w:rsid w:val="00FA1400"/>
    <w:rsid w:val="00FA1A1D"/>
    <w:rsid w:val="00FA1D7F"/>
    <w:rsid w:val="00FA2D7D"/>
    <w:rsid w:val="00FA4BF9"/>
    <w:rsid w:val="00FA4CE6"/>
    <w:rsid w:val="00FA61C9"/>
    <w:rsid w:val="00FA6593"/>
    <w:rsid w:val="00FA6DB6"/>
    <w:rsid w:val="00FA7B32"/>
    <w:rsid w:val="00FB035F"/>
    <w:rsid w:val="00FB063C"/>
    <w:rsid w:val="00FB376B"/>
    <w:rsid w:val="00FB44B9"/>
    <w:rsid w:val="00FB4741"/>
    <w:rsid w:val="00FB5852"/>
    <w:rsid w:val="00FB5F0F"/>
    <w:rsid w:val="00FB6BD7"/>
    <w:rsid w:val="00FB6BDE"/>
    <w:rsid w:val="00FB6D4B"/>
    <w:rsid w:val="00FB7FE7"/>
    <w:rsid w:val="00FC179F"/>
    <w:rsid w:val="00FC2593"/>
    <w:rsid w:val="00FC2C88"/>
    <w:rsid w:val="00FC34DE"/>
    <w:rsid w:val="00FC475A"/>
    <w:rsid w:val="00FC5EE9"/>
    <w:rsid w:val="00FC79AF"/>
    <w:rsid w:val="00FD2372"/>
    <w:rsid w:val="00FD29A7"/>
    <w:rsid w:val="00FD3056"/>
    <w:rsid w:val="00FD39F9"/>
    <w:rsid w:val="00FD3A8E"/>
    <w:rsid w:val="00FD4403"/>
    <w:rsid w:val="00FD499A"/>
    <w:rsid w:val="00FD4AEF"/>
    <w:rsid w:val="00FD545C"/>
    <w:rsid w:val="00FD6F9D"/>
    <w:rsid w:val="00FD7FCE"/>
    <w:rsid w:val="00FE0728"/>
    <w:rsid w:val="00FE07BD"/>
    <w:rsid w:val="00FE09EC"/>
    <w:rsid w:val="00FE1712"/>
    <w:rsid w:val="00FE1BF6"/>
    <w:rsid w:val="00FE1D24"/>
    <w:rsid w:val="00FE2C89"/>
    <w:rsid w:val="00FE2EEF"/>
    <w:rsid w:val="00FE30BD"/>
    <w:rsid w:val="00FE347C"/>
    <w:rsid w:val="00FE4775"/>
    <w:rsid w:val="00FE4F94"/>
    <w:rsid w:val="00FE598A"/>
    <w:rsid w:val="00FE5E4A"/>
    <w:rsid w:val="00FE63FA"/>
    <w:rsid w:val="00FE6973"/>
    <w:rsid w:val="00FE74C9"/>
    <w:rsid w:val="00FE7B19"/>
    <w:rsid w:val="00FE7CAC"/>
    <w:rsid w:val="00FE7E17"/>
    <w:rsid w:val="00FF0053"/>
    <w:rsid w:val="00FF0211"/>
    <w:rsid w:val="00FF0443"/>
    <w:rsid w:val="00FF049F"/>
    <w:rsid w:val="00FF076B"/>
    <w:rsid w:val="00FF166B"/>
    <w:rsid w:val="00FF21A7"/>
    <w:rsid w:val="00FF2351"/>
    <w:rsid w:val="00FF3261"/>
    <w:rsid w:val="00FF4A2A"/>
    <w:rsid w:val="00FF4DE6"/>
    <w:rsid w:val="00FF57BB"/>
    <w:rsid w:val="00FF672A"/>
    <w:rsid w:val="00FF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47D2D28-6311-4739-8489-4B6AB8B5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17E"/>
    <w:rPr>
      <w:sz w:val="24"/>
      <w:szCs w:val="24"/>
    </w:rPr>
  </w:style>
  <w:style w:type="paragraph" w:styleId="10">
    <w:name w:val="heading 1"/>
    <w:basedOn w:val="a"/>
    <w:next w:val="a"/>
    <w:link w:val="11"/>
    <w:qFormat/>
    <w:locked/>
    <w:rsid w:val="00D207F3"/>
    <w:pPr>
      <w:suppressAutoHyphens/>
      <w:spacing w:line="336" w:lineRule="auto"/>
      <w:jc w:val="center"/>
      <w:outlineLvl w:val="0"/>
    </w:pPr>
    <w:rPr>
      <w:b/>
      <w:caps/>
      <w:kern w:val="28"/>
      <w:sz w:val="28"/>
      <w:szCs w:val="20"/>
      <w:lang w:val="uk-UA"/>
    </w:rPr>
  </w:style>
  <w:style w:type="paragraph" w:styleId="21">
    <w:name w:val="heading 2"/>
    <w:basedOn w:val="a"/>
    <w:next w:val="a"/>
    <w:link w:val="22"/>
    <w:qFormat/>
    <w:rsid w:val="00904988"/>
    <w:pPr>
      <w:spacing w:before="360"/>
      <w:outlineLvl w:val="1"/>
    </w:pPr>
    <w:rPr>
      <w:rFonts w:ascii="Cambria" w:hAnsi="Cambria"/>
      <w:b/>
      <w:bCs/>
      <w:i/>
      <w:iCs/>
      <w:sz w:val="28"/>
      <w:szCs w:val="28"/>
    </w:rPr>
  </w:style>
  <w:style w:type="paragraph" w:styleId="30">
    <w:name w:val="heading 3"/>
    <w:basedOn w:val="a"/>
    <w:next w:val="a"/>
    <w:link w:val="31"/>
    <w:qFormat/>
    <w:locked/>
    <w:rsid w:val="00D207F3"/>
    <w:pPr>
      <w:suppressAutoHyphens/>
      <w:spacing w:line="336" w:lineRule="auto"/>
      <w:ind w:left="851"/>
      <w:jc w:val="both"/>
      <w:outlineLvl w:val="2"/>
    </w:pPr>
    <w:rPr>
      <w:b/>
      <w:sz w:val="28"/>
      <w:szCs w:val="20"/>
      <w:lang w:val="uk-UA"/>
    </w:rPr>
  </w:style>
  <w:style w:type="paragraph" w:styleId="4">
    <w:name w:val="heading 4"/>
    <w:basedOn w:val="a"/>
    <w:next w:val="a"/>
    <w:qFormat/>
    <w:locked/>
    <w:rsid w:val="00D207F3"/>
    <w:pPr>
      <w:suppressAutoHyphens/>
      <w:spacing w:line="336" w:lineRule="auto"/>
      <w:jc w:val="center"/>
      <w:outlineLvl w:val="3"/>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1D5FDE"/>
    <w:rPr>
      <w:b/>
      <w:caps/>
      <w:kern w:val="28"/>
      <w:sz w:val="28"/>
      <w:lang w:val="uk-UA"/>
    </w:rPr>
  </w:style>
  <w:style w:type="character" w:customStyle="1" w:styleId="22">
    <w:name w:val="Заголовок 2 Знак"/>
    <w:link w:val="21"/>
    <w:rsid w:val="00EF5F7C"/>
    <w:rPr>
      <w:rFonts w:ascii="Cambria" w:eastAsia="Times New Roman" w:hAnsi="Cambria" w:cs="Times New Roman"/>
      <w:b/>
      <w:bCs/>
      <w:i/>
      <w:iCs/>
      <w:sz w:val="28"/>
      <w:szCs w:val="28"/>
    </w:rPr>
  </w:style>
  <w:style w:type="paragraph" w:styleId="a3">
    <w:name w:val="header"/>
    <w:basedOn w:val="a"/>
    <w:link w:val="a4"/>
    <w:uiPriority w:val="99"/>
    <w:rsid w:val="00C212C2"/>
    <w:pPr>
      <w:tabs>
        <w:tab w:val="center" w:pos="4677"/>
        <w:tab w:val="right" w:pos="9355"/>
      </w:tabs>
    </w:pPr>
  </w:style>
  <w:style w:type="character" w:customStyle="1" w:styleId="a4">
    <w:name w:val="Верхний колонтитул Знак"/>
    <w:link w:val="a3"/>
    <w:uiPriority w:val="99"/>
    <w:locked/>
    <w:rsid w:val="00C212C2"/>
    <w:rPr>
      <w:rFonts w:cs="Times New Roman"/>
      <w:sz w:val="24"/>
      <w:szCs w:val="24"/>
    </w:rPr>
  </w:style>
  <w:style w:type="paragraph" w:customStyle="1" w:styleId="T">
    <w:name w:val="T_Обычный"/>
    <w:basedOn w:val="a"/>
    <w:link w:val="T0"/>
    <w:uiPriority w:val="99"/>
    <w:rsid w:val="00AA06E3"/>
    <w:pPr>
      <w:ind w:firstLine="709"/>
    </w:pPr>
    <w:rPr>
      <w:rFonts w:ascii="ISOCPEUR" w:hAnsi="ISOCPEUR"/>
      <w:i/>
    </w:rPr>
  </w:style>
  <w:style w:type="character" w:customStyle="1" w:styleId="T0">
    <w:name w:val="T_Обычный Знак"/>
    <w:link w:val="T"/>
    <w:uiPriority w:val="99"/>
    <w:locked/>
    <w:rsid w:val="00DC55D3"/>
    <w:rPr>
      <w:rFonts w:ascii="ISOCPEUR" w:hAnsi="ISOCPEUR" w:cs="Times New Roman"/>
      <w:i/>
      <w:sz w:val="24"/>
      <w:szCs w:val="24"/>
    </w:rPr>
  </w:style>
  <w:style w:type="paragraph" w:customStyle="1" w:styleId="T1">
    <w:name w:val="T_ЛР_Лист регистрации изменений"/>
    <w:basedOn w:val="T2"/>
    <w:uiPriority w:val="99"/>
    <w:rsid w:val="002A18C6"/>
    <w:rPr>
      <w:sz w:val="32"/>
    </w:rPr>
  </w:style>
  <w:style w:type="paragraph" w:customStyle="1" w:styleId="T2">
    <w:name w:val="T_ЛР_Заголовки"/>
    <w:basedOn w:val="a"/>
    <w:uiPriority w:val="99"/>
    <w:rsid w:val="009E40F3"/>
    <w:pPr>
      <w:jc w:val="center"/>
    </w:pPr>
    <w:rPr>
      <w:rFonts w:ascii="ISOCPEUR" w:hAnsi="ISOCPEUR"/>
      <w:i/>
      <w:sz w:val="22"/>
    </w:rPr>
  </w:style>
  <w:style w:type="paragraph" w:customStyle="1" w:styleId="T3">
    <w:name w:val="T_ОН_Фамилии"/>
    <w:basedOn w:val="a"/>
    <w:uiPriority w:val="99"/>
    <w:rsid w:val="00904988"/>
    <w:rPr>
      <w:rFonts w:ascii="ISOCPEUR" w:hAnsi="ISOCPEUR" w:cs="Arial"/>
      <w:i/>
      <w:sz w:val="22"/>
      <w:szCs w:val="18"/>
    </w:rPr>
  </w:style>
  <w:style w:type="paragraph" w:styleId="a5">
    <w:name w:val="footer"/>
    <w:basedOn w:val="a"/>
    <w:link w:val="a6"/>
    <w:uiPriority w:val="99"/>
    <w:rsid w:val="00C212C2"/>
    <w:pPr>
      <w:tabs>
        <w:tab w:val="center" w:pos="4677"/>
        <w:tab w:val="right" w:pos="9355"/>
      </w:tabs>
    </w:pPr>
  </w:style>
  <w:style w:type="character" w:customStyle="1" w:styleId="a6">
    <w:name w:val="Нижний колонтитул Знак"/>
    <w:link w:val="a5"/>
    <w:uiPriority w:val="99"/>
    <w:locked/>
    <w:rsid w:val="00C212C2"/>
    <w:rPr>
      <w:rFonts w:cs="Times New Roman"/>
      <w:sz w:val="24"/>
      <w:szCs w:val="24"/>
    </w:rPr>
  </w:style>
  <w:style w:type="paragraph" w:customStyle="1" w:styleId="T4">
    <w:name w:val="T_ОН_Даты"/>
    <w:basedOn w:val="a"/>
    <w:link w:val="T5"/>
    <w:uiPriority w:val="99"/>
    <w:rsid w:val="00904988"/>
    <w:pPr>
      <w:jc w:val="center"/>
    </w:pPr>
    <w:rPr>
      <w:rFonts w:ascii="ISOCPEUR" w:hAnsi="ISOCPEUR" w:cs="Arial"/>
      <w:i/>
      <w:sz w:val="14"/>
      <w:szCs w:val="14"/>
      <w:lang w:val="en-US"/>
    </w:rPr>
  </w:style>
  <w:style w:type="character" w:customStyle="1" w:styleId="T5">
    <w:name w:val="T_ОН_Даты Знак"/>
    <w:link w:val="T4"/>
    <w:uiPriority w:val="99"/>
    <w:locked/>
    <w:rsid w:val="00F817BB"/>
    <w:rPr>
      <w:rFonts w:ascii="ISOCPEUR" w:hAnsi="ISOCPEUR" w:cs="Arial"/>
      <w:i/>
      <w:sz w:val="14"/>
      <w:szCs w:val="14"/>
      <w:lang w:val="en-US" w:eastAsia="ru-RU" w:bidi="ar-SA"/>
    </w:rPr>
  </w:style>
  <w:style w:type="paragraph" w:customStyle="1" w:styleId="T6">
    <w:name w:val="T_ОН_Обозначение"/>
    <w:basedOn w:val="a"/>
    <w:uiPriority w:val="99"/>
    <w:rsid w:val="00904988"/>
    <w:pPr>
      <w:jc w:val="center"/>
    </w:pPr>
    <w:rPr>
      <w:rFonts w:ascii="ISOCPEUR" w:hAnsi="ISOCPEUR" w:cs="Arial"/>
      <w:i/>
      <w:sz w:val="38"/>
      <w:szCs w:val="32"/>
    </w:rPr>
  </w:style>
  <w:style w:type="paragraph" w:customStyle="1" w:styleId="T7">
    <w:name w:val="T_ОН_Наименование"/>
    <w:basedOn w:val="a"/>
    <w:uiPriority w:val="99"/>
    <w:rsid w:val="00904988"/>
    <w:pPr>
      <w:spacing w:line="320" w:lineRule="exact"/>
      <w:jc w:val="center"/>
    </w:pPr>
    <w:rPr>
      <w:rFonts w:ascii="ISOCPEUR" w:hAnsi="ISOCPEUR" w:cs="Arial"/>
      <w:i/>
      <w:sz w:val="32"/>
      <w:szCs w:val="25"/>
    </w:rPr>
  </w:style>
  <w:style w:type="paragraph" w:customStyle="1" w:styleId="T8">
    <w:name w:val="T_ЛР_Содержание"/>
    <w:basedOn w:val="a"/>
    <w:uiPriority w:val="99"/>
    <w:rsid w:val="007C13FA"/>
    <w:pPr>
      <w:jc w:val="center"/>
    </w:pPr>
    <w:rPr>
      <w:rFonts w:ascii="ISOCPEUR" w:hAnsi="ISOCPEUR" w:cs="Arial"/>
      <w:i/>
      <w:sz w:val="22"/>
      <w:szCs w:val="18"/>
    </w:rPr>
  </w:style>
  <w:style w:type="paragraph" w:customStyle="1" w:styleId="T9">
    <w:name w:val="T_Тит_Ведомство"/>
    <w:basedOn w:val="a"/>
    <w:uiPriority w:val="99"/>
    <w:rsid w:val="001A7C54"/>
    <w:pPr>
      <w:jc w:val="center"/>
    </w:pPr>
    <w:rPr>
      <w:rFonts w:ascii="ISOCPEUR" w:hAnsi="ISOCPEUR"/>
      <w:i/>
      <w:sz w:val="28"/>
      <w:lang w:val="en-US"/>
    </w:rPr>
  </w:style>
  <w:style w:type="paragraph" w:customStyle="1" w:styleId="Ta">
    <w:name w:val="T_Тит_ОбозначениеЛУ"/>
    <w:basedOn w:val="a"/>
    <w:uiPriority w:val="99"/>
    <w:rsid w:val="00A701EE"/>
    <w:rPr>
      <w:rFonts w:ascii="ISOCPEUR" w:hAnsi="ISOCPEUR"/>
      <w:i/>
      <w:sz w:val="28"/>
    </w:rPr>
  </w:style>
  <w:style w:type="character" w:customStyle="1" w:styleId="Tb">
    <w:name w:val="T_Тит_Гриф Знак"/>
    <w:link w:val="Tc"/>
    <w:uiPriority w:val="99"/>
    <w:locked/>
    <w:rsid w:val="007B2EC5"/>
    <w:rPr>
      <w:rFonts w:ascii="ISOCPEUR" w:hAnsi="ISOCPEUR" w:cs="Times New Roman"/>
      <w:i/>
      <w:sz w:val="28"/>
    </w:rPr>
  </w:style>
  <w:style w:type="paragraph" w:customStyle="1" w:styleId="Tc">
    <w:name w:val="T_Тит_Гриф"/>
    <w:basedOn w:val="a"/>
    <w:link w:val="Tb"/>
    <w:uiPriority w:val="99"/>
    <w:rsid w:val="007B2EC5"/>
    <w:pPr>
      <w:spacing w:line="360" w:lineRule="auto"/>
    </w:pPr>
    <w:rPr>
      <w:rFonts w:ascii="ISOCPEUR" w:hAnsi="ISOCPEUR"/>
      <w:i/>
      <w:sz w:val="28"/>
      <w:szCs w:val="20"/>
    </w:rPr>
  </w:style>
  <w:style w:type="paragraph" w:customStyle="1" w:styleId="Td">
    <w:name w:val="T_Тит_Наименование"/>
    <w:basedOn w:val="a"/>
    <w:uiPriority w:val="99"/>
    <w:rsid w:val="00A701EE"/>
    <w:pPr>
      <w:jc w:val="center"/>
    </w:pPr>
    <w:rPr>
      <w:rFonts w:ascii="ISOCPEUR" w:hAnsi="ISOCPEUR"/>
      <w:i/>
      <w:sz w:val="38"/>
    </w:rPr>
  </w:style>
  <w:style w:type="paragraph" w:customStyle="1" w:styleId="Te">
    <w:name w:val="T_Тит_ВидДокумента"/>
    <w:basedOn w:val="a"/>
    <w:uiPriority w:val="99"/>
    <w:rsid w:val="00E35125"/>
    <w:pPr>
      <w:jc w:val="center"/>
    </w:pPr>
    <w:rPr>
      <w:rFonts w:ascii="ISOCPEUR" w:hAnsi="ISOCPEUR"/>
      <w:i/>
      <w:sz w:val="28"/>
    </w:rPr>
  </w:style>
  <w:style w:type="paragraph" w:customStyle="1" w:styleId="Tf">
    <w:name w:val="T_Тит_Обозначение"/>
    <w:basedOn w:val="a"/>
    <w:uiPriority w:val="99"/>
    <w:rsid w:val="00A701EE"/>
    <w:pPr>
      <w:jc w:val="center"/>
    </w:pPr>
    <w:rPr>
      <w:rFonts w:ascii="ISOCPEUR" w:hAnsi="ISOCPEUR" w:cs="Arial"/>
      <w:i/>
      <w:sz w:val="38"/>
      <w:szCs w:val="32"/>
    </w:rPr>
  </w:style>
  <w:style w:type="paragraph" w:customStyle="1" w:styleId="Tf0">
    <w:name w:val="T_Тит_ Код по классификатору"/>
    <w:basedOn w:val="a"/>
    <w:uiPriority w:val="99"/>
    <w:rsid w:val="00A701EE"/>
    <w:rPr>
      <w:rFonts w:ascii="ISOCPEUR" w:hAnsi="ISOCPEUR"/>
      <w:i/>
      <w:sz w:val="28"/>
    </w:rPr>
  </w:style>
  <w:style w:type="paragraph" w:customStyle="1" w:styleId="Tf1">
    <w:name w:val="T_Тит_Специальные отметки"/>
    <w:basedOn w:val="a"/>
    <w:uiPriority w:val="99"/>
    <w:rsid w:val="00A701EE"/>
    <w:rPr>
      <w:rFonts w:ascii="ISOCPEUR" w:hAnsi="ISOCPEUR"/>
      <w:i/>
      <w:sz w:val="28"/>
    </w:rPr>
  </w:style>
  <w:style w:type="paragraph" w:customStyle="1" w:styleId="Tf2">
    <w:name w:val="T_Тит_Год"/>
    <w:basedOn w:val="T"/>
    <w:uiPriority w:val="99"/>
    <w:rsid w:val="00231495"/>
    <w:pPr>
      <w:ind w:firstLine="0"/>
      <w:jc w:val="center"/>
    </w:pPr>
  </w:style>
  <w:style w:type="paragraph" w:customStyle="1" w:styleId="Tf3">
    <w:name w:val="T_Тит_Заводской номер"/>
    <w:basedOn w:val="T"/>
    <w:uiPriority w:val="99"/>
    <w:rsid w:val="00BA5A09"/>
    <w:pPr>
      <w:jc w:val="right"/>
    </w:pPr>
  </w:style>
  <w:style w:type="paragraph" w:customStyle="1" w:styleId="Tf4">
    <w:name w:val="T_Тит_Даты"/>
    <w:basedOn w:val="T"/>
    <w:autoRedefine/>
    <w:uiPriority w:val="99"/>
    <w:rsid w:val="00EA4086"/>
    <w:pPr>
      <w:ind w:firstLine="0"/>
    </w:pPr>
  </w:style>
  <w:style w:type="paragraph" w:customStyle="1" w:styleId="Tf5">
    <w:name w:val="T_Тит_Подписи"/>
    <w:basedOn w:val="T"/>
    <w:autoRedefine/>
    <w:uiPriority w:val="99"/>
    <w:rsid w:val="00EF2019"/>
    <w:pPr>
      <w:ind w:firstLine="0"/>
    </w:pPr>
    <w:rPr>
      <w:szCs w:val="28"/>
    </w:rPr>
  </w:style>
  <w:style w:type="paragraph" w:customStyle="1" w:styleId="Tf6">
    <w:name w:val="T_Тит_Фамилии"/>
    <w:basedOn w:val="T"/>
    <w:uiPriority w:val="99"/>
    <w:rsid w:val="00B031CB"/>
    <w:pPr>
      <w:ind w:firstLine="0"/>
    </w:pPr>
  </w:style>
  <w:style w:type="paragraph" w:customStyle="1" w:styleId="Tf7">
    <w:name w:val="T_Тит_Должности"/>
    <w:basedOn w:val="T"/>
    <w:autoRedefine/>
    <w:uiPriority w:val="99"/>
    <w:rsid w:val="00EF2019"/>
    <w:pPr>
      <w:ind w:firstLine="0"/>
    </w:pPr>
    <w:rPr>
      <w:szCs w:val="28"/>
    </w:rPr>
  </w:style>
  <w:style w:type="paragraph" w:customStyle="1" w:styleId="Tf8">
    <w:name w:val="T_ОН_Копировал Формат"/>
    <w:basedOn w:val="a"/>
    <w:link w:val="Tf9"/>
    <w:uiPriority w:val="99"/>
    <w:rsid w:val="0063441B"/>
    <w:rPr>
      <w:rFonts w:ascii="ISOCPEUR" w:hAnsi="ISOCPEUR"/>
      <w:i/>
      <w:sz w:val="18"/>
      <w:szCs w:val="18"/>
    </w:rPr>
  </w:style>
  <w:style w:type="character" w:customStyle="1" w:styleId="Tf9">
    <w:name w:val="T_ОН_Копировал Формат Знак"/>
    <w:link w:val="Tf8"/>
    <w:uiPriority w:val="99"/>
    <w:locked/>
    <w:rsid w:val="0063441B"/>
    <w:rPr>
      <w:rFonts w:ascii="ISOCPEUR" w:hAnsi="ISOCPEUR" w:cs="Arial"/>
      <w:i/>
      <w:sz w:val="18"/>
      <w:szCs w:val="18"/>
    </w:rPr>
  </w:style>
  <w:style w:type="paragraph" w:customStyle="1" w:styleId="Tfa">
    <w:name w:val="T_ОН_Таблица изменений"/>
    <w:basedOn w:val="T"/>
    <w:link w:val="Tfb"/>
    <w:uiPriority w:val="99"/>
    <w:rsid w:val="00C92A23"/>
    <w:pPr>
      <w:ind w:firstLine="0"/>
      <w:jc w:val="center"/>
    </w:pPr>
    <w:rPr>
      <w:sz w:val="14"/>
      <w:szCs w:val="14"/>
    </w:rPr>
  </w:style>
  <w:style w:type="character" w:customStyle="1" w:styleId="Tfb">
    <w:name w:val="T_ОН_Таблица изменений Знак"/>
    <w:link w:val="Tfa"/>
    <w:uiPriority w:val="99"/>
    <w:locked/>
    <w:rsid w:val="00C92A23"/>
    <w:rPr>
      <w:rFonts w:ascii="ISOCPEUR" w:hAnsi="ISOCPEUR" w:cs="Arial"/>
      <w:i/>
      <w:sz w:val="14"/>
      <w:szCs w:val="14"/>
    </w:rPr>
  </w:style>
  <w:style w:type="paragraph" w:customStyle="1" w:styleId="Tfc">
    <w:name w:val="T_ОН_Заголовки"/>
    <w:basedOn w:val="a"/>
    <w:uiPriority w:val="99"/>
    <w:rsid w:val="0063441B"/>
    <w:pPr>
      <w:jc w:val="center"/>
    </w:pPr>
    <w:rPr>
      <w:rFonts w:ascii="ISOCPEUR" w:hAnsi="ISOCPEUR" w:cs="Arial"/>
      <w:i/>
      <w:sz w:val="20"/>
      <w:szCs w:val="18"/>
    </w:rPr>
  </w:style>
  <w:style w:type="paragraph" w:customStyle="1" w:styleId="Tfd">
    <w:name w:val="T_ОН_Дата"/>
    <w:basedOn w:val="a"/>
    <w:link w:val="Tfe"/>
    <w:uiPriority w:val="99"/>
    <w:rsid w:val="0063441B"/>
    <w:pPr>
      <w:jc w:val="center"/>
    </w:pPr>
    <w:rPr>
      <w:rFonts w:ascii="ISOCPEUR" w:hAnsi="ISOCPEUR"/>
      <w:i/>
      <w:sz w:val="16"/>
      <w:szCs w:val="16"/>
    </w:rPr>
  </w:style>
  <w:style w:type="character" w:customStyle="1" w:styleId="Tfe">
    <w:name w:val="T_ОН_Дата Знак"/>
    <w:link w:val="Tfd"/>
    <w:uiPriority w:val="99"/>
    <w:locked/>
    <w:rsid w:val="0063441B"/>
    <w:rPr>
      <w:rFonts w:ascii="ISOCPEUR" w:hAnsi="ISOCPEUR" w:cs="Arial"/>
      <w:i/>
      <w:sz w:val="16"/>
      <w:szCs w:val="16"/>
    </w:rPr>
  </w:style>
  <w:style w:type="paragraph" w:customStyle="1" w:styleId="T20">
    <w:name w:val="T_ОН_Обозначение 2"/>
    <w:basedOn w:val="a"/>
    <w:uiPriority w:val="99"/>
    <w:rsid w:val="0063441B"/>
    <w:pPr>
      <w:spacing w:before="120"/>
      <w:jc w:val="center"/>
    </w:pPr>
    <w:rPr>
      <w:rFonts w:ascii="ISOCPEUR" w:hAnsi="ISOCPEUR" w:cs="Arial"/>
      <w:i/>
      <w:sz w:val="38"/>
      <w:szCs w:val="32"/>
    </w:rPr>
  </w:style>
  <w:style w:type="paragraph" w:customStyle="1" w:styleId="T21">
    <w:name w:val="T_ОН_Лист 2"/>
    <w:basedOn w:val="a"/>
    <w:uiPriority w:val="99"/>
    <w:rsid w:val="00C31383"/>
    <w:pPr>
      <w:spacing w:before="40"/>
      <w:jc w:val="center"/>
    </w:pPr>
    <w:rPr>
      <w:rFonts w:ascii="ISOCPEUR" w:hAnsi="ISOCPEUR"/>
      <w:i/>
      <w:sz w:val="22"/>
    </w:rPr>
  </w:style>
  <w:style w:type="paragraph" w:customStyle="1" w:styleId="Tff">
    <w:name w:val="T_ОН_Номер листа"/>
    <w:basedOn w:val="a"/>
    <w:uiPriority w:val="99"/>
    <w:rsid w:val="0063441B"/>
    <w:pPr>
      <w:spacing w:before="60"/>
      <w:jc w:val="center"/>
    </w:pPr>
    <w:rPr>
      <w:rFonts w:ascii="ISOCPEUR" w:hAnsi="ISOCPEUR" w:cs="Arial"/>
      <w:i/>
      <w:sz w:val="28"/>
      <w:szCs w:val="18"/>
      <w:lang w:val="en-US"/>
    </w:rPr>
  </w:style>
  <w:style w:type="paragraph" w:customStyle="1" w:styleId="Tff0">
    <w:name w:val="T_ГУ_Текст"/>
    <w:basedOn w:val="a"/>
    <w:uiPriority w:val="99"/>
    <w:rsid w:val="0063441B"/>
    <w:pPr>
      <w:jc w:val="center"/>
    </w:pPr>
    <w:rPr>
      <w:rFonts w:ascii="ISOCPEUR" w:hAnsi="ISOCPEUR" w:cs="Arial"/>
      <w:i/>
      <w:sz w:val="22"/>
      <w:szCs w:val="20"/>
    </w:rPr>
  </w:style>
  <w:style w:type="paragraph" w:customStyle="1" w:styleId="Tff1">
    <w:name w:val="T_ГУ_Заголовки"/>
    <w:basedOn w:val="a"/>
    <w:uiPriority w:val="99"/>
    <w:rsid w:val="0063441B"/>
    <w:pPr>
      <w:jc w:val="center"/>
    </w:pPr>
    <w:rPr>
      <w:rFonts w:ascii="ISOCPEUR" w:hAnsi="ISOCPEUR" w:cs="Arial"/>
      <w:i/>
      <w:sz w:val="22"/>
      <w:szCs w:val="20"/>
    </w:rPr>
  </w:style>
  <w:style w:type="paragraph" w:customStyle="1" w:styleId="Tff2">
    <w:name w:val="T_ГУ_Дата"/>
    <w:basedOn w:val="a"/>
    <w:uiPriority w:val="99"/>
    <w:rsid w:val="0063441B"/>
    <w:pPr>
      <w:ind w:firstLine="709"/>
      <w:jc w:val="right"/>
    </w:pPr>
    <w:rPr>
      <w:rFonts w:ascii="ISOCPEUR" w:hAnsi="ISOCPEUR" w:cs="Arial"/>
      <w:i/>
      <w:sz w:val="22"/>
      <w:szCs w:val="18"/>
    </w:rPr>
  </w:style>
  <w:style w:type="paragraph" w:customStyle="1" w:styleId="Tff3">
    <w:name w:val="T_ОН_Вид работы"/>
    <w:basedOn w:val="a"/>
    <w:uiPriority w:val="99"/>
    <w:rsid w:val="003618C1"/>
    <w:rPr>
      <w:rFonts w:ascii="ISOCPEUR" w:hAnsi="ISOCPEUR" w:cs="Arial"/>
      <w:i/>
      <w:sz w:val="22"/>
      <w:szCs w:val="18"/>
    </w:rPr>
  </w:style>
  <w:style w:type="paragraph" w:customStyle="1" w:styleId="Tff4">
    <w:name w:val="T_ОН_Лист Листов"/>
    <w:basedOn w:val="a"/>
    <w:uiPriority w:val="99"/>
    <w:rsid w:val="003618C1"/>
    <w:pPr>
      <w:jc w:val="center"/>
    </w:pPr>
    <w:rPr>
      <w:rFonts w:ascii="ISOCPEUR" w:hAnsi="ISOCPEUR"/>
      <w:i/>
      <w:sz w:val="22"/>
      <w:lang w:val="en-US"/>
    </w:rPr>
  </w:style>
  <w:style w:type="paragraph" w:customStyle="1" w:styleId="Tff5">
    <w:name w:val="T_ОН_Лит."/>
    <w:basedOn w:val="T"/>
    <w:uiPriority w:val="99"/>
    <w:rsid w:val="00EC2A78"/>
    <w:pPr>
      <w:ind w:firstLine="0"/>
      <w:jc w:val="center"/>
    </w:pPr>
    <w:rPr>
      <w:rFonts w:cs="Arial"/>
      <w:sz w:val="18"/>
      <w:szCs w:val="18"/>
    </w:rPr>
  </w:style>
  <w:style w:type="paragraph" w:customStyle="1" w:styleId="Tff6">
    <w:name w:val="T_ОН_Графы заказчика"/>
    <w:basedOn w:val="a"/>
    <w:uiPriority w:val="99"/>
    <w:rsid w:val="003618C1"/>
    <w:pPr>
      <w:jc w:val="center"/>
    </w:pPr>
    <w:rPr>
      <w:rFonts w:ascii="ISOCPEUR" w:hAnsi="ISOCPEUR"/>
      <w:i/>
    </w:rPr>
  </w:style>
  <w:style w:type="paragraph" w:customStyle="1" w:styleId="Tff7">
    <w:name w:val="T_ОН_Фирма"/>
    <w:basedOn w:val="a"/>
    <w:link w:val="Tff8"/>
    <w:uiPriority w:val="99"/>
    <w:rsid w:val="005E28C1"/>
    <w:pPr>
      <w:jc w:val="center"/>
    </w:pPr>
    <w:rPr>
      <w:rFonts w:ascii="ISOCPEUR" w:hAnsi="ISOCPEUR"/>
      <w:i/>
      <w:sz w:val="21"/>
      <w:szCs w:val="21"/>
    </w:rPr>
  </w:style>
  <w:style w:type="character" w:customStyle="1" w:styleId="Tff8">
    <w:name w:val="T_ОН_Фирма Знак"/>
    <w:link w:val="Tff7"/>
    <w:uiPriority w:val="99"/>
    <w:locked/>
    <w:rsid w:val="005E28C1"/>
    <w:rPr>
      <w:rFonts w:ascii="ISOCPEUR" w:hAnsi="ISOCPEUR" w:cs="Arial"/>
      <w:i/>
      <w:sz w:val="21"/>
      <w:szCs w:val="21"/>
    </w:rPr>
  </w:style>
  <w:style w:type="paragraph" w:customStyle="1" w:styleId="Tff9">
    <w:name w:val="T_ОН_Вид документа"/>
    <w:basedOn w:val="a"/>
    <w:uiPriority w:val="99"/>
    <w:rsid w:val="00D46764"/>
    <w:pPr>
      <w:ind w:left="170" w:right="170"/>
      <w:jc w:val="center"/>
    </w:pPr>
    <w:rPr>
      <w:rFonts w:ascii="ISOCPEUR" w:hAnsi="ISOCPEUR" w:cs="Arial"/>
      <w:i/>
      <w:sz w:val="20"/>
      <w:szCs w:val="18"/>
      <w:lang w:val="en-US"/>
    </w:rPr>
  </w:style>
  <w:style w:type="table" w:styleId="a7">
    <w:name w:val="Table Grid"/>
    <w:aliases w:val="Table Grid Report"/>
    <w:basedOn w:val="a1"/>
    <w:uiPriority w:val="59"/>
    <w:rsid w:val="00D30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2C5A86"/>
    <w:pPr>
      <w:spacing w:after="120" w:line="480" w:lineRule="auto"/>
    </w:pPr>
  </w:style>
  <w:style w:type="character" w:customStyle="1" w:styleId="24">
    <w:name w:val="Основной текст 2 Знак"/>
    <w:link w:val="23"/>
    <w:locked/>
    <w:rsid w:val="002C5A86"/>
    <w:rPr>
      <w:rFonts w:cs="Times New Roman"/>
      <w:sz w:val="24"/>
      <w:szCs w:val="24"/>
    </w:rPr>
  </w:style>
  <w:style w:type="paragraph" w:customStyle="1" w:styleId="ConsPlusTitle">
    <w:name w:val="ConsPlusTitle"/>
    <w:rsid w:val="00902018"/>
    <w:pPr>
      <w:widowControl w:val="0"/>
      <w:autoSpaceDE w:val="0"/>
      <w:autoSpaceDN w:val="0"/>
      <w:adjustRightInd w:val="0"/>
    </w:pPr>
    <w:rPr>
      <w:b/>
      <w:bCs/>
      <w:sz w:val="24"/>
      <w:szCs w:val="24"/>
    </w:rPr>
  </w:style>
  <w:style w:type="paragraph" w:customStyle="1" w:styleId="ConsPlusNormal">
    <w:name w:val="ConsPlusNormal"/>
    <w:link w:val="ConsPlusNormal0"/>
    <w:qFormat/>
    <w:rsid w:val="00483767"/>
    <w:pPr>
      <w:widowControl w:val="0"/>
      <w:autoSpaceDE w:val="0"/>
      <w:autoSpaceDN w:val="0"/>
      <w:adjustRightInd w:val="0"/>
      <w:ind w:firstLine="720"/>
    </w:pPr>
    <w:rPr>
      <w:rFonts w:ascii="Arial" w:hAnsi="Arial" w:cs="Arial"/>
    </w:rPr>
  </w:style>
  <w:style w:type="paragraph" w:styleId="a8">
    <w:name w:val="Title"/>
    <w:basedOn w:val="a"/>
    <w:link w:val="12"/>
    <w:qFormat/>
    <w:rsid w:val="00483767"/>
    <w:pPr>
      <w:jc w:val="center"/>
    </w:pPr>
    <w:rPr>
      <w:b/>
      <w:sz w:val="28"/>
      <w:szCs w:val="20"/>
    </w:rPr>
  </w:style>
  <w:style w:type="character" w:customStyle="1" w:styleId="12">
    <w:name w:val="Название Знак1"/>
    <w:link w:val="a8"/>
    <w:locked/>
    <w:rsid w:val="00483767"/>
    <w:rPr>
      <w:rFonts w:cs="Times New Roman"/>
      <w:b/>
      <w:sz w:val="28"/>
    </w:rPr>
  </w:style>
  <w:style w:type="paragraph" w:customStyle="1" w:styleId="Default">
    <w:name w:val="Default"/>
    <w:rsid w:val="00C832D1"/>
    <w:pPr>
      <w:autoSpaceDE w:val="0"/>
      <w:autoSpaceDN w:val="0"/>
      <w:adjustRightInd w:val="0"/>
    </w:pPr>
    <w:rPr>
      <w:color w:val="000000"/>
      <w:sz w:val="24"/>
      <w:szCs w:val="24"/>
    </w:rPr>
  </w:style>
  <w:style w:type="paragraph" w:customStyle="1" w:styleId="Heading">
    <w:name w:val="Heading"/>
    <w:rsid w:val="00A563C4"/>
    <w:pPr>
      <w:widowControl w:val="0"/>
      <w:autoSpaceDE w:val="0"/>
      <w:autoSpaceDN w:val="0"/>
      <w:adjustRightInd w:val="0"/>
    </w:pPr>
    <w:rPr>
      <w:rFonts w:ascii="Arial" w:hAnsi="Arial" w:cs="Arial"/>
      <w:b/>
      <w:bCs/>
      <w:sz w:val="22"/>
      <w:szCs w:val="22"/>
    </w:rPr>
  </w:style>
  <w:style w:type="character" w:customStyle="1" w:styleId="5">
    <w:name w:val="Знак Знак5"/>
    <w:semiHidden/>
    <w:locked/>
    <w:rsid w:val="009020CB"/>
    <w:rPr>
      <w:rFonts w:ascii="Cambria" w:hAnsi="Cambria" w:cs="Times New Roman"/>
      <w:b/>
      <w:bCs/>
      <w:i/>
      <w:iCs/>
      <w:sz w:val="28"/>
      <w:szCs w:val="28"/>
    </w:rPr>
  </w:style>
  <w:style w:type="paragraph" w:styleId="a9">
    <w:name w:val="List Paragraph"/>
    <w:aliases w:val="4"/>
    <w:basedOn w:val="a"/>
    <w:link w:val="aa"/>
    <w:uiPriority w:val="34"/>
    <w:qFormat/>
    <w:rsid w:val="004109FB"/>
    <w:pPr>
      <w:spacing w:after="200" w:line="276" w:lineRule="auto"/>
      <w:ind w:left="720"/>
      <w:contextualSpacing/>
    </w:pPr>
    <w:rPr>
      <w:rFonts w:ascii="Calibri" w:hAnsi="Calibri"/>
      <w:sz w:val="22"/>
      <w:szCs w:val="22"/>
      <w:lang w:eastAsia="en-US"/>
    </w:rPr>
  </w:style>
  <w:style w:type="character" w:styleId="ab">
    <w:name w:val="page number"/>
    <w:rsid w:val="00D207F3"/>
    <w:rPr>
      <w:rFonts w:ascii="Times New Roman" w:hAnsi="Times New Roman"/>
      <w:noProof w:val="0"/>
      <w:lang w:val="uk-UA"/>
    </w:rPr>
  </w:style>
  <w:style w:type="paragraph" w:styleId="ac">
    <w:name w:val="Body Text"/>
    <w:basedOn w:val="a"/>
    <w:link w:val="ad"/>
    <w:rsid w:val="00D207F3"/>
    <w:pPr>
      <w:spacing w:line="336" w:lineRule="auto"/>
      <w:ind w:firstLine="851"/>
      <w:jc w:val="both"/>
    </w:pPr>
    <w:rPr>
      <w:sz w:val="28"/>
      <w:szCs w:val="20"/>
      <w:lang w:val="uk-UA"/>
    </w:rPr>
  </w:style>
  <w:style w:type="character" w:customStyle="1" w:styleId="ad">
    <w:name w:val="Основной текст Знак"/>
    <w:link w:val="ac"/>
    <w:rsid w:val="001D5FDE"/>
    <w:rPr>
      <w:sz w:val="28"/>
      <w:lang w:val="uk-UA"/>
    </w:rPr>
  </w:style>
  <w:style w:type="paragraph" w:customStyle="1" w:styleId="ae">
    <w:name w:val="Переменные"/>
    <w:basedOn w:val="ac"/>
    <w:rsid w:val="00D207F3"/>
    <w:pPr>
      <w:tabs>
        <w:tab w:val="left" w:pos="482"/>
      </w:tabs>
      <w:ind w:left="482" w:hanging="482"/>
    </w:pPr>
  </w:style>
  <w:style w:type="paragraph" w:customStyle="1" w:styleId="af">
    <w:name w:val="Формула"/>
    <w:basedOn w:val="ac"/>
    <w:rsid w:val="00D207F3"/>
    <w:pPr>
      <w:tabs>
        <w:tab w:val="center" w:pos="4536"/>
        <w:tab w:val="right" w:pos="9356"/>
      </w:tabs>
      <w:ind w:firstLine="0"/>
    </w:pPr>
  </w:style>
  <w:style w:type="paragraph" w:customStyle="1" w:styleId="af0">
    <w:name w:val="Чертежный"/>
    <w:rsid w:val="00D207F3"/>
    <w:pPr>
      <w:jc w:val="both"/>
    </w:pPr>
    <w:rPr>
      <w:rFonts w:ascii="ISOCPEUR" w:hAnsi="ISOCPEUR"/>
      <w:i/>
      <w:sz w:val="28"/>
      <w:lang w:val="uk-UA"/>
    </w:rPr>
  </w:style>
  <w:style w:type="paragraph" w:customStyle="1" w:styleId="af1">
    <w:name w:val="Листинг программы"/>
    <w:rsid w:val="00D207F3"/>
    <w:pPr>
      <w:suppressAutoHyphens/>
    </w:pPr>
    <w:rPr>
      <w:noProof/>
    </w:rPr>
  </w:style>
  <w:style w:type="paragraph" w:customStyle="1" w:styleId="-">
    <w:name w:val="Маркированный -"/>
    <w:basedOn w:val="a"/>
    <w:uiPriority w:val="99"/>
    <w:rsid w:val="00D207F3"/>
    <w:pPr>
      <w:tabs>
        <w:tab w:val="num" w:pos="432"/>
        <w:tab w:val="left" w:pos="1701"/>
      </w:tabs>
      <w:spacing w:before="60" w:line="288" w:lineRule="auto"/>
      <w:ind w:left="432" w:right="113" w:hanging="432"/>
      <w:jc w:val="both"/>
    </w:pPr>
  </w:style>
  <w:style w:type="character" w:styleId="af2">
    <w:name w:val="Strong"/>
    <w:uiPriority w:val="22"/>
    <w:qFormat/>
    <w:locked/>
    <w:rsid w:val="00D207F3"/>
    <w:rPr>
      <w:b/>
      <w:bCs/>
    </w:rPr>
  </w:style>
  <w:style w:type="paragraph" w:customStyle="1" w:styleId="20">
    <w:name w:val="Список_маркерный_2_уровень"/>
    <w:basedOn w:val="1"/>
    <w:rsid w:val="006B22E5"/>
    <w:pPr>
      <w:numPr>
        <w:ilvl w:val="1"/>
      </w:numPr>
      <w:tabs>
        <w:tab w:val="num" w:pos="360"/>
        <w:tab w:val="num" w:pos="2007"/>
      </w:tabs>
      <w:ind w:left="426"/>
    </w:pPr>
  </w:style>
  <w:style w:type="paragraph" w:customStyle="1" w:styleId="1">
    <w:name w:val="Список_маркерный_1_уровень"/>
    <w:link w:val="13"/>
    <w:qFormat/>
    <w:rsid w:val="006B22E5"/>
    <w:pPr>
      <w:numPr>
        <w:numId w:val="1"/>
      </w:numPr>
      <w:spacing w:before="60" w:after="100"/>
      <w:jc w:val="both"/>
    </w:pPr>
    <w:rPr>
      <w:snapToGrid w:val="0"/>
      <w:sz w:val="24"/>
      <w:szCs w:val="24"/>
    </w:rPr>
  </w:style>
  <w:style w:type="character" w:customStyle="1" w:styleId="13">
    <w:name w:val="Список_маркерный_1_уровень Знак"/>
    <w:link w:val="1"/>
    <w:locked/>
    <w:rsid w:val="006B22E5"/>
    <w:rPr>
      <w:snapToGrid w:val="0"/>
      <w:sz w:val="24"/>
      <w:szCs w:val="24"/>
      <w:lang w:bidi="ar-SA"/>
    </w:rPr>
  </w:style>
  <w:style w:type="character" w:customStyle="1" w:styleId="af3">
    <w:name w:val="Текст_Обычный"/>
    <w:qFormat/>
    <w:rsid w:val="006B22E5"/>
  </w:style>
  <w:style w:type="paragraph" w:customStyle="1" w:styleId="af4">
    <w:name w:val="Прижатый влево"/>
    <w:basedOn w:val="a"/>
    <w:next w:val="a"/>
    <w:rsid w:val="00780A83"/>
    <w:pPr>
      <w:autoSpaceDE w:val="0"/>
      <w:autoSpaceDN w:val="0"/>
      <w:adjustRightInd w:val="0"/>
    </w:pPr>
    <w:rPr>
      <w:rFonts w:ascii="Arial" w:hAnsi="Arial"/>
    </w:rPr>
  </w:style>
  <w:style w:type="paragraph" w:customStyle="1" w:styleId="af5">
    <w:name w:val="Содержимое таблицы"/>
    <w:basedOn w:val="a"/>
    <w:rsid w:val="00780A83"/>
    <w:pPr>
      <w:widowControl w:val="0"/>
      <w:suppressLineNumbers/>
      <w:suppressAutoHyphens/>
    </w:pPr>
    <w:rPr>
      <w:rFonts w:ascii="Arial" w:eastAsia="Arial Unicode MS" w:hAnsi="Arial" w:cs="Mangal"/>
      <w:kern w:val="1"/>
      <w:sz w:val="20"/>
      <w:lang w:eastAsia="hi-IN" w:bidi="hi-IN"/>
    </w:rPr>
  </w:style>
  <w:style w:type="paragraph" w:styleId="af6">
    <w:name w:val="Balloon Text"/>
    <w:basedOn w:val="a"/>
    <w:link w:val="af7"/>
    <w:rsid w:val="00780A83"/>
    <w:pPr>
      <w:widowControl w:val="0"/>
      <w:autoSpaceDE w:val="0"/>
      <w:autoSpaceDN w:val="0"/>
      <w:adjustRightInd w:val="0"/>
    </w:pPr>
    <w:rPr>
      <w:rFonts w:ascii="Tahoma" w:hAnsi="Tahoma"/>
      <w:sz w:val="16"/>
      <w:szCs w:val="16"/>
    </w:rPr>
  </w:style>
  <w:style w:type="character" w:customStyle="1" w:styleId="af7">
    <w:name w:val="Текст выноски Знак"/>
    <w:link w:val="af6"/>
    <w:rsid w:val="001D5FDE"/>
    <w:rPr>
      <w:rFonts w:ascii="Tahoma" w:hAnsi="Tahoma" w:cs="Tahoma"/>
      <w:sz w:val="16"/>
      <w:szCs w:val="16"/>
    </w:rPr>
  </w:style>
  <w:style w:type="paragraph" w:styleId="af8">
    <w:name w:val="Document Map"/>
    <w:basedOn w:val="a"/>
    <w:link w:val="af9"/>
    <w:semiHidden/>
    <w:rsid w:val="001A424A"/>
    <w:pPr>
      <w:shd w:val="clear" w:color="auto" w:fill="000080"/>
    </w:pPr>
    <w:rPr>
      <w:rFonts w:ascii="Tahoma" w:hAnsi="Tahoma"/>
      <w:sz w:val="20"/>
      <w:szCs w:val="20"/>
    </w:rPr>
  </w:style>
  <w:style w:type="character" w:customStyle="1" w:styleId="af9">
    <w:name w:val="Схема документа Знак"/>
    <w:link w:val="af8"/>
    <w:uiPriority w:val="99"/>
    <w:semiHidden/>
    <w:rsid w:val="001D5FDE"/>
    <w:rPr>
      <w:rFonts w:ascii="Tahoma" w:hAnsi="Tahoma" w:cs="Tahoma"/>
      <w:shd w:val="clear" w:color="auto" w:fill="000080"/>
    </w:rPr>
  </w:style>
  <w:style w:type="paragraph" w:customStyle="1" w:styleId="afa">
    <w:name w:val="Знак"/>
    <w:basedOn w:val="a"/>
    <w:rsid w:val="00DD50D9"/>
    <w:pPr>
      <w:spacing w:after="160" w:line="240" w:lineRule="exact"/>
    </w:pPr>
    <w:rPr>
      <w:rFonts w:ascii="Verdana" w:hAnsi="Verdana"/>
      <w:lang w:val="en-US" w:eastAsia="en-US"/>
    </w:rPr>
  </w:style>
  <w:style w:type="paragraph" w:styleId="32">
    <w:name w:val="Body Text Indent 3"/>
    <w:basedOn w:val="a"/>
    <w:link w:val="33"/>
    <w:rsid w:val="00963004"/>
    <w:pPr>
      <w:spacing w:after="120"/>
      <w:ind w:left="283"/>
    </w:pPr>
    <w:rPr>
      <w:sz w:val="16"/>
      <w:szCs w:val="16"/>
    </w:rPr>
  </w:style>
  <w:style w:type="character" w:customStyle="1" w:styleId="33">
    <w:name w:val="Основной текст с отступом 3 Знак"/>
    <w:link w:val="32"/>
    <w:rsid w:val="00963004"/>
    <w:rPr>
      <w:sz w:val="16"/>
      <w:szCs w:val="16"/>
    </w:rPr>
  </w:style>
  <w:style w:type="character" w:styleId="afb">
    <w:name w:val="Hyperlink"/>
    <w:uiPriority w:val="99"/>
    <w:rsid w:val="00000A34"/>
    <w:rPr>
      <w:color w:val="0000FF"/>
      <w:u w:val="single"/>
    </w:rPr>
  </w:style>
  <w:style w:type="paragraph" w:customStyle="1" w:styleId="210">
    <w:name w:val="Основной текст 21"/>
    <w:basedOn w:val="a"/>
    <w:rsid w:val="00000A34"/>
    <w:pPr>
      <w:widowControl w:val="0"/>
      <w:suppressAutoHyphens/>
      <w:ind w:firstLine="720"/>
      <w:jc w:val="both"/>
    </w:pPr>
    <w:rPr>
      <w:sz w:val="28"/>
      <w:szCs w:val="20"/>
      <w:lang w:eastAsia="zh-CN"/>
    </w:rPr>
  </w:style>
  <w:style w:type="paragraph" w:customStyle="1" w:styleId="afc">
    <w:name w:val="Титул"/>
    <w:basedOn w:val="a8"/>
    <w:rsid w:val="00520F27"/>
    <w:pPr>
      <w:suppressAutoHyphens/>
    </w:pPr>
    <w:rPr>
      <w:rFonts w:ascii="Arial" w:eastAsia="Calibri" w:hAnsi="Arial"/>
      <w:sz w:val="32"/>
      <w:lang w:eastAsia="en-US"/>
    </w:rPr>
  </w:style>
  <w:style w:type="character" w:customStyle="1" w:styleId="FontStyle14">
    <w:name w:val="Font Style14"/>
    <w:rsid w:val="00520F27"/>
    <w:rPr>
      <w:rFonts w:ascii="Times New Roman" w:hAnsi="Times New Roman" w:cs="Times New Roman"/>
      <w:sz w:val="22"/>
      <w:szCs w:val="22"/>
    </w:rPr>
  </w:style>
  <w:style w:type="paragraph" w:styleId="afd">
    <w:name w:val="No Spacing"/>
    <w:link w:val="afe"/>
    <w:uiPriority w:val="1"/>
    <w:qFormat/>
    <w:rsid w:val="00067D96"/>
    <w:pPr>
      <w:suppressAutoHyphens/>
    </w:pPr>
    <w:rPr>
      <w:rFonts w:ascii="Calibri" w:eastAsia="Calibri" w:hAnsi="Calibri" w:cs="Calibri"/>
      <w:sz w:val="22"/>
      <w:szCs w:val="22"/>
      <w:lang w:eastAsia="zh-CN"/>
    </w:rPr>
  </w:style>
  <w:style w:type="paragraph" w:customStyle="1" w:styleId="aff">
    <w:name w:val="Заголовок статьи"/>
    <w:basedOn w:val="a"/>
    <w:next w:val="a"/>
    <w:uiPriority w:val="99"/>
    <w:rsid w:val="00067D96"/>
    <w:pPr>
      <w:widowControl w:val="0"/>
      <w:autoSpaceDE w:val="0"/>
      <w:autoSpaceDN w:val="0"/>
      <w:adjustRightInd w:val="0"/>
      <w:spacing w:before="120" w:after="120"/>
      <w:ind w:left="1612" w:hanging="892"/>
      <w:jc w:val="both"/>
    </w:pPr>
    <w:rPr>
      <w:b/>
    </w:rPr>
  </w:style>
  <w:style w:type="paragraph" w:styleId="HTML">
    <w:name w:val="HTML Address"/>
    <w:basedOn w:val="a"/>
    <w:link w:val="HTML0"/>
    <w:rsid w:val="0090140F"/>
    <w:pPr>
      <w:spacing w:after="200" w:line="276" w:lineRule="auto"/>
    </w:pPr>
    <w:rPr>
      <w:rFonts w:ascii="Calibri" w:hAnsi="Calibri"/>
      <w:i/>
      <w:iCs/>
      <w:sz w:val="22"/>
      <w:szCs w:val="22"/>
      <w:lang w:eastAsia="en-US"/>
    </w:rPr>
  </w:style>
  <w:style w:type="character" w:customStyle="1" w:styleId="HTML0">
    <w:name w:val="Адрес HTML Знак"/>
    <w:link w:val="HTML"/>
    <w:rsid w:val="0090140F"/>
    <w:rPr>
      <w:rFonts w:ascii="Calibri" w:hAnsi="Calibri"/>
      <w:i/>
      <w:iCs/>
      <w:sz w:val="22"/>
      <w:szCs w:val="22"/>
      <w:lang w:eastAsia="en-US"/>
    </w:rPr>
  </w:style>
  <w:style w:type="character" w:customStyle="1" w:styleId="aff0">
    <w:name w:val="Текст примечания Знак"/>
    <w:basedOn w:val="a0"/>
    <w:link w:val="aff1"/>
    <w:uiPriority w:val="99"/>
    <w:semiHidden/>
    <w:rsid w:val="001D5FDE"/>
  </w:style>
  <w:style w:type="paragraph" w:styleId="aff1">
    <w:name w:val="annotation text"/>
    <w:basedOn w:val="a"/>
    <w:link w:val="aff0"/>
    <w:uiPriority w:val="99"/>
    <w:semiHidden/>
    <w:rsid w:val="001D5FDE"/>
    <w:pPr>
      <w:widowControl w:val="0"/>
      <w:adjustRightInd w:val="0"/>
      <w:spacing w:line="360" w:lineRule="atLeast"/>
      <w:jc w:val="both"/>
      <w:textAlignment w:val="baseline"/>
    </w:pPr>
    <w:rPr>
      <w:sz w:val="20"/>
      <w:szCs w:val="20"/>
    </w:rPr>
  </w:style>
  <w:style w:type="character" w:customStyle="1" w:styleId="aff2">
    <w:name w:val="Тема примечания Знак"/>
    <w:link w:val="aff3"/>
    <w:uiPriority w:val="99"/>
    <w:semiHidden/>
    <w:rsid w:val="001D5FDE"/>
    <w:rPr>
      <w:b/>
      <w:bCs/>
    </w:rPr>
  </w:style>
  <w:style w:type="paragraph" w:styleId="aff3">
    <w:name w:val="annotation subject"/>
    <w:basedOn w:val="aff1"/>
    <w:next w:val="aff1"/>
    <w:link w:val="aff2"/>
    <w:uiPriority w:val="99"/>
    <w:semiHidden/>
    <w:rsid w:val="001D5FDE"/>
    <w:rPr>
      <w:b/>
      <w:bCs/>
    </w:rPr>
  </w:style>
  <w:style w:type="paragraph" w:customStyle="1" w:styleId="aff4">
    <w:name w:val="Стиль"/>
    <w:rsid w:val="001D5FDE"/>
    <w:pPr>
      <w:widowControl w:val="0"/>
      <w:autoSpaceDE w:val="0"/>
      <w:autoSpaceDN w:val="0"/>
      <w:adjustRightInd w:val="0"/>
    </w:pPr>
    <w:rPr>
      <w:sz w:val="24"/>
      <w:szCs w:val="24"/>
    </w:rPr>
  </w:style>
  <w:style w:type="character" w:customStyle="1" w:styleId="aff5">
    <w:name w:val="Цветовое выделение"/>
    <w:uiPriority w:val="99"/>
    <w:rsid w:val="001D5FDE"/>
    <w:rPr>
      <w:b/>
      <w:bCs/>
      <w:color w:val="26282F"/>
    </w:rPr>
  </w:style>
  <w:style w:type="character" w:customStyle="1" w:styleId="spelle">
    <w:name w:val="spelle"/>
    <w:basedOn w:val="a0"/>
    <w:rsid w:val="001D5FDE"/>
  </w:style>
  <w:style w:type="paragraph" w:customStyle="1" w:styleId="S">
    <w:name w:val="S_Обычный"/>
    <w:basedOn w:val="a"/>
    <w:link w:val="S0"/>
    <w:rsid w:val="001D5FDE"/>
    <w:pPr>
      <w:spacing w:line="360" w:lineRule="auto"/>
      <w:ind w:firstLine="709"/>
      <w:jc w:val="both"/>
    </w:pPr>
  </w:style>
  <w:style w:type="character" w:customStyle="1" w:styleId="S0">
    <w:name w:val="S_Обычный Знак"/>
    <w:link w:val="S"/>
    <w:rsid w:val="001D5FDE"/>
    <w:rPr>
      <w:sz w:val="24"/>
      <w:szCs w:val="24"/>
    </w:rPr>
  </w:style>
  <w:style w:type="character" w:customStyle="1" w:styleId="aff6">
    <w:name w:val="Гипертекстовая ссылка"/>
    <w:uiPriority w:val="99"/>
    <w:rsid w:val="001D5FDE"/>
    <w:rPr>
      <w:b/>
      <w:bCs/>
      <w:color w:val="106BBE"/>
    </w:rPr>
  </w:style>
  <w:style w:type="paragraph" w:styleId="aff7">
    <w:name w:val="footnote text"/>
    <w:aliases w:val="Table_Footnote_last Знак,Table_Footnote_last Знак Знак,Table_Footnote_last"/>
    <w:basedOn w:val="a"/>
    <w:link w:val="aff8"/>
    <w:rsid w:val="001D5FDE"/>
    <w:rPr>
      <w:sz w:val="20"/>
      <w:szCs w:val="20"/>
    </w:rPr>
  </w:style>
  <w:style w:type="character" w:customStyle="1" w:styleId="aff8">
    <w:name w:val="Текст сноски Знак"/>
    <w:aliases w:val="Table_Footnote_last Знак Знак1,Table_Footnote_last Знак Знак Знак,Table_Footnote_last Знак1"/>
    <w:basedOn w:val="a0"/>
    <w:link w:val="aff7"/>
    <w:rsid w:val="001D5FDE"/>
  </w:style>
  <w:style w:type="character" w:styleId="aff9">
    <w:name w:val="footnote reference"/>
    <w:rsid w:val="001D5FDE"/>
    <w:rPr>
      <w:vertAlign w:val="superscript"/>
    </w:rPr>
  </w:style>
  <w:style w:type="character" w:customStyle="1" w:styleId="affa">
    <w:name w:val="Название Знак"/>
    <w:rsid w:val="001D5FDE"/>
    <w:rPr>
      <w:rFonts w:ascii="Times New Roman" w:eastAsia="Times New Roman" w:hAnsi="Times New Roman" w:cs="Times New Roman"/>
      <w:b/>
      <w:sz w:val="28"/>
      <w:szCs w:val="20"/>
      <w:lang w:eastAsia="ru-RU"/>
    </w:rPr>
  </w:style>
  <w:style w:type="paragraph" w:customStyle="1" w:styleId="affb">
    <w:name w:val="Комментарий"/>
    <w:basedOn w:val="a"/>
    <w:next w:val="a"/>
    <w:uiPriority w:val="99"/>
    <w:rsid w:val="001D5FDE"/>
    <w:pPr>
      <w:autoSpaceDE w:val="0"/>
      <w:autoSpaceDN w:val="0"/>
      <w:adjustRightInd w:val="0"/>
      <w:spacing w:before="75"/>
      <w:ind w:left="170"/>
      <w:jc w:val="both"/>
    </w:pPr>
    <w:rPr>
      <w:rFonts w:ascii="Arial" w:hAnsi="Arial"/>
      <w:color w:val="353842"/>
      <w:shd w:val="clear" w:color="auto" w:fill="F0F0F0"/>
    </w:rPr>
  </w:style>
  <w:style w:type="paragraph" w:customStyle="1" w:styleId="affc">
    <w:name w:val="Информация об изменениях документа"/>
    <w:basedOn w:val="affb"/>
    <w:next w:val="a"/>
    <w:rsid w:val="001D5FDE"/>
    <w:rPr>
      <w:i/>
      <w:iCs/>
    </w:rPr>
  </w:style>
  <w:style w:type="character" w:customStyle="1" w:styleId="apple-converted-space">
    <w:name w:val="apple-converted-space"/>
    <w:basedOn w:val="a0"/>
    <w:rsid w:val="001D5FDE"/>
  </w:style>
  <w:style w:type="character" w:customStyle="1" w:styleId="match">
    <w:name w:val="match"/>
    <w:basedOn w:val="a0"/>
    <w:rsid w:val="001D5FDE"/>
  </w:style>
  <w:style w:type="paragraph" w:customStyle="1" w:styleId="affd">
    <w:name w:val="Нормальный (таблица)"/>
    <w:basedOn w:val="a"/>
    <w:next w:val="a"/>
    <w:uiPriority w:val="99"/>
    <w:rsid w:val="001D5FDE"/>
    <w:pPr>
      <w:widowControl w:val="0"/>
      <w:autoSpaceDE w:val="0"/>
      <w:autoSpaceDN w:val="0"/>
      <w:adjustRightInd w:val="0"/>
      <w:jc w:val="both"/>
    </w:pPr>
    <w:rPr>
      <w:rFonts w:ascii="Arial" w:hAnsi="Arial"/>
    </w:rPr>
  </w:style>
  <w:style w:type="paragraph" w:customStyle="1" w:styleId="nienie">
    <w:name w:val="nienie"/>
    <w:basedOn w:val="a"/>
    <w:rsid w:val="001D5FDE"/>
    <w:pPr>
      <w:keepLines/>
      <w:widowControl w:val="0"/>
      <w:ind w:left="709" w:hanging="284"/>
      <w:jc w:val="both"/>
    </w:pPr>
    <w:rPr>
      <w:rFonts w:ascii="Peterburg" w:hAnsi="Peterburg"/>
      <w:szCs w:val="20"/>
    </w:rPr>
  </w:style>
  <w:style w:type="character" w:customStyle="1" w:styleId="ConsPlusNormal0">
    <w:name w:val="ConsPlusNormal Знак"/>
    <w:link w:val="ConsPlusNormal"/>
    <w:locked/>
    <w:rsid w:val="00334D24"/>
    <w:rPr>
      <w:rFonts w:ascii="Arial" w:hAnsi="Arial" w:cs="Arial"/>
      <w:lang w:val="ru-RU" w:eastAsia="ru-RU" w:bidi="ar-SA"/>
    </w:rPr>
  </w:style>
  <w:style w:type="paragraph" w:customStyle="1" w:styleId="25">
    <w:name w:val="Знак2"/>
    <w:basedOn w:val="a"/>
    <w:rsid w:val="00201E69"/>
    <w:pPr>
      <w:spacing w:after="160" w:line="240" w:lineRule="exact"/>
    </w:pPr>
    <w:rPr>
      <w:rFonts w:ascii="Verdana" w:hAnsi="Verdana"/>
      <w:lang w:val="en-US" w:eastAsia="en-US"/>
    </w:rPr>
  </w:style>
  <w:style w:type="paragraph" w:styleId="affe">
    <w:name w:val="Body Text Indent"/>
    <w:aliases w:val=" Знак6"/>
    <w:basedOn w:val="a"/>
    <w:link w:val="afff"/>
    <w:rsid w:val="00F26E7C"/>
    <w:pPr>
      <w:spacing w:after="120"/>
      <w:ind w:left="283"/>
    </w:pPr>
  </w:style>
  <w:style w:type="character" w:customStyle="1" w:styleId="afff">
    <w:name w:val="Основной текст с отступом Знак"/>
    <w:aliases w:val=" Знак6 Знак"/>
    <w:link w:val="affe"/>
    <w:rsid w:val="00F26E7C"/>
    <w:rPr>
      <w:sz w:val="24"/>
      <w:szCs w:val="24"/>
    </w:rPr>
  </w:style>
  <w:style w:type="paragraph" w:styleId="26">
    <w:name w:val="Body Text Indent 2"/>
    <w:basedOn w:val="a"/>
    <w:link w:val="27"/>
    <w:rsid w:val="00F26E7C"/>
    <w:pPr>
      <w:spacing w:after="120" w:line="480" w:lineRule="auto"/>
      <w:ind w:left="283"/>
    </w:pPr>
  </w:style>
  <w:style w:type="character" w:customStyle="1" w:styleId="27">
    <w:name w:val="Основной текст с отступом 2 Знак"/>
    <w:link w:val="26"/>
    <w:rsid w:val="00F26E7C"/>
    <w:rPr>
      <w:sz w:val="24"/>
      <w:szCs w:val="24"/>
    </w:rPr>
  </w:style>
  <w:style w:type="paragraph" w:customStyle="1" w:styleId="14">
    <w:name w:val="Стиль1 Знак Знак"/>
    <w:basedOn w:val="a"/>
    <w:link w:val="15"/>
    <w:rsid w:val="00F26E7C"/>
    <w:pPr>
      <w:jc w:val="both"/>
    </w:pPr>
  </w:style>
  <w:style w:type="character" w:customStyle="1" w:styleId="15">
    <w:name w:val="Стиль1 Знак Знак Знак"/>
    <w:link w:val="14"/>
    <w:locked/>
    <w:rsid w:val="00F26E7C"/>
    <w:rPr>
      <w:sz w:val="24"/>
      <w:szCs w:val="24"/>
    </w:rPr>
  </w:style>
  <w:style w:type="character" w:customStyle="1" w:styleId="afff0">
    <w:name w:val="Цветовое выделение для Текст"/>
    <w:rsid w:val="00533019"/>
    <w:rPr>
      <w:sz w:val="24"/>
    </w:rPr>
  </w:style>
  <w:style w:type="table" w:customStyle="1" w:styleId="TableGridReport1">
    <w:name w:val="Table Grid Report1"/>
    <w:basedOn w:val="a1"/>
    <w:next w:val="a7"/>
    <w:rsid w:val="00DB06F7"/>
    <w:pPr>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уровень"/>
    <w:basedOn w:val="a"/>
    <w:rsid w:val="00590E42"/>
    <w:pPr>
      <w:numPr>
        <w:ilvl w:val="1"/>
        <w:numId w:val="2"/>
      </w:numPr>
    </w:pPr>
    <w:rPr>
      <w:b/>
    </w:rPr>
  </w:style>
  <w:style w:type="paragraph" w:customStyle="1" w:styleId="3">
    <w:name w:val="3 уровень"/>
    <w:basedOn w:val="a"/>
    <w:rsid w:val="00590E42"/>
    <w:pPr>
      <w:numPr>
        <w:ilvl w:val="2"/>
        <w:numId w:val="2"/>
      </w:numPr>
      <w:ind w:left="1627" w:hanging="907"/>
    </w:pPr>
    <w:rPr>
      <w:b/>
      <w:i/>
    </w:rPr>
  </w:style>
  <w:style w:type="paragraph" w:customStyle="1" w:styleId="16">
    <w:name w:val="Знак Знак Знак1 Знак"/>
    <w:basedOn w:val="a"/>
    <w:rsid w:val="00590E42"/>
    <w:rPr>
      <w:rFonts w:ascii="Verdana" w:hAnsi="Verdana" w:cs="Verdana"/>
      <w:sz w:val="20"/>
      <w:szCs w:val="20"/>
      <w:lang w:val="en-US" w:eastAsia="en-US"/>
    </w:rPr>
  </w:style>
  <w:style w:type="paragraph" w:styleId="afff1">
    <w:name w:val="Normal (Web)"/>
    <w:basedOn w:val="a"/>
    <w:uiPriority w:val="99"/>
    <w:rsid w:val="00590E42"/>
    <w:pPr>
      <w:spacing w:before="82"/>
    </w:pPr>
    <w:rPr>
      <w:rFonts w:ascii="Verdana" w:hAnsi="Verdana"/>
      <w:sz w:val="16"/>
      <w:szCs w:val="16"/>
    </w:rPr>
  </w:style>
  <w:style w:type="paragraph" w:styleId="afff2">
    <w:name w:val="Plain Text"/>
    <w:basedOn w:val="a"/>
    <w:link w:val="afff3"/>
    <w:rsid w:val="00590E42"/>
    <w:rPr>
      <w:rFonts w:ascii="Courier New" w:hAnsi="Courier New" w:cs="Courier New"/>
      <w:sz w:val="20"/>
      <w:szCs w:val="20"/>
    </w:rPr>
  </w:style>
  <w:style w:type="paragraph" w:customStyle="1" w:styleId="211">
    <w:name w:val="Основной текст с отступом 21"/>
    <w:basedOn w:val="a"/>
    <w:rsid w:val="00590E42"/>
    <w:pPr>
      <w:suppressAutoHyphens/>
      <w:ind w:firstLine="720"/>
    </w:pPr>
    <w:rPr>
      <w:rFonts w:eastAsia="Lucida Sans Unicode"/>
      <w:lang w:eastAsia="ar-SA"/>
    </w:rPr>
  </w:style>
  <w:style w:type="paragraph" w:customStyle="1" w:styleId="ConsNormal">
    <w:name w:val="ConsNormal"/>
    <w:link w:val="ConsNormal0"/>
    <w:rsid w:val="00590E42"/>
    <w:pPr>
      <w:widowControl w:val="0"/>
      <w:autoSpaceDE w:val="0"/>
      <w:autoSpaceDN w:val="0"/>
      <w:adjustRightInd w:val="0"/>
      <w:ind w:right="19772" w:firstLine="720"/>
    </w:pPr>
    <w:rPr>
      <w:rFonts w:ascii="Arial" w:hAnsi="Arial" w:cs="Arial"/>
    </w:rPr>
  </w:style>
  <w:style w:type="paragraph" w:customStyle="1" w:styleId="220">
    <w:name w:val="Основной текст 22"/>
    <w:basedOn w:val="a"/>
    <w:rsid w:val="00590E42"/>
    <w:pPr>
      <w:spacing w:line="360" w:lineRule="auto"/>
      <w:ind w:firstLine="851"/>
      <w:jc w:val="both"/>
    </w:pPr>
    <w:rPr>
      <w:szCs w:val="20"/>
    </w:rPr>
  </w:style>
  <w:style w:type="paragraph" w:customStyle="1" w:styleId="28">
    <w:name w:val="Îñíîâíîé òåêñò 2"/>
    <w:basedOn w:val="a"/>
    <w:rsid w:val="00590E42"/>
    <w:pPr>
      <w:autoSpaceDE w:val="0"/>
      <w:ind w:right="-852"/>
    </w:pPr>
    <w:rPr>
      <w:sz w:val="28"/>
      <w:szCs w:val="20"/>
      <w:lang w:eastAsia="ar-SA"/>
    </w:rPr>
  </w:style>
  <w:style w:type="paragraph" w:styleId="17">
    <w:name w:val="toc 1"/>
    <w:basedOn w:val="a"/>
    <w:next w:val="a"/>
    <w:autoRedefine/>
    <w:uiPriority w:val="39"/>
    <w:rsid w:val="00FE63FA"/>
    <w:pPr>
      <w:tabs>
        <w:tab w:val="right" w:leader="dot" w:pos="9781"/>
      </w:tabs>
      <w:ind w:left="1246" w:hanging="1246"/>
    </w:pPr>
  </w:style>
  <w:style w:type="paragraph" w:styleId="29">
    <w:name w:val="toc 2"/>
    <w:basedOn w:val="a"/>
    <w:next w:val="a"/>
    <w:autoRedefine/>
    <w:uiPriority w:val="39"/>
    <w:rsid w:val="00FE63FA"/>
    <w:pPr>
      <w:tabs>
        <w:tab w:val="right" w:leader="dot" w:pos="9781"/>
      </w:tabs>
      <w:ind w:left="1358" w:hanging="1118"/>
    </w:pPr>
    <w:rPr>
      <w:b/>
      <w:noProof/>
    </w:rPr>
  </w:style>
  <w:style w:type="paragraph" w:styleId="34">
    <w:name w:val="toc 3"/>
    <w:basedOn w:val="a"/>
    <w:next w:val="a"/>
    <w:autoRedefine/>
    <w:uiPriority w:val="39"/>
    <w:rsid w:val="00FE63FA"/>
    <w:pPr>
      <w:tabs>
        <w:tab w:val="right" w:leader="dot" w:pos="9781"/>
      </w:tabs>
      <w:ind w:left="1512" w:hanging="1032"/>
    </w:pPr>
  </w:style>
  <w:style w:type="character" w:customStyle="1" w:styleId="apple-style-span">
    <w:name w:val="apple-style-span"/>
    <w:basedOn w:val="a0"/>
    <w:rsid w:val="00590E42"/>
  </w:style>
  <w:style w:type="paragraph" w:customStyle="1" w:styleId="headertext">
    <w:name w:val="headertext"/>
    <w:basedOn w:val="a"/>
    <w:rsid w:val="00590E42"/>
    <w:pPr>
      <w:spacing w:before="100" w:beforeAutospacing="1" w:after="100" w:afterAutospacing="1"/>
    </w:pPr>
  </w:style>
  <w:style w:type="paragraph" w:customStyle="1" w:styleId="18">
    <w:name w:val="Обычный1"/>
    <w:link w:val="Normal"/>
    <w:rsid w:val="00377695"/>
    <w:rPr>
      <w:sz w:val="22"/>
      <w:szCs w:val="24"/>
    </w:rPr>
  </w:style>
  <w:style w:type="character" w:customStyle="1" w:styleId="Normal">
    <w:name w:val="Normal Знак"/>
    <w:link w:val="18"/>
    <w:rsid w:val="00377695"/>
    <w:rPr>
      <w:sz w:val="22"/>
      <w:szCs w:val="24"/>
      <w:lang w:bidi="ar-SA"/>
    </w:rPr>
  </w:style>
  <w:style w:type="character" w:customStyle="1" w:styleId="110">
    <w:name w:val="Заголовок 1 Знак1"/>
    <w:rsid w:val="00857EF0"/>
    <w:rPr>
      <w:rFonts w:ascii="Times New Roman" w:hAnsi="Times New Roman"/>
      <w:b/>
      <w:bCs/>
      <w:color w:val="000000"/>
      <w:sz w:val="24"/>
      <w:szCs w:val="28"/>
      <w:lang w:val="en-US"/>
    </w:rPr>
  </w:style>
  <w:style w:type="paragraph" w:customStyle="1" w:styleId="ConsNonformat">
    <w:name w:val="ConsNonforma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857EF0"/>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857EF0"/>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857EF0"/>
  </w:style>
  <w:style w:type="paragraph" w:customStyle="1" w:styleId="afff4">
    <w:name w:val="Îáû÷íûé"/>
    <w:rsid w:val="00857EF0"/>
    <w:rPr>
      <w:lang w:val="en-US"/>
    </w:rPr>
  </w:style>
  <w:style w:type="paragraph" w:styleId="afff5">
    <w:name w:val="Block Text"/>
    <w:basedOn w:val="a"/>
    <w:rsid w:val="00857EF0"/>
    <w:pPr>
      <w:tabs>
        <w:tab w:val="left" w:pos="10440"/>
      </w:tabs>
      <w:spacing w:before="120"/>
      <w:ind w:left="360" w:right="333"/>
      <w:jc w:val="both"/>
    </w:pPr>
    <w:rPr>
      <w:b/>
      <w:bCs/>
    </w:rPr>
  </w:style>
  <w:style w:type="character" w:customStyle="1" w:styleId="19">
    <w:name w:val="Заголовок 1 Знак Знак"/>
    <w:rsid w:val="00857EF0"/>
    <w:rPr>
      <w:b/>
      <w:bCs/>
      <w:sz w:val="28"/>
      <w:szCs w:val="28"/>
      <w:lang w:val="ru-RU" w:eastAsia="ru-RU" w:bidi="ar-SA"/>
    </w:rPr>
  </w:style>
  <w:style w:type="character" w:styleId="afff6">
    <w:name w:val="Emphasis"/>
    <w:uiPriority w:val="20"/>
    <w:qFormat/>
    <w:locked/>
    <w:rsid w:val="00857EF0"/>
    <w:rPr>
      <w:i/>
      <w:iCs/>
    </w:rPr>
  </w:style>
  <w:style w:type="paragraph" w:customStyle="1" w:styleId="ConsPlusNonformat">
    <w:name w:val="ConsPlusNonformat"/>
    <w:uiPriority w:val="99"/>
    <w:rsid w:val="00857EF0"/>
    <w:pPr>
      <w:autoSpaceDE w:val="0"/>
      <w:autoSpaceDN w:val="0"/>
      <w:adjustRightInd w:val="0"/>
    </w:pPr>
    <w:rPr>
      <w:rFonts w:ascii="Courier New" w:hAnsi="Courier New" w:cs="Courier New"/>
    </w:rPr>
  </w:style>
  <w:style w:type="paragraph" w:customStyle="1" w:styleId="1a">
    <w:name w:val="текст 1"/>
    <w:basedOn w:val="a"/>
    <w:next w:val="a"/>
    <w:rsid w:val="00857EF0"/>
    <w:pPr>
      <w:ind w:firstLine="540"/>
      <w:jc w:val="both"/>
    </w:pPr>
    <w:rPr>
      <w:sz w:val="20"/>
    </w:rPr>
  </w:style>
  <w:style w:type="paragraph" w:customStyle="1" w:styleId="S1">
    <w:name w:val="S_Титульный"/>
    <w:basedOn w:val="a"/>
    <w:rsid w:val="00857EF0"/>
    <w:pPr>
      <w:spacing w:line="360" w:lineRule="auto"/>
      <w:ind w:left="3060"/>
      <w:jc w:val="right"/>
    </w:pPr>
    <w:rPr>
      <w:b/>
      <w:caps/>
    </w:rPr>
  </w:style>
  <w:style w:type="paragraph" w:customStyle="1" w:styleId="afff7">
    <w:name w:val="Таблица"/>
    <w:basedOn w:val="a"/>
    <w:rsid w:val="00857EF0"/>
    <w:pPr>
      <w:jc w:val="both"/>
    </w:pPr>
  </w:style>
  <w:style w:type="character" w:customStyle="1" w:styleId="afff3">
    <w:name w:val="Текст Знак"/>
    <w:link w:val="afff2"/>
    <w:rsid w:val="00857EF0"/>
    <w:rPr>
      <w:rFonts w:ascii="Courier New" w:hAnsi="Courier New" w:cs="Courier New"/>
    </w:rPr>
  </w:style>
  <w:style w:type="character" w:customStyle="1" w:styleId="31">
    <w:name w:val="Заголовок 3 Знак"/>
    <w:link w:val="30"/>
    <w:rsid w:val="00857EF0"/>
    <w:rPr>
      <w:b/>
      <w:sz w:val="28"/>
      <w:lang w:val="uk-UA"/>
    </w:rPr>
  </w:style>
  <w:style w:type="character" w:customStyle="1" w:styleId="afff8">
    <w:name w:val="Стиль полужирный"/>
    <w:rsid w:val="00857EF0"/>
    <w:rPr>
      <w:b/>
      <w:bCs/>
    </w:rPr>
  </w:style>
  <w:style w:type="paragraph" w:customStyle="1" w:styleId="35">
    <w:name w:val="Стиль Заголовок 3 + Черный"/>
    <w:basedOn w:val="30"/>
    <w:link w:val="36"/>
    <w:autoRedefine/>
    <w:rsid w:val="00857EF0"/>
    <w:pPr>
      <w:keepNext/>
      <w:suppressAutoHyphens w:val="0"/>
      <w:spacing w:before="120" w:line="360" w:lineRule="exact"/>
      <w:ind w:left="0" w:firstLine="567"/>
      <w:jc w:val="center"/>
    </w:pPr>
    <w:rPr>
      <w:rFonts w:eastAsia="SimSun" w:cs="Arial"/>
      <w:bCs/>
      <w:caps/>
      <w:color w:val="000000"/>
      <w:sz w:val="24"/>
      <w:szCs w:val="24"/>
      <w:u w:val="single"/>
      <w:lang w:val="ru-RU" w:eastAsia="zh-CN"/>
    </w:rPr>
  </w:style>
  <w:style w:type="character" w:customStyle="1" w:styleId="36">
    <w:name w:val="Стиль Заголовок 3 + Черный Знак"/>
    <w:link w:val="35"/>
    <w:rsid w:val="00857EF0"/>
    <w:rPr>
      <w:rFonts w:eastAsia="SimSun" w:cs="Arial"/>
      <w:b/>
      <w:bCs/>
      <w:caps/>
      <w:color w:val="000000"/>
      <w:sz w:val="24"/>
      <w:szCs w:val="24"/>
      <w:u w:val="single"/>
      <w:lang w:eastAsia="zh-CN"/>
    </w:rPr>
  </w:style>
  <w:style w:type="paragraph" w:customStyle="1" w:styleId="1b">
    <w:name w:val="Основной текст с отступом1"/>
    <w:basedOn w:val="a"/>
    <w:rsid w:val="00857EF0"/>
    <w:pPr>
      <w:widowControl w:val="0"/>
      <w:tabs>
        <w:tab w:val="left" w:pos="3600"/>
      </w:tabs>
      <w:suppressAutoHyphens/>
      <w:overflowPunct w:val="0"/>
      <w:autoSpaceDE w:val="0"/>
      <w:ind w:left="3600" w:hanging="2700"/>
    </w:pPr>
    <w:rPr>
      <w:sz w:val="28"/>
      <w:szCs w:val="20"/>
      <w:lang w:eastAsia="ar-SA"/>
    </w:rPr>
  </w:style>
  <w:style w:type="paragraph" w:styleId="40">
    <w:name w:val="toc 4"/>
    <w:basedOn w:val="a"/>
    <w:next w:val="a"/>
    <w:autoRedefine/>
    <w:uiPriority w:val="39"/>
    <w:rsid w:val="00857EF0"/>
    <w:pPr>
      <w:ind w:left="720"/>
    </w:pPr>
    <w:rPr>
      <w:rFonts w:eastAsia="SimSun"/>
      <w:sz w:val="18"/>
      <w:szCs w:val="18"/>
      <w:lang w:eastAsia="zh-CN"/>
    </w:rPr>
  </w:style>
  <w:style w:type="paragraph" w:styleId="50">
    <w:name w:val="toc 5"/>
    <w:basedOn w:val="a"/>
    <w:next w:val="a"/>
    <w:autoRedefine/>
    <w:uiPriority w:val="39"/>
    <w:rsid w:val="00857EF0"/>
    <w:pPr>
      <w:tabs>
        <w:tab w:val="right" w:leader="dot" w:pos="9355"/>
      </w:tabs>
      <w:ind w:left="426"/>
    </w:pPr>
    <w:rPr>
      <w:rFonts w:eastAsia="SimSun"/>
      <w:sz w:val="18"/>
      <w:szCs w:val="18"/>
      <w:lang w:eastAsia="zh-CN"/>
    </w:rPr>
  </w:style>
  <w:style w:type="paragraph" w:styleId="6">
    <w:name w:val="toc 6"/>
    <w:basedOn w:val="a"/>
    <w:next w:val="a"/>
    <w:autoRedefine/>
    <w:uiPriority w:val="39"/>
    <w:rsid w:val="00857EF0"/>
    <w:pPr>
      <w:ind w:left="1200"/>
    </w:pPr>
    <w:rPr>
      <w:rFonts w:eastAsia="SimSun"/>
      <w:sz w:val="18"/>
      <w:szCs w:val="18"/>
      <w:lang w:eastAsia="zh-CN"/>
    </w:rPr>
  </w:style>
  <w:style w:type="paragraph" w:styleId="7">
    <w:name w:val="toc 7"/>
    <w:basedOn w:val="a"/>
    <w:next w:val="a"/>
    <w:autoRedefine/>
    <w:uiPriority w:val="39"/>
    <w:rsid w:val="00857EF0"/>
    <w:pPr>
      <w:ind w:left="1440"/>
    </w:pPr>
    <w:rPr>
      <w:rFonts w:eastAsia="SimSun"/>
      <w:sz w:val="18"/>
      <w:szCs w:val="18"/>
      <w:lang w:eastAsia="zh-CN"/>
    </w:rPr>
  </w:style>
  <w:style w:type="paragraph" w:styleId="8">
    <w:name w:val="toc 8"/>
    <w:basedOn w:val="a"/>
    <w:next w:val="a"/>
    <w:autoRedefine/>
    <w:uiPriority w:val="39"/>
    <w:rsid w:val="00857EF0"/>
    <w:pPr>
      <w:ind w:left="1680"/>
    </w:pPr>
    <w:rPr>
      <w:rFonts w:eastAsia="SimSun"/>
      <w:sz w:val="18"/>
      <w:szCs w:val="18"/>
      <w:lang w:eastAsia="zh-CN"/>
    </w:rPr>
  </w:style>
  <w:style w:type="paragraph" w:styleId="9">
    <w:name w:val="toc 9"/>
    <w:basedOn w:val="a"/>
    <w:next w:val="a"/>
    <w:autoRedefine/>
    <w:uiPriority w:val="39"/>
    <w:rsid w:val="00857EF0"/>
    <w:pPr>
      <w:ind w:left="1920"/>
    </w:pPr>
    <w:rPr>
      <w:rFonts w:eastAsia="SimSun"/>
      <w:sz w:val="18"/>
      <w:szCs w:val="18"/>
      <w:lang w:eastAsia="zh-CN"/>
    </w:rPr>
  </w:style>
  <w:style w:type="paragraph" w:customStyle="1" w:styleId="37">
    <w:name w:val="Стиль Заголовок 3 + подчеркивание"/>
    <w:basedOn w:val="30"/>
    <w:rsid w:val="00857EF0"/>
    <w:pPr>
      <w:keepNext/>
      <w:suppressAutoHyphens w:val="0"/>
      <w:spacing w:before="120" w:line="360" w:lineRule="exact"/>
      <w:ind w:left="0" w:firstLine="567"/>
      <w:jc w:val="center"/>
    </w:pPr>
    <w:rPr>
      <w:rFonts w:eastAsia="SimSun"/>
      <w:bCs/>
      <w:sz w:val="24"/>
      <w:szCs w:val="24"/>
      <w:u w:val="single"/>
      <w:lang w:val="ru-RU" w:eastAsia="zh-CN"/>
    </w:rPr>
  </w:style>
  <w:style w:type="character" w:styleId="afff9">
    <w:name w:val="annotation reference"/>
    <w:uiPriority w:val="99"/>
    <w:semiHidden/>
    <w:unhideWhenUsed/>
    <w:rsid w:val="00857EF0"/>
    <w:rPr>
      <w:sz w:val="16"/>
      <w:szCs w:val="16"/>
    </w:rPr>
  </w:style>
  <w:style w:type="paragraph" w:styleId="afffa">
    <w:name w:val="Subtitle"/>
    <w:basedOn w:val="a"/>
    <w:next w:val="a"/>
    <w:link w:val="afffb"/>
    <w:uiPriority w:val="11"/>
    <w:qFormat/>
    <w:locked/>
    <w:rsid w:val="00857EF0"/>
    <w:pPr>
      <w:spacing w:after="60"/>
      <w:jc w:val="center"/>
      <w:outlineLvl w:val="1"/>
    </w:pPr>
    <w:rPr>
      <w:rFonts w:ascii="Cambria" w:hAnsi="Cambria"/>
      <w:lang w:eastAsia="zh-CN"/>
    </w:rPr>
  </w:style>
  <w:style w:type="character" w:customStyle="1" w:styleId="afffb">
    <w:name w:val="Подзаголовок Знак"/>
    <w:basedOn w:val="a0"/>
    <w:link w:val="afffa"/>
    <w:uiPriority w:val="11"/>
    <w:rsid w:val="00857EF0"/>
    <w:rPr>
      <w:rFonts w:ascii="Cambria" w:hAnsi="Cambria"/>
      <w:sz w:val="24"/>
      <w:szCs w:val="24"/>
      <w:lang w:eastAsia="zh-CN"/>
    </w:rPr>
  </w:style>
  <w:style w:type="character" w:customStyle="1" w:styleId="afe">
    <w:name w:val="Без интервала Знак"/>
    <w:link w:val="afd"/>
    <w:uiPriority w:val="1"/>
    <w:rsid w:val="00857EF0"/>
    <w:rPr>
      <w:rFonts w:ascii="Calibri" w:eastAsia="Calibri" w:hAnsi="Calibri" w:cs="Calibri"/>
      <w:sz w:val="22"/>
      <w:szCs w:val="22"/>
      <w:lang w:eastAsia="zh-CN"/>
    </w:rPr>
  </w:style>
  <w:style w:type="paragraph" w:customStyle="1" w:styleId="1c">
    <w:name w:val="Знак Знак1 Знак Знак Знак Знак"/>
    <w:basedOn w:val="a"/>
    <w:rsid w:val="00857EF0"/>
    <w:pPr>
      <w:spacing w:before="100" w:beforeAutospacing="1" w:after="100" w:afterAutospacing="1"/>
    </w:pPr>
    <w:rPr>
      <w:rFonts w:ascii="Tahoma" w:hAnsi="Tahoma" w:cs="Tahoma"/>
      <w:sz w:val="20"/>
      <w:szCs w:val="20"/>
      <w:lang w:val="en-US" w:eastAsia="en-US"/>
    </w:rPr>
  </w:style>
  <w:style w:type="paragraph" w:customStyle="1" w:styleId="2a">
    <w:name w:val="Знак Знак Знак2 Знак"/>
    <w:basedOn w:val="a"/>
    <w:rsid w:val="00857EF0"/>
    <w:pPr>
      <w:widowControl w:val="0"/>
      <w:adjustRightInd w:val="0"/>
      <w:spacing w:after="160" w:line="240" w:lineRule="exact"/>
      <w:jc w:val="right"/>
    </w:pPr>
    <w:rPr>
      <w:sz w:val="20"/>
      <w:szCs w:val="20"/>
      <w:lang w:val="en-GB" w:eastAsia="en-US"/>
    </w:rPr>
  </w:style>
  <w:style w:type="paragraph" w:customStyle="1" w:styleId="s10">
    <w:name w:val="s_1"/>
    <w:basedOn w:val="a"/>
    <w:rsid w:val="00857EF0"/>
    <w:pPr>
      <w:spacing w:before="100" w:beforeAutospacing="1" w:after="100" w:afterAutospacing="1"/>
    </w:pPr>
  </w:style>
  <w:style w:type="character" w:customStyle="1" w:styleId="highlightsearch">
    <w:name w:val="highlightsearch"/>
    <w:rsid w:val="00857EF0"/>
  </w:style>
  <w:style w:type="paragraph" w:customStyle="1" w:styleId="s22">
    <w:name w:val="s_22"/>
    <w:basedOn w:val="a"/>
    <w:rsid w:val="00857EF0"/>
    <w:pPr>
      <w:spacing w:before="100" w:beforeAutospacing="1" w:after="100" w:afterAutospacing="1"/>
    </w:pPr>
  </w:style>
  <w:style w:type="paragraph" w:customStyle="1" w:styleId="afffc">
    <w:name w:val="Таблицы (моноширинный)"/>
    <w:basedOn w:val="a"/>
    <w:next w:val="a"/>
    <w:uiPriority w:val="99"/>
    <w:rsid w:val="00857EF0"/>
    <w:pPr>
      <w:widowControl w:val="0"/>
      <w:autoSpaceDE w:val="0"/>
      <w:autoSpaceDN w:val="0"/>
      <w:adjustRightInd w:val="0"/>
    </w:pPr>
    <w:rPr>
      <w:rFonts w:ascii="Courier New" w:hAnsi="Courier New" w:cs="Courier New"/>
      <w:sz w:val="26"/>
      <w:szCs w:val="26"/>
    </w:rPr>
  </w:style>
  <w:style w:type="paragraph" w:customStyle="1" w:styleId="afffd">
    <w:name w:val="Текст (лев. подпись)"/>
    <w:basedOn w:val="a"/>
    <w:next w:val="a"/>
    <w:uiPriority w:val="99"/>
    <w:rsid w:val="00857EF0"/>
    <w:pPr>
      <w:widowControl w:val="0"/>
      <w:autoSpaceDE w:val="0"/>
      <w:autoSpaceDN w:val="0"/>
      <w:adjustRightInd w:val="0"/>
    </w:pPr>
    <w:rPr>
      <w:rFonts w:ascii="Arial" w:hAnsi="Arial" w:cs="Arial"/>
      <w:sz w:val="26"/>
      <w:szCs w:val="26"/>
    </w:rPr>
  </w:style>
  <w:style w:type="paragraph" w:customStyle="1" w:styleId="afffe">
    <w:name w:val="Информация о версии"/>
    <w:basedOn w:val="affb"/>
    <w:next w:val="a"/>
    <w:uiPriority w:val="99"/>
    <w:rsid w:val="00857EF0"/>
    <w:pPr>
      <w:widowControl w:val="0"/>
    </w:pPr>
    <w:rPr>
      <w:rFonts w:cs="Arial"/>
      <w:i/>
      <w:iCs/>
      <w:sz w:val="26"/>
      <w:szCs w:val="26"/>
    </w:rPr>
  </w:style>
  <w:style w:type="paragraph" w:customStyle="1" w:styleId="s15">
    <w:name w:val="s_15"/>
    <w:basedOn w:val="a"/>
    <w:rsid w:val="00857EF0"/>
    <w:pPr>
      <w:spacing w:before="100" w:beforeAutospacing="1" w:after="100" w:afterAutospacing="1"/>
    </w:pPr>
  </w:style>
  <w:style w:type="character" w:customStyle="1" w:styleId="s100">
    <w:name w:val="s_10"/>
    <w:rsid w:val="00857EF0"/>
  </w:style>
  <w:style w:type="paragraph" w:customStyle="1" w:styleId="s9">
    <w:name w:val="s_9"/>
    <w:basedOn w:val="a"/>
    <w:rsid w:val="00857EF0"/>
    <w:pPr>
      <w:spacing w:before="100" w:beforeAutospacing="1" w:after="100" w:afterAutospacing="1"/>
    </w:pPr>
  </w:style>
  <w:style w:type="paragraph" w:customStyle="1" w:styleId="CharCharCharChar">
    <w:name w:val="Знак Знак Char Char Знак Знак Char Char Знак Знак Знак Знак Знак Знак"/>
    <w:basedOn w:val="a"/>
    <w:semiHidden/>
    <w:rsid w:val="00857EF0"/>
    <w:pPr>
      <w:spacing w:after="160" w:line="240" w:lineRule="exact"/>
    </w:pPr>
    <w:rPr>
      <w:rFonts w:ascii="Verdana" w:hAnsi="Verdana"/>
      <w:lang w:val="en-US" w:eastAsia="en-US"/>
    </w:rPr>
  </w:style>
  <w:style w:type="character" w:customStyle="1" w:styleId="blk">
    <w:name w:val="blk"/>
    <w:rsid w:val="00857EF0"/>
  </w:style>
  <w:style w:type="paragraph" w:customStyle="1" w:styleId="affff">
    <w:name w:val="Обычный с первой строкой"/>
    <w:basedOn w:val="a"/>
    <w:qFormat/>
    <w:rsid w:val="00857EF0"/>
    <w:pPr>
      <w:suppressAutoHyphens/>
      <w:ind w:firstLine="567"/>
      <w:jc w:val="both"/>
    </w:pPr>
    <w:rPr>
      <w:sz w:val="28"/>
      <w:szCs w:val="28"/>
      <w:lang w:eastAsia="ar-SA"/>
    </w:rPr>
  </w:style>
  <w:style w:type="character" w:customStyle="1" w:styleId="WW8Num17z0">
    <w:name w:val="WW8Num17z0"/>
    <w:rsid w:val="00857EF0"/>
    <w:rPr>
      <w:rFonts w:ascii="Times New Roman" w:hAnsi="Times New Roman" w:cs="Times New Roman"/>
    </w:rPr>
  </w:style>
  <w:style w:type="paragraph" w:customStyle="1" w:styleId="affff0">
    <w:name w:val="Абзац"/>
    <w:basedOn w:val="a"/>
    <w:link w:val="affff1"/>
    <w:uiPriority w:val="99"/>
    <w:qFormat/>
    <w:rsid w:val="00857EF0"/>
    <w:pPr>
      <w:spacing w:before="120" w:after="60"/>
      <w:ind w:firstLine="567"/>
      <w:jc w:val="both"/>
    </w:pPr>
    <w:rPr>
      <w:lang w:eastAsia="zh-CN"/>
    </w:rPr>
  </w:style>
  <w:style w:type="character" w:customStyle="1" w:styleId="affff1">
    <w:name w:val="Абзац Знак"/>
    <w:link w:val="affff0"/>
    <w:uiPriority w:val="99"/>
    <w:qFormat/>
    <w:rsid w:val="00857EF0"/>
    <w:rPr>
      <w:sz w:val="24"/>
      <w:szCs w:val="24"/>
      <w:lang w:eastAsia="zh-CN"/>
    </w:rPr>
  </w:style>
  <w:style w:type="paragraph" w:customStyle="1" w:styleId="s16">
    <w:name w:val="s_16"/>
    <w:basedOn w:val="a"/>
    <w:rsid w:val="007610B3"/>
    <w:pPr>
      <w:spacing w:before="100" w:beforeAutospacing="1" w:after="100" w:afterAutospacing="1"/>
    </w:pPr>
  </w:style>
  <w:style w:type="character" w:customStyle="1" w:styleId="ConsNormal0">
    <w:name w:val="ConsNormal Знак"/>
    <w:basedOn w:val="a0"/>
    <w:link w:val="ConsNormal"/>
    <w:rsid w:val="004C39CF"/>
    <w:rPr>
      <w:rFonts w:ascii="Arial" w:hAnsi="Arial" w:cs="Arial"/>
    </w:rPr>
  </w:style>
  <w:style w:type="character" w:customStyle="1" w:styleId="affff2">
    <w:name w:val="ОГП_Штамп Знак"/>
    <w:link w:val="affff3"/>
    <w:locked/>
    <w:rsid w:val="003C073B"/>
    <w:rPr>
      <w:lang w:eastAsia="ar-SA"/>
    </w:rPr>
  </w:style>
  <w:style w:type="paragraph" w:customStyle="1" w:styleId="affff3">
    <w:name w:val="ОГП_Штамп"/>
    <w:basedOn w:val="a"/>
    <w:link w:val="affff2"/>
    <w:rsid w:val="003C073B"/>
    <w:pPr>
      <w:suppressLineNumbers/>
      <w:suppressAutoHyphens/>
      <w:jc w:val="center"/>
    </w:pPr>
    <w:rPr>
      <w:sz w:val="20"/>
      <w:szCs w:val="20"/>
      <w:lang w:eastAsia="ar-SA"/>
    </w:rPr>
  </w:style>
  <w:style w:type="paragraph" w:styleId="affff4">
    <w:name w:val="TOC Heading"/>
    <w:basedOn w:val="10"/>
    <w:next w:val="a"/>
    <w:uiPriority w:val="39"/>
    <w:unhideWhenUsed/>
    <w:qFormat/>
    <w:rsid w:val="00166934"/>
    <w:pPr>
      <w:keepNext/>
      <w:keepLines/>
      <w:suppressAutoHyphens w:val="0"/>
      <w:spacing w:before="24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ru-RU"/>
    </w:rPr>
  </w:style>
  <w:style w:type="character" w:customStyle="1" w:styleId="aa">
    <w:name w:val="Абзац списка Знак"/>
    <w:aliases w:val="4 Знак"/>
    <w:link w:val="a9"/>
    <w:uiPriority w:val="34"/>
    <w:locked/>
    <w:rsid w:val="000F3DC7"/>
    <w:rPr>
      <w:rFonts w:ascii="Calibri" w:hAnsi="Calibri"/>
      <w:sz w:val="22"/>
      <w:szCs w:val="22"/>
      <w:lang w:eastAsia="en-US"/>
    </w:rPr>
  </w:style>
  <w:style w:type="table" w:customStyle="1" w:styleId="TableNormal">
    <w:name w:val="Table Normal"/>
    <w:uiPriority w:val="2"/>
    <w:semiHidden/>
    <w:unhideWhenUsed/>
    <w:qFormat/>
    <w:rsid w:val="00175B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75BAB"/>
    <w:pPr>
      <w:widowControl w:val="0"/>
    </w:pPr>
    <w:rPr>
      <w:rFonts w:asciiTheme="minorHAnsi" w:eastAsiaTheme="minorHAnsi" w:hAnsiTheme="minorHAnsi" w:cstheme="minorBidi"/>
      <w:sz w:val="22"/>
      <w:szCs w:val="22"/>
      <w:lang w:val="en-US" w:eastAsia="en-US"/>
    </w:rPr>
  </w:style>
  <w:style w:type="paragraph" w:customStyle="1" w:styleId="formattext">
    <w:name w:val="formattext"/>
    <w:basedOn w:val="a"/>
    <w:rsid w:val="00A1560E"/>
    <w:pPr>
      <w:spacing w:before="100" w:beforeAutospacing="1" w:after="100" w:afterAutospacing="1"/>
    </w:pPr>
  </w:style>
  <w:style w:type="character" w:customStyle="1" w:styleId="f">
    <w:name w:val="f"/>
    <w:basedOn w:val="a0"/>
    <w:rsid w:val="00A1560E"/>
  </w:style>
  <w:style w:type="paragraph" w:customStyle="1" w:styleId="1d">
    <w:name w:val="Абзац списка1"/>
    <w:basedOn w:val="a"/>
    <w:rsid w:val="007C4162"/>
    <w:pPr>
      <w:ind w:left="720" w:firstLine="709"/>
      <w:jc w:val="both"/>
    </w:pPr>
    <w:rPr>
      <w:rFonts w:eastAsia="Calibri"/>
      <w:sz w:val="28"/>
      <w:szCs w:val="28"/>
    </w:rPr>
  </w:style>
  <w:style w:type="character" w:customStyle="1" w:styleId="FontStyle22">
    <w:name w:val="Font Style22"/>
    <w:rsid w:val="007C416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4275">
      <w:bodyDiv w:val="1"/>
      <w:marLeft w:val="0"/>
      <w:marRight w:val="0"/>
      <w:marTop w:val="0"/>
      <w:marBottom w:val="0"/>
      <w:divBdr>
        <w:top w:val="none" w:sz="0" w:space="0" w:color="auto"/>
        <w:left w:val="none" w:sz="0" w:space="0" w:color="auto"/>
        <w:bottom w:val="none" w:sz="0" w:space="0" w:color="auto"/>
        <w:right w:val="none" w:sz="0" w:space="0" w:color="auto"/>
      </w:divBdr>
    </w:div>
    <w:div w:id="148861119">
      <w:bodyDiv w:val="1"/>
      <w:marLeft w:val="0"/>
      <w:marRight w:val="0"/>
      <w:marTop w:val="0"/>
      <w:marBottom w:val="0"/>
      <w:divBdr>
        <w:top w:val="none" w:sz="0" w:space="0" w:color="auto"/>
        <w:left w:val="none" w:sz="0" w:space="0" w:color="auto"/>
        <w:bottom w:val="none" w:sz="0" w:space="0" w:color="auto"/>
        <w:right w:val="none" w:sz="0" w:space="0" w:color="auto"/>
      </w:divBdr>
    </w:div>
    <w:div w:id="234051950">
      <w:bodyDiv w:val="1"/>
      <w:marLeft w:val="0"/>
      <w:marRight w:val="0"/>
      <w:marTop w:val="0"/>
      <w:marBottom w:val="0"/>
      <w:divBdr>
        <w:top w:val="none" w:sz="0" w:space="0" w:color="auto"/>
        <w:left w:val="none" w:sz="0" w:space="0" w:color="auto"/>
        <w:bottom w:val="none" w:sz="0" w:space="0" w:color="auto"/>
        <w:right w:val="none" w:sz="0" w:space="0" w:color="auto"/>
      </w:divBdr>
    </w:div>
    <w:div w:id="307981216">
      <w:bodyDiv w:val="1"/>
      <w:marLeft w:val="0"/>
      <w:marRight w:val="0"/>
      <w:marTop w:val="0"/>
      <w:marBottom w:val="0"/>
      <w:divBdr>
        <w:top w:val="none" w:sz="0" w:space="0" w:color="auto"/>
        <w:left w:val="none" w:sz="0" w:space="0" w:color="auto"/>
        <w:bottom w:val="none" w:sz="0" w:space="0" w:color="auto"/>
        <w:right w:val="none" w:sz="0" w:space="0" w:color="auto"/>
      </w:divBdr>
    </w:div>
    <w:div w:id="387194837">
      <w:bodyDiv w:val="1"/>
      <w:marLeft w:val="0"/>
      <w:marRight w:val="0"/>
      <w:marTop w:val="0"/>
      <w:marBottom w:val="0"/>
      <w:divBdr>
        <w:top w:val="none" w:sz="0" w:space="0" w:color="auto"/>
        <w:left w:val="none" w:sz="0" w:space="0" w:color="auto"/>
        <w:bottom w:val="none" w:sz="0" w:space="0" w:color="auto"/>
        <w:right w:val="none" w:sz="0" w:space="0" w:color="auto"/>
      </w:divBdr>
    </w:div>
    <w:div w:id="402408148">
      <w:bodyDiv w:val="1"/>
      <w:marLeft w:val="0"/>
      <w:marRight w:val="0"/>
      <w:marTop w:val="0"/>
      <w:marBottom w:val="0"/>
      <w:divBdr>
        <w:top w:val="none" w:sz="0" w:space="0" w:color="auto"/>
        <w:left w:val="none" w:sz="0" w:space="0" w:color="auto"/>
        <w:bottom w:val="none" w:sz="0" w:space="0" w:color="auto"/>
        <w:right w:val="none" w:sz="0" w:space="0" w:color="auto"/>
      </w:divBdr>
    </w:div>
    <w:div w:id="410008183">
      <w:bodyDiv w:val="1"/>
      <w:marLeft w:val="0"/>
      <w:marRight w:val="0"/>
      <w:marTop w:val="0"/>
      <w:marBottom w:val="0"/>
      <w:divBdr>
        <w:top w:val="none" w:sz="0" w:space="0" w:color="auto"/>
        <w:left w:val="none" w:sz="0" w:space="0" w:color="auto"/>
        <w:bottom w:val="none" w:sz="0" w:space="0" w:color="auto"/>
        <w:right w:val="none" w:sz="0" w:space="0" w:color="auto"/>
      </w:divBdr>
      <w:divsChild>
        <w:div w:id="1124468311">
          <w:marLeft w:val="0"/>
          <w:marRight w:val="0"/>
          <w:marTop w:val="192"/>
          <w:marBottom w:val="0"/>
          <w:divBdr>
            <w:top w:val="none" w:sz="0" w:space="0" w:color="auto"/>
            <w:left w:val="none" w:sz="0" w:space="0" w:color="auto"/>
            <w:bottom w:val="none" w:sz="0" w:space="0" w:color="auto"/>
            <w:right w:val="none" w:sz="0" w:space="0" w:color="auto"/>
          </w:divBdr>
        </w:div>
        <w:div w:id="1318724248">
          <w:marLeft w:val="0"/>
          <w:marRight w:val="0"/>
          <w:marTop w:val="192"/>
          <w:marBottom w:val="0"/>
          <w:divBdr>
            <w:top w:val="none" w:sz="0" w:space="0" w:color="auto"/>
            <w:left w:val="none" w:sz="0" w:space="0" w:color="auto"/>
            <w:bottom w:val="none" w:sz="0" w:space="0" w:color="auto"/>
            <w:right w:val="none" w:sz="0" w:space="0" w:color="auto"/>
          </w:divBdr>
        </w:div>
        <w:div w:id="762993294">
          <w:marLeft w:val="0"/>
          <w:marRight w:val="0"/>
          <w:marTop w:val="192"/>
          <w:marBottom w:val="0"/>
          <w:divBdr>
            <w:top w:val="none" w:sz="0" w:space="0" w:color="auto"/>
            <w:left w:val="none" w:sz="0" w:space="0" w:color="auto"/>
            <w:bottom w:val="none" w:sz="0" w:space="0" w:color="auto"/>
            <w:right w:val="none" w:sz="0" w:space="0" w:color="auto"/>
          </w:divBdr>
        </w:div>
      </w:divsChild>
    </w:div>
    <w:div w:id="512770588">
      <w:bodyDiv w:val="1"/>
      <w:marLeft w:val="0"/>
      <w:marRight w:val="0"/>
      <w:marTop w:val="0"/>
      <w:marBottom w:val="0"/>
      <w:divBdr>
        <w:top w:val="none" w:sz="0" w:space="0" w:color="auto"/>
        <w:left w:val="none" w:sz="0" w:space="0" w:color="auto"/>
        <w:bottom w:val="none" w:sz="0" w:space="0" w:color="auto"/>
        <w:right w:val="none" w:sz="0" w:space="0" w:color="auto"/>
      </w:divBdr>
    </w:div>
    <w:div w:id="560290323">
      <w:bodyDiv w:val="1"/>
      <w:marLeft w:val="0"/>
      <w:marRight w:val="0"/>
      <w:marTop w:val="0"/>
      <w:marBottom w:val="0"/>
      <w:divBdr>
        <w:top w:val="none" w:sz="0" w:space="0" w:color="auto"/>
        <w:left w:val="none" w:sz="0" w:space="0" w:color="auto"/>
        <w:bottom w:val="none" w:sz="0" w:space="0" w:color="auto"/>
        <w:right w:val="none" w:sz="0" w:space="0" w:color="auto"/>
      </w:divBdr>
    </w:div>
    <w:div w:id="561645573">
      <w:bodyDiv w:val="1"/>
      <w:marLeft w:val="0"/>
      <w:marRight w:val="0"/>
      <w:marTop w:val="0"/>
      <w:marBottom w:val="0"/>
      <w:divBdr>
        <w:top w:val="none" w:sz="0" w:space="0" w:color="auto"/>
        <w:left w:val="none" w:sz="0" w:space="0" w:color="auto"/>
        <w:bottom w:val="none" w:sz="0" w:space="0" w:color="auto"/>
        <w:right w:val="none" w:sz="0" w:space="0" w:color="auto"/>
      </w:divBdr>
    </w:div>
    <w:div w:id="658578053">
      <w:bodyDiv w:val="1"/>
      <w:marLeft w:val="0"/>
      <w:marRight w:val="0"/>
      <w:marTop w:val="0"/>
      <w:marBottom w:val="0"/>
      <w:divBdr>
        <w:top w:val="none" w:sz="0" w:space="0" w:color="auto"/>
        <w:left w:val="none" w:sz="0" w:space="0" w:color="auto"/>
        <w:bottom w:val="none" w:sz="0" w:space="0" w:color="auto"/>
        <w:right w:val="none" w:sz="0" w:space="0" w:color="auto"/>
      </w:divBdr>
    </w:div>
    <w:div w:id="739600697">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893584140">
      <w:bodyDiv w:val="1"/>
      <w:marLeft w:val="0"/>
      <w:marRight w:val="0"/>
      <w:marTop w:val="0"/>
      <w:marBottom w:val="0"/>
      <w:divBdr>
        <w:top w:val="none" w:sz="0" w:space="0" w:color="auto"/>
        <w:left w:val="none" w:sz="0" w:space="0" w:color="auto"/>
        <w:bottom w:val="none" w:sz="0" w:space="0" w:color="auto"/>
        <w:right w:val="none" w:sz="0" w:space="0" w:color="auto"/>
      </w:divBdr>
    </w:div>
    <w:div w:id="977491989">
      <w:bodyDiv w:val="1"/>
      <w:marLeft w:val="0"/>
      <w:marRight w:val="0"/>
      <w:marTop w:val="0"/>
      <w:marBottom w:val="0"/>
      <w:divBdr>
        <w:top w:val="none" w:sz="0" w:space="0" w:color="auto"/>
        <w:left w:val="none" w:sz="0" w:space="0" w:color="auto"/>
        <w:bottom w:val="none" w:sz="0" w:space="0" w:color="auto"/>
        <w:right w:val="none" w:sz="0" w:space="0" w:color="auto"/>
      </w:divBdr>
    </w:div>
    <w:div w:id="1074277556">
      <w:bodyDiv w:val="1"/>
      <w:marLeft w:val="0"/>
      <w:marRight w:val="0"/>
      <w:marTop w:val="0"/>
      <w:marBottom w:val="0"/>
      <w:divBdr>
        <w:top w:val="none" w:sz="0" w:space="0" w:color="auto"/>
        <w:left w:val="none" w:sz="0" w:space="0" w:color="auto"/>
        <w:bottom w:val="none" w:sz="0" w:space="0" w:color="auto"/>
        <w:right w:val="none" w:sz="0" w:space="0" w:color="auto"/>
      </w:divBdr>
    </w:div>
    <w:div w:id="1082604843">
      <w:bodyDiv w:val="1"/>
      <w:marLeft w:val="0"/>
      <w:marRight w:val="0"/>
      <w:marTop w:val="0"/>
      <w:marBottom w:val="0"/>
      <w:divBdr>
        <w:top w:val="none" w:sz="0" w:space="0" w:color="auto"/>
        <w:left w:val="none" w:sz="0" w:space="0" w:color="auto"/>
        <w:bottom w:val="none" w:sz="0" w:space="0" w:color="auto"/>
        <w:right w:val="none" w:sz="0" w:space="0" w:color="auto"/>
      </w:divBdr>
    </w:div>
    <w:div w:id="1169758869">
      <w:bodyDiv w:val="1"/>
      <w:marLeft w:val="0"/>
      <w:marRight w:val="0"/>
      <w:marTop w:val="0"/>
      <w:marBottom w:val="0"/>
      <w:divBdr>
        <w:top w:val="none" w:sz="0" w:space="0" w:color="auto"/>
        <w:left w:val="none" w:sz="0" w:space="0" w:color="auto"/>
        <w:bottom w:val="none" w:sz="0" w:space="0" w:color="auto"/>
        <w:right w:val="none" w:sz="0" w:space="0" w:color="auto"/>
      </w:divBdr>
    </w:div>
    <w:div w:id="1179349237">
      <w:bodyDiv w:val="1"/>
      <w:marLeft w:val="0"/>
      <w:marRight w:val="0"/>
      <w:marTop w:val="0"/>
      <w:marBottom w:val="0"/>
      <w:divBdr>
        <w:top w:val="none" w:sz="0" w:space="0" w:color="auto"/>
        <w:left w:val="none" w:sz="0" w:space="0" w:color="auto"/>
        <w:bottom w:val="none" w:sz="0" w:space="0" w:color="auto"/>
        <w:right w:val="none" w:sz="0" w:space="0" w:color="auto"/>
      </w:divBdr>
    </w:div>
    <w:div w:id="1243955734">
      <w:bodyDiv w:val="1"/>
      <w:marLeft w:val="0"/>
      <w:marRight w:val="0"/>
      <w:marTop w:val="0"/>
      <w:marBottom w:val="0"/>
      <w:divBdr>
        <w:top w:val="none" w:sz="0" w:space="0" w:color="auto"/>
        <w:left w:val="none" w:sz="0" w:space="0" w:color="auto"/>
        <w:bottom w:val="none" w:sz="0" w:space="0" w:color="auto"/>
        <w:right w:val="none" w:sz="0" w:space="0" w:color="auto"/>
      </w:divBdr>
    </w:div>
    <w:div w:id="1244338199">
      <w:bodyDiv w:val="1"/>
      <w:marLeft w:val="0"/>
      <w:marRight w:val="0"/>
      <w:marTop w:val="0"/>
      <w:marBottom w:val="0"/>
      <w:divBdr>
        <w:top w:val="none" w:sz="0" w:space="0" w:color="auto"/>
        <w:left w:val="none" w:sz="0" w:space="0" w:color="auto"/>
        <w:bottom w:val="none" w:sz="0" w:space="0" w:color="auto"/>
        <w:right w:val="none" w:sz="0" w:space="0" w:color="auto"/>
      </w:divBdr>
    </w:div>
    <w:div w:id="1396513012">
      <w:bodyDiv w:val="1"/>
      <w:marLeft w:val="0"/>
      <w:marRight w:val="0"/>
      <w:marTop w:val="0"/>
      <w:marBottom w:val="0"/>
      <w:divBdr>
        <w:top w:val="none" w:sz="0" w:space="0" w:color="auto"/>
        <w:left w:val="none" w:sz="0" w:space="0" w:color="auto"/>
        <w:bottom w:val="none" w:sz="0" w:space="0" w:color="auto"/>
        <w:right w:val="none" w:sz="0" w:space="0" w:color="auto"/>
      </w:divBdr>
    </w:div>
    <w:div w:id="1457526603">
      <w:bodyDiv w:val="1"/>
      <w:marLeft w:val="0"/>
      <w:marRight w:val="0"/>
      <w:marTop w:val="0"/>
      <w:marBottom w:val="0"/>
      <w:divBdr>
        <w:top w:val="none" w:sz="0" w:space="0" w:color="auto"/>
        <w:left w:val="none" w:sz="0" w:space="0" w:color="auto"/>
        <w:bottom w:val="none" w:sz="0" w:space="0" w:color="auto"/>
        <w:right w:val="none" w:sz="0" w:space="0" w:color="auto"/>
      </w:divBdr>
    </w:div>
    <w:div w:id="1537739704">
      <w:bodyDiv w:val="1"/>
      <w:marLeft w:val="0"/>
      <w:marRight w:val="0"/>
      <w:marTop w:val="0"/>
      <w:marBottom w:val="0"/>
      <w:divBdr>
        <w:top w:val="none" w:sz="0" w:space="0" w:color="auto"/>
        <w:left w:val="none" w:sz="0" w:space="0" w:color="auto"/>
        <w:bottom w:val="none" w:sz="0" w:space="0" w:color="auto"/>
        <w:right w:val="none" w:sz="0" w:space="0" w:color="auto"/>
      </w:divBdr>
    </w:div>
    <w:div w:id="1701515531">
      <w:bodyDiv w:val="1"/>
      <w:marLeft w:val="0"/>
      <w:marRight w:val="0"/>
      <w:marTop w:val="0"/>
      <w:marBottom w:val="0"/>
      <w:divBdr>
        <w:top w:val="none" w:sz="0" w:space="0" w:color="auto"/>
        <w:left w:val="none" w:sz="0" w:space="0" w:color="auto"/>
        <w:bottom w:val="none" w:sz="0" w:space="0" w:color="auto"/>
        <w:right w:val="none" w:sz="0" w:space="0" w:color="auto"/>
      </w:divBdr>
    </w:div>
    <w:div w:id="1721129421">
      <w:bodyDiv w:val="1"/>
      <w:marLeft w:val="0"/>
      <w:marRight w:val="0"/>
      <w:marTop w:val="0"/>
      <w:marBottom w:val="0"/>
      <w:divBdr>
        <w:top w:val="none" w:sz="0" w:space="0" w:color="auto"/>
        <w:left w:val="none" w:sz="0" w:space="0" w:color="auto"/>
        <w:bottom w:val="none" w:sz="0" w:space="0" w:color="auto"/>
        <w:right w:val="none" w:sz="0" w:space="0" w:color="auto"/>
      </w:divBdr>
    </w:div>
    <w:div w:id="1730760142">
      <w:bodyDiv w:val="1"/>
      <w:marLeft w:val="0"/>
      <w:marRight w:val="0"/>
      <w:marTop w:val="0"/>
      <w:marBottom w:val="0"/>
      <w:divBdr>
        <w:top w:val="none" w:sz="0" w:space="0" w:color="auto"/>
        <w:left w:val="none" w:sz="0" w:space="0" w:color="auto"/>
        <w:bottom w:val="none" w:sz="0" w:space="0" w:color="auto"/>
        <w:right w:val="none" w:sz="0" w:space="0" w:color="auto"/>
      </w:divBdr>
    </w:div>
    <w:div w:id="1779521885">
      <w:bodyDiv w:val="1"/>
      <w:marLeft w:val="0"/>
      <w:marRight w:val="0"/>
      <w:marTop w:val="0"/>
      <w:marBottom w:val="0"/>
      <w:divBdr>
        <w:top w:val="none" w:sz="0" w:space="0" w:color="auto"/>
        <w:left w:val="none" w:sz="0" w:space="0" w:color="auto"/>
        <w:bottom w:val="none" w:sz="0" w:space="0" w:color="auto"/>
        <w:right w:val="none" w:sz="0" w:space="0" w:color="auto"/>
      </w:divBdr>
    </w:div>
    <w:div w:id="1830435805">
      <w:bodyDiv w:val="1"/>
      <w:marLeft w:val="0"/>
      <w:marRight w:val="0"/>
      <w:marTop w:val="0"/>
      <w:marBottom w:val="0"/>
      <w:divBdr>
        <w:top w:val="none" w:sz="0" w:space="0" w:color="auto"/>
        <w:left w:val="none" w:sz="0" w:space="0" w:color="auto"/>
        <w:bottom w:val="none" w:sz="0" w:space="0" w:color="auto"/>
        <w:right w:val="none" w:sz="0" w:space="0" w:color="auto"/>
      </w:divBdr>
    </w:div>
    <w:div w:id="1909413257">
      <w:bodyDiv w:val="1"/>
      <w:marLeft w:val="0"/>
      <w:marRight w:val="0"/>
      <w:marTop w:val="0"/>
      <w:marBottom w:val="0"/>
      <w:divBdr>
        <w:top w:val="none" w:sz="0" w:space="0" w:color="auto"/>
        <w:left w:val="none" w:sz="0" w:space="0" w:color="auto"/>
        <w:bottom w:val="none" w:sz="0" w:space="0" w:color="auto"/>
        <w:right w:val="none" w:sz="0" w:space="0" w:color="auto"/>
      </w:divBdr>
    </w:div>
    <w:div w:id="1940603679">
      <w:bodyDiv w:val="1"/>
      <w:marLeft w:val="0"/>
      <w:marRight w:val="0"/>
      <w:marTop w:val="0"/>
      <w:marBottom w:val="0"/>
      <w:divBdr>
        <w:top w:val="none" w:sz="0" w:space="0" w:color="auto"/>
        <w:left w:val="none" w:sz="0" w:space="0" w:color="auto"/>
        <w:bottom w:val="none" w:sz="0" w:space="0" w:color="auto"/>
        <w:right w:val="none" w:sz="0" w:space="0" w:color="auto"/>
      </w:divBdr>
    </w:div>
    <w:div w:id="1969166239">
      <w:bodyDiv w:val="1"/>
      <w:marLeft w:val="0"/>
      <w:marRight w:val="0"/>
      <w:marTop w:val="0"/>
      <w:marBottom w:val="0"/>
      <w:divBdr>
        <w:top w:val="none" w:sz="0" w:space="0" w:color="auto"/>
        <w:left w:val="none" w:sz="0" w:space="0" w:color="auto"/>
        <w:bottom w:val="none" w:sz="0" w:space="0" w:color="auto"/>
        <w:right w:val="none" w:sz="0" w:space="0" w:color="auto"/>
      </w:divBdr>
    </w:div>
    <w:div w:id="20366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nsultant.ru/document/cons_doc_LAW_301443/fb3b9f6c5786727ec9ea99d18258678dcbe363ef/" TargetMode="External"/><Relationship Id="rId2" Type="http://schemas.openxmlformats.org/officeDocument/2006/relationships/numbering" Target="numbering.xml"/><Relationship Id="rId16" Type="http://schemas.openxmlformats.org/officeDocument/2006/relationships/hyperlink" Target="http://www.consultant.ru/document/cons_doc_LAW_304549/312302f37ac9299771d2bf4f9b4bb797fb476948/"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525D-F42F-45F0-B1AA-0E383F83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10942</TotalTime>
  <Pages>40</Pages>
  <Words>10568</Words>
  <Characters>84471</Characters>
  <Application>Microsoft Office Word</Application>
  <DocSecurity>0</DocSecurity>
  <Lines>703</Lines>
  <Paragraphs>189</Paragraphs>
  <ScaleCrop>false</ScaleCrop>
  <HeadingPairs>
    <vt:vector size="2" baseType="variant">
      <vt:variant>
        <vt:lpstr>Название</vt:lpstr>
      </vt:variant>
      <vt:variant>
        <vt:i4>1</vt:i4>
      </vt:variant>
    </vt:vector>
  </HeadingPairs>
  <TitlesOfParts>
    <vt:vector size="1" baseType="lpstr">
      <vt:lpstr>Этот текст приведен здесь для настройки шаблона</vt:lpstr>
    </vt:vector>
  </TitlesOfParts>
  <Company>org</Company>
  <LinksUpToDate>false</LinksUpToDate>
  <CharactersWithSpaces>94850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текст приведен здесь для настройки шаблона</dc:title>
  <cp:lastModifiedBy>Носикова Анастасия</cp:lastModifiedBy>
  <cp:revision>10</cp:revision>
  <cp:lastPrinted>2024-02-21T06:02:00Z</cp:lastPrinted>
  <dcterms:created xsi:type="dcterms:W3CDTF">2021-07-20T05:53:00Z</dcterms:created>
  <dcterms:modified xsi:type="dcterms:W3CDTF">2024-02-21T06:02:00Z</dcterms:modified>
</cp:coreProperties>
</file>